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03" w:rsidRDefault="004D5F03" w:rsidP="00B31AE8">
      <w:r>
        <w:t>Devon Ziminsk</w:t>
      </w:r>
      <w:r w:rsidR="00B31AE8">
        <w:t>i</w:t>
      </w:r>
    </w:p>
    <w:p w:rsidR="006B436C" w:rsidRPr="00B31AE8" w:rsidRDefault="008C5192" w:rsidP="00B31AE8">
      <w:pPr>
        <w:pStyle w:val="NoSpacing"/>
        <w:jc w:val="center"/>
        <w:rPr>
          <w:b/>
        </w:rPr>
      </w:pPr>
      <w:r>
        <w:rPr>
          <w:b/>
        </w:rPr>
        <w:t>Altering</w:t>
      </w:r>
      <w:r w:rsidR="00B31AE8" w:rsidRPr="00B31AE8">
        <w:rPr>
          <w:b/>
        </w:rPr>
        <w:t xml:space="preserve"> </w:t>
      </w:r>
      <w:r w:rsidR="00E142E5" w:rsidRPr="00B31AE8">
        <w:rPr>
          <w:b/>
        </w:rPr>
        <w:t>Education</w:t>
      </w:r>
      <w:r>
        <w:rPr>
          <w:b/>
        </w:rPr>
        <w:t xml:space="preserve"> Reforms</w:t>
      </w:r>
      <w:r w:rsidR="00E142E5" w:rsidRPr="00B31AE8">
        <w:rPr>
          <w:b/>
        </w:rPr>
        <w:t xml:space="preserve">: Are </w:t>
      </w:r>
      <w:r w:rsidR="00C02FD9">
        <w:rPr>
          <w:b/>
        </w:rPr>
        <w:t>M</w:t>
      </w:r>
      <w:r w:rsidR="00FC22F9">
        <w:rPr>
          <w:b/>
        </w:rPr>
        <w:t xml:space="preserve">ore </w:t>
      </w:r>
      <w:r w:rsidR="00E142E5" w:rsidRPr="00B31AE8">
        <w:rPr>
          <w:b/>
        </w:rPr>
        <w:t>Tests the A</w:t>
      </w:r>
      <w:r w:rsidR="004D5F03" w:rsidRPr="00B31AE8">
        <w:rPr>
          <w:b/>
        </w:rPr>
        <w:t>nswer</w:t>
      </w:r>
      <w:r w:rsidR="00E142E5" w:rsidRPr="00B31AE8">
        <w:rPr>
          <w:b/>
        </w:rPr>
        <w:t>?</w:t>
      </w:r>
    </w:p>
    <w:p w:rsidR="004C7EB9" w:rsidRDefault="004C7EB9" w:rsidP="004D5F03">
      <w:pPr>
        <w:pStyle w:val="NoSpacing"/>
      </w:pPr>
    </w:p>
    <w:p w:rsidR="00CC0C09" w:rsidRDefault="00AE7D79" w:rsidP="00CC0C09">
      <w:pPr>
        <w:pStyle w:val="NoSpacing"/>
        <w:ind w:firstLine="720"/>
      </w:pPr>
      <w:r>
        <w:t xml:space="preserve">Are YOU college and career ready? </w:t>
      </w:r>
    </w:p>
    <w:p w:rsidR="008D7677" w:rsidRDefault="00AE7D79" w:rsidP="008D7677">
      <w:pPr>
        <w:pStyle w:val="NoSpacing"/>
        <w:ind w:firstLine="720"/>
      </w:pPr>
      <w:r>
        <w:t>Yes… maybe….</w:t>
      </w:r>
      <w:r w:rsidR="00DA5B1B">
        <w:t xml:space="preserve"> No? </w:t>
      </w:r>
    </w:p>
    <w:p w:rsidR="00696702" w:rsidRDefault="00DA5B1B" w:rsidP="005437B5">
      <w:pPr>
        <w:pStyle w:val="NoSpacing"/>
        <w:ind w:firstLine="720"/>
      </w:pPr>
      <w:r>
        <w:t xml:space="preserve">What does it even mean to be “college and career ready?” That you can implement the </w:t>
      </w:r>
      <w:r w:rsidR="00B157CD">
        <w:t>quadratic formula when</w:t>
      </w:r>
      <w:r>
        <w:t xml:space="preserve"> necessary? Create and deliver an effective presentation? Wash and fold your own laundry? </w:t>
      </w:r>
    </w:p>
    <w:p w:rsidR="00696702" w:rsidRDefault="00DA5B1B" w:rsidP="00696702">
      <w:pPr>
        <w:pStyle w:val="NoSpacing"/>
        <w:ind w:firstLine="720"/>
      </w:pPr>
      <w:r>
        <w:t xml:space="preserve">In today’s dynamic and </w:t>
      </w:r>
      <w:r w:rsidR="00AE7D79">
        <w:t xml:space="preserve">evolving </w:t>
      </w:r>
      <w:r>
        <w:t>world, it’s hard to define what skills, knowledge, and insights are necessary for those pursuing higher education or entering the</w:t>
      </w:r>
      <w:r w:rsidR="00AE7D79">
        <w:t xml:space="preserve"> workforce</w:t>
      </w:r>
      <w:r w:rsidR="00696702">
        <w:t xml:space="preserve">. </w:t>
      </w:r>
      <w:r w:rsidR="00AE7D79">
        <w:t>Nonetheless</w:t>
      </w:r>
      <w:r>
        <w:t xml:space="preserve">, the Common Core </w:t>
      </w:r>
      <w:r w:rsidR="00B157CD">
        <w:t xml:space="preserve">State Standards </w:t>
      </w:r>
      <w:r w:rsidR="00CC0C09">
        <w:t>try</w:t>
      </w:r>
      <w:r w:rsidR="00AE7D79">
        <w:t xml:space="preserve"> to do just that. </w:t>
      </w:r>
    </w:p>
    <w:p w:rsidR="005437B5" w:rsidRDefault="00AE7D79" w:rsidP="00696702">
      <w:pPr>
        <w:pStyle w:val="NoSpacing"/>
        <w:ind w:firstLine="720"/>
      </w:pPr>
      <w:r>
        <w:t xml:space="preserve">By aiming </w:t>
      </w:r>
      <w:r w:rsidR="00DA5B1B">
        <w:t xml:space="preserve">to make every student “college and career” ready, the Core standards </w:t>
      </w:r>
      <w:r>
        <w:t>marginalize the thousands of concepts, insights, and skill sets found across all careers and academic disciplines</w:t>
      </w:r>
      <w:r w:rsidR="00DA5B1B">
        <w:t xml:space="preserve"> that simply c</w:t>
      </w:r>
      <w:r>
        <w:t xml:space="preserve">annot be compressed into an A or B answer. </w:t>
      </w:r>
    </w:p>
    <w:p w:rsidR="00FA6C02" w:rsidRDefault="005437B5" w:rsidP="005437B5">
      <w:pPr>
        <w:pStyle w:val="NoSpacing"/>
        <w:ind w:firstLine="720"/>
      </w:pPr>
      <w:r>
        <w:t>The Common Core, launched in June 2009 as a bipartisan partnership between the National Governors Association and the Council of Chief State School Officers, has been a</w:t>
      </w:r>
      <w:r w:rsidR="00B157CD">
        <w:t xml:space="preserve"> point of constant contention</w:t>
      </w:r>
      <w:r>
        <w:t xml:space="preserve"> in recent years. </w:t>
      </w:r>
    </w:p>
    <w:p w:rsidR="005437B5" w:rsidRDefault="00696702" w:rsidP="005437B5">
      <w:pPr>
        <w:pStyle w:val="NoSpacing"/>
        <w:ind w:firstLine="720"/>
      </w:pPr>
      <w:r>
        <w:t xml:space="preserve">Although the Common Core is undoubtedly one of the most significant education initiatives in decades, </w:t>
      </w:r>
      <w:r w:rsidR="005437B5">
        <w:t>62% of Americans have</w:t>
      </w:r>
      <w:r>
        <w:t xml:space="preserve"> never heard of the Common Core</w:t>
      </w:r>
      <w:r w:rsidR="005437B5">
        <w:t>, and most</w:t>
      </w:r>
      <w:r w:rsidR="00C02FD9">
        <w:t xml:space="preserve"> of those who say </w:t>
      </w:r>
      <w:r w:rsidR="005437B5">
        <w:t>they know about it neither understand nor embrace it</w:t>
      </w:r>
      <w:r w:rsidR="00B157CD">
        <w:t>.</w:t>
      </w:r>
    </w:p>
    <w:p w:rsidR="00FA6C02" w:rsidRDefault="00CC0C09" w:rsidP="002928CA">
      <w:pPr>
        <w:pStyle w:val="NoSpacing"/>
        <w:ind w:firstLine="720"/>
      </w:pPr>
      <w:r>
        <w:t xml:space="preserve">The Common Core </w:t>
      </w:r>
      <w:r w:rsidR="005437B5">
        <w:t>aim</w:t>
      </w:r>
      <w:r>
        <w:t>s</w:t>
      </w:r>
      <w:r w:rsidR="005437B5">
        <w:t xml:space="preserve"> to raise the level of academic standards across all school districts</w:t>
      </w:r>
      <w:r>
        <w:t xml:space="preserve"> and prepare students for success in college and career</w:t>
      </w:r>
      <w:r w:rsidR="005437B5">
        <w:t xml:space="preserve">. Proponents of the Core </w:t>
      </w:r>
      <w:r w:rsidR="00B157CD">
        <w:t>believe</w:t>
      </w:r>
      <w:r w:rsidR="00696702">
        <w:t xml:space="preserve"> that the standards </w:t>
      </w:r>
      <w:r w:rsidR="005437B5">
        <w:t xml:space="preserve">will increase American </w:t>
      </w:r>
      <w:r w:rsidR="00B157CD">
        <w:t>competiveness</w:t>
      </w:r>
      <w:r w:rsidR="005437B5">
        <w:t xml:space="preserve"> and better prepare students to participate in the global environment.</w:t>
      </w:r>
    </w:p>
    <w:p w:rsidR="009C6D35" w:rsidRDefault="005437B5" w:rsidP="002928CA">
      <w:pPr>
        <w:pStyle w:val="NoSpacing"/>
        <w:ind w:firstLine="720"/>
      </w:pPr>
      <w:r>
        <w:t xml:space="preserve"> Nevertheless, among the third </w:t>
      </w:r>
      <w:r w:rsidR="00CC0C09">
        <w:t xml:space="preserve">of Americans </w:t>
      </w:r>
      <w:r>
        <w:t>who had heard of the Common Core, only four of 10 said the standards can help make education in the U</w:t>
      </w:r>
      <w:r w:rsidR="009C6D35">
        <w:t>.</w:t>
      </w:r>
      <w:r>
        <w:t>S</w:t>
      </w:r>
      <w:r w:rsidR="009C6D35">
        <w:t>.</w:t>
      </w:r>
      <w:r>
        <w:t xml:space="preserve"> more competitive globally; a majority said the standards will make the U</w:t>
      </w:r>
      <w:r w:rsidR="009C6D35">
        <w:t>.</w:t>
      </w:r>
      <w:r>
        <w:t>S</w:t>
      </w:r>
      <w:r w:rsidR="009C6D35">
        <w:t>.</w:t>
      </w:r>
      <w:r>
        <w:t xml:space="preserve"> less competitive or have no effect.</w:t>
      </w:r>
      <w:r w:rsidR="002928CA">
        <w:t xml:space="preserve"> </w:t>
      </w:r>
    </w:p>
    <w:p w:rsidR="002928CA" w:rsidRDefault="002928CA" w:rsidP="002928CA">
      <w:pPr>
        <w:pStyle w:val="NoSpacing"/>
        <w:ind w:firstLine="720"/>
      </w:pPr>
      <w:r>
        <w:t xml:space="preserve">Americans are not being brash in their </w:t>
      </w:r>
      <w:r w:rsidR="009C6D35">
        <w:t>doubts</w:t>
      </w:r>
      <w:r w:rsidR="00B157CD">
        <w:t>;</w:t>
      </w:r>
      <w:r>
        <w:t xml:space="preserve"> t</w:t>
      </w:r>
      <w:r w:rsidR="004D5F03">
        <w:t xml:space="preserve">ime and time again we have seen that tests are not raising the standards for America’s children. </w:t>
      </w:r>
      <w:r>
        <w:t xml:space="preserve">As evidenced through </w:t>
      </w:r>
      <w:r w:rsidR="00696702">
        <w:t xml:space="preserve">the </w:t>
      </w:r>
      <w:r>
        <w:t>N</w:t>
      </w:r>
      <w:r w:rsidR="00B157CD">
        <w:t xml:space="preserve">o </w:t>
      </w:r>
      <w:r>
        <w:t>C</w:t>
      </w:r>
      <w:r w:rsidR="00B157CD">
        <w:t xml:space="preserve">hild Left </w:t>
      </w:r>
      <w:r>
        <w:t>B</w:t>
      </w:r>
      <w:r w:rsidR="00B157CD">
        <w:t>ehind</w:t>
      </w:r>
      <w:r w:rsidR="009C6D35">
        <w:t xml:space="preserve"> (NCLB)</w:t>
      </w:r>
      <w:r w:rsidR="00696702">
        <w:t xml:space="preserve"> debacle</w:t>
      </w:r>
      <w:r>
        <w:t>, wh</w:t>
      </w:r>
      <w:r w:rsidR="00B157CD">
        <w:t xml:space="preserve">ere 80% of school districts across the nation were denoted as “below standards,” </w:t>
      </w:r>
      <w:r>
        <w:t xml:space="preserve">I can only imagine the percentage of schools </w:t>
      </w:r>
      <w:r w:rsidR="009C6D35">
        <w:t>that</w:t>
      </w:r>
      <w:r>
        <w:t xml:space="preserve"> will not perform up to </w:t>
      </w:r>
      <w:r w:rsidR="00B157CD">
        <w:t>par under the Common Core, whose</w:t>
      </w:r>
      <w:r>
        <w:t xml:space="preserve"> standards are more rigorous and challenging</w:t>
      </w:r>
      <w:r w:rsidR="009C6D35">
        <w:t xml:space="preserve"> than the NCLB standards</w:t>
      </w:r>
      <w:r>
        <w:t xml:space="preserve">. </w:t>
      </w:r>
    </w:p>
    <w:p w:rsidR="00FA6C02" w:rsidRDefault="00C41290" w:rsidP="0038054B">
      <w:pPr>
        <w:pStyle w:val="NoSpacing"/>
        <w:ind w:firstLine="720"/>
      </w:pPr>
      <w:r>
        <w:t>My own father, a 30 year veteran high school teacher in a subur</w:t>
      </w:r>
      <w:r w:rsidR="00696702">
        <w:t xml:space="preserve">ban New Jersey school district, </w:t>
      </w:r>
      <w:r>
        <w:t xml:space="preserve">has expressed his disdain with the bureaucratic implementation of the Common Core in his high school. </w:t>
      </w:r>
    </w:p>
    <w:p w:rsidR="006B436C" w:rsidRDefault="00C41290" w:rsidP="0038054B">
      <w:pPr>
        <w:pStyle w:val="NoSpacing"/>
        <w:ind w:firstLine="720"/>
      </w:pPr>
      <w:r>
        <w:t xml:space="preserve">Valuable time he can spend teaching and creating impactful lessons is </w:t>
      </w:r>
      <w:r w:rsidR="009C6D35">
        <w:t xml:space="preserve">now </w:t>
      </w:r>
      <w:r>
        <w:t>spent filling out</w:t>
      </w:r>
      <w:r w:rsidR="00DA5B1B">
        <w:t xml:space="preserve"> unnecessarily complex paperwork for the Common Core. H</w:t>
      </w:r>
      <w:r>
        <w:t xml:space="preserve">e also must teach </w:t>
      </w:r>
      <w:r w:rsidR="00DA5B1B">
        <w:t>precise</w:t>
      </w:r>
      <w:r>
        <w:t xml:space="preserve"> topics </w:t>
      </w:r>
      <w:r w:rsidR="00DA5B1B">
        <w:t>that link to specific</w:t>
      </w:r>
      <w:r>
        <w:t xml:space="preserve"> Common C</w:t>
      </w:r>
      <w:r w:rsidR="009C6D35">
        <w:t xml:space="preserve">ore </w:t>
      </w:r>
      <w:r>
        <w:t>assessment guidelines</w:t>
      </w:r>
      <w:r w:rsidR="003E6215">
        <w:t>.</w:t>
      </w:r>
      <w:r>
        <w:t xml:space="preserve"> </w:t>
      </w:r>
      <w:r w:rsidR="00DA5B1B">
        <w:t>Man</w:t>
      </w:r>
      <w:r w:rsidR="009C6D35">
        <w:t xml:space="preserve">y of the creative liberties </w:t>
      </w:r>
      <w:r w:rsidR="00DA5B1B">
        <w:t>he exercises to create dynamic lessons and to teach integrative concepts have been curtailed by</w:t>
      </w:r>
      <w:r w:rsidR="0038054B">
        <w:t xml:space="preserve"> the mandated assessment focus.</w:t>
      </w:r>
    </w:p>
    <w:p w:rsidR="00FA6C02" w:rsidRDefault="009C6D35" w:rsidP="009C6D35">
      <w:pPr>
        <w:pStyle w:val="NoSpacing"/>
        <w:ind w:firstLine="720"/>
      </w:pPr>
      <w:r>
        <w:t>Standardized tests are seen as a way to promote maximum learning by systematically monitoring the progress of students and school districts against predetermined standards; however, the recent accountability policies have not proven to be effective in raising the standards for America’s students, teachers, administrators, and school districts.</w:t>
      </w:r>
    </w:p>
    <w:p w:rsidR="009C6D35" w:rsidRDefault="009C6D35" w:rsidP="009C6D35">
      <w:pPr>
        <w:pStyle w:val="NoSpacing"/>
        <w:ind w:firstLine="720"/>
      </w:pPr>
      <w:r>
        <w:t xml:space="preserve"> The efficacy, or lack thereof, of the practice has been noted by the public; only 22% of Americans think increased testing helps improve local school performance.</w:t>
      </w:r>
    </w:p>
    <w:p w:rsidR="00FA6C02" w:rsidRDefault="006B436C" w:rsidP="0038054B">
      <w:pPr>
        <w:pStyle w:val="NoSpacing"/>
        <w:ind w:firstLine="720"/>
      </w:pPr>
      <w:r>
        <w:lastRenderedPageBreak/>
        <w:t xml:space="preserve">The standardized method of teaching students </w:t>
      </w:r>
      <w:r w:rsidR="009C6D35">
        <w:t>one-dimensional topics</w:t>
      </w:r>
      <w:r>
        <w:t xml:space="preserve"> worked </w:t>
      </w:r>
      <w:r w:rsidR="00DD0597">
        <w:t>in the 19</w:t>
      </w:r>
      <w:r w:rsidR="00DD0597" w:rsidRPr="00DD0597">
        <w:rPr>
          <w:vertAlign w:val="superscript"/>
        </w:rPr>
        <w:t>th</w:t>
      </w:r>
      <w:r w:rsidR="00DD0597">
        <w:t xml:space="preserve"> century </w:t>
      </w:r>
      <w:r>
        <w:t>when all students were going into industrialized jobs; however, in today’s world, this one-size-fit</w:t>
      </w:r>
      <w:r w:rsidR="00DD0597">
        <w:t xml:space="preserve">s-all strategy will not suffice. </w:t>
      </w:r>
    </w:p>
    <w:p w:rsidR="0038054B" w:rsidRDefault="006B436C" w:rsidP="0038054B">
      <w:pPr>
        <w:pStyle w:val="NoSpacing"/>
        <w:ind w:firstLine="720"/>
      </w:pPr>
      <w:r>
        <w:t xml:space="preserve">American students are diverse in countless </w:t>
      </w:r>
      <w:r w:rsidR="00AE7D79">
        <w:t>ways;</w:t>
      </w:r>
      <w:r>
        <w:t xml:space="preserve"> students come from different backgrounds, have different abilities, and learn in differe</w:t>
      </w:r>
      <w:r w:rsidR="00AE7D79">
        <w:t xml:space="preserve">nt ways. </w:t>
      </w:r>
      <w:r w:rsidR="009C6D35">
        <w:t xml:space="preserve">It is completely irrational to assume that all </w:t>
      </w:r>
      <w:r w:rsidR="00AE7D79">
        <w:t>students across the nation</w:t>
      </w:r>
      <w:r>
        <w:t xml:space="preserve"> </w:t>
      </w:r>
      <w:r w:rsidR="009C6D35">
        <w:t xml:space="preserve">will </w:t>
      </w:r>
      <w:r>
        <w:t>absorb information and</w:t>
      </w:r>
      <w:r w:rsidR="009C6D35">
        <w:t xml:space="preserve"> regurgitate it in the same manner.</w:t>
      </w:r>
      <w:r>
        <w:t xml:space="preserve"> </w:t>
      </w:r>
    </w:p>
    <w:p w:rsidR="0038054B" w:rsidRDefault="00B157CD" w:rsidP="0038054B">
      <w:pPr>
        <w:pStyle w:val="NoSpacing"/>
        <w:ind w:firstLine="720"/>
      </w:pPr>
      <w:r>
        <w:t xml:space="preserve">Americans value </w:t>
      </w:r>
      <w:r w:rsidR="0038054B">
        <w:t>schools</w:t>
      </w:r>
      <w:r>
        <w:t xml:space="preserve"> that</w:t>
      </w:r>
      <w:r w:rsidR="0038054B">
        <w:t xml:space="preserve"> teach 21</w:t>
      </w:r>
      <w:r w:rsidR="0038054B" w:rsidRPr="006D32C4">
        <w:rPr>
          <w:vertAlign w:val="superscript"/>
        </w:rPr>
        <w:t>st</w:t>
      </w:r>
      <w:r w:rsidR="0038054B">
        <w:t xml:space="preserve"> century skills such as critical thinking, communication, collaboration, and creativity.</w:t>
      </w:r>
      <w:r>
        <w:t xml:space="preserve"> </w:t>
      </w:r>
      <w:r w:rsidR="0038054B">
        <w:t xml:space="preserve">In the implementation of recent </w:t>
      </w:r>
      <w:r>
        <w:t xml:space="preserve">reforms, many policymakers and administrators </w:t>
      </w:r>
      <w:r w:rsidR="0038054B">
        <w:t xml:space="preserve">have overlooked the importance of innovative thinking. </w:t>
      </w:r>
    </w:p>
    <w:p w:rsidR="0038054B" w:rsidRDefault="0038054B" w:rsidP="0038054B">
      <w:pPr>
        <w:pStyle w:val="NoSpacing"/>
        <w:ind w:firstLine="720"/>
      </w:pPr>
      <w:r>
        <w:t>The United States has the highest scores on what the W</w:t>
      </w:r>
      <w:r w:rsidR="009C6D35">
        <w:t xml:space="preserve">orld </w:t>
      </w:r>
      <w:r>
        <w:t>E</w:t>
      </w:r>
      <w:r w:rsidR="009C6D35">
        <w:t xml:space="preserve">ducation </w:t>
      </w:r>
      <w:r>
        <w:t>F</w:t>
      </w:r>
      <w:r w:rsidR="009C6D35">
        <w:t>oundation</w:t>
      </w:r>
      <w:r>
        <w:t xml:space="preserve"> calls “National</w:t>
      </w:r>
      <w:r w:rsidR="00B157CD">
        <w:t xml:space="preserve"> Innovation Capacity.” America’s</w:t>
      </w:r>
      <w:r>
        <w:t xml:space="preserve"> competitive </w:t>
      </w:r>
      <w:r w:rsidR="009C6D35">
        <w:t xml:space="preserve">advantage stems from our </w:t>
      </w:r>
      <w:r>
        <w:t xml:space="preserve">ability to create </w:t>
      </w:r>
      <w:r w:rsidR="009C6D35">
        <w:t xml:space="preserve">and </w:t>
      </w:r>
      <w:r>
        <w:t>commercialize new products and proce</w:t>
      </w:r>
      <w:r w:rsidR="003E6215">
        <w:t>sses.</w:t>
      </w:r>
    </w:p>
    <w:p w:rsidR="0038054B" w:rsidRDefault="0038054B" w:rsidP="0038054B">
      <w:pPr>
        <w:pStyle w:val="NoSpacing"/>
        <w:ind w:firstLine="720"/>
      </w:pPr>
      <w:r>
        <w:t xml:space="preserve">America has consistently won more Nobel Peace Prizes than Japan because our culture advocates collaboration and peer-review. This peer-review challenges scholars to create the most efficient and accredited work.  American competitiveness, innovation, and creativity are not </w:t>
      </w:r>
      <w:r w:rsidR="00DA06BB">
        <w:t>linked to test scores but to an integrative</w:t>
      </w:r>
      <w:r>
        <w:t xml:space="preserve"> educational system that encourages questioning and critical thinkin</w:t>
      </w:r>
      <w:r w:rsidR="00DA06BB">
        <w:t>g; it would prove</w:t>
      </w:r>
      <w:r>
        <w:t xml:space="preserve"> detrimental </w:t>
      </w:r>
      <w:r w:rsidR="00DA06BB">
        <w:t xml:space="preserve">to </w:t>
      </w:r>
      <w:r>
        <w:t>our society to quell our innate desi</w:t>
      </w:r>
      <w:r w:rsidR="00DA06BB">
        <w:t xml:space="preserve">re for creation and innovation in favor of monotonous assessments. </w:t>
      </w:r>
    </w:p>
    <w:p w:rsidR="00DD0597" w:rsidRDefault="002928CA" w:rsidP="00DA06BB">
      <w:pPr>
        <w:pStyle w:val="NoSpacing"/>
        <w:ind w:firstLine="720"/>
      </w:pPr>
      <w:r>
        <w:t xml:space="preserve">American education policymakers </w:t>
      </w:r>
      <w:r w:rsidR="00E11136">
        <w:t xml:space="preserve">must </w:t>
      </w:r>
      <w:r w:rsidR="00DA06BB">
        <w:t>turn away from standards-based reforms and endorse</w:t>
      </w:r>
      <w:r w:rsidR="00E11136">
        <w:t xml:space="preserve"> </w:t>
      </w:r>
      <w:r>
        <w:t xml:space="preserve">a dramatic shift from top-down accountability policies to bottom-up reforms </w:t>
      </w:r>
      <w:r w:rsidR="00E11136">
        <w:t>that begin within the classroom</w:t>
      </w:r>
      <w:r w:rsidR="00DA06BB">
        <w:t xml:space="preserve">. </w:t>
      </w:r>
    </w:p>
    <w:p w:rsidR="00FA6C02" w:rsidRDefault="00DA06BB" w:rsidP="002928CA">
      <w:pPr>
        <w:pStyle w:val="NoSpacing"/>
        <w:ind w:firstLine="720"/>
      </w:pPr>
      <w:r>
        <w:t xml:space="preserve">Enacting reformative change will prove challenging, but change is vital to </w:t>
      </w:r>
      <w:r w:rsidR="00FA6C02">
        <w:t>the reinvigoration</w:t>
      </w:r>
      <w:r w:rsidR="00F2202F">
        <w:t xml:space="preserve"> of</w:t>
      </w:r>
      <w:r>
        <w:t xml:space="preserve"> the American education system. </w:t>
      </w:r>
      <w:r w:rsidR="00FA6C02">
        <w:t>T</w:t>
      </w:r>
      <w:r w:rsidR="00DD0597">
        <w:t xml:space="preserve">here are a plethora of </w:t>
      </w:r>
      <w:r>
        <w:t xml:space="preserve">existing </w:t>
      </w:r>
      <w:r w:rsidR="00E11136">
        <w:t xml:space="preserve">educational innovations </w:t>
      </w:r>
      <w:r w:rsidR="00DD0597">
        <w:t>that can be explored</w:t>
      </w:r>
      <w:r>
        <w:t xml:space="preserve"> as alternatives to testing</w:t>
      </w:r>
      <w:r w:rsidR="00FA6C02">
        <w:t>, and the</w:t>
      </w:r>
      <w:r w:rsidR="00DD0597">
        <w:t xml:space="preserve"> movement toward a more personalized framework may be </w:t>
      </w:r>
      <w:r w:rsidR="00FA6C02">
        <w:t xml:space="preserve">one of the </w:t>
      </w:r>
      <w:r w:rsidR="00DD0597">
        <w:t>best option</w:t>
      </w:r>
      <w:r w:rsidR="00FA6C02">
        <w:t>s</w:t>
      </w:r>
      <w:r w:rsidR="00DD0597">
        <w:t>.</w:t>
      </w:r>
    </w:p>
    <w:p w:rsidR="002928CA" w:rsidRDefault="00DD0597" w:rsidP="002928CA">
      <w:pPr>
        <w:pStyle w:val="NoSpacing"/>
        <w:ind w:firstLine="720"/>
      </w:pPr>
      <w:r>
        <w:t xml:space="preserve"> </w:t>
      </w:r>
      <w:r w:rsidR="00447816">
        <w:t xml:space="preserve"> Personalized learning combats the increase of mandated standardized testing as it directly involves the students and teachers, working together to create a dynamic and rewarding learning environment. </w:t>
      </w:r>
      <w:r w:rsidR="00E11136">
        <w:t xml:space="preserve">Personalized learning is </w:t>
      </w:r>
      <w:r w:rsidR="00447816">
        <w:t>an approach that is individualized by design and thus</w:t>
      </w:r>
      <w:r w:rsidR="00517F80">
        <w:t xml:space="preserve"> varies from </w:t>
      </w:r>
      <w:r w:rsidR="00E11136">
        <w:t>person to person. A personalized framework, whether implemented through s</w:t>
      </w:r>
      <w:r w:rsidR="00447816">
        <w:t>mall learning communities, blended learning, digital learning, or a pyramid of intervention approach</w:t>
      </w:r>
      <w:r w:rsidR="00E11136">
        <w:t xml:space="preserve"> offers potential for tangible education reform. </w:t>
      </w:r>
    </w:p>
    <w:p w:rsidR="0038054B" w:rsidRDefault="0038054B" w:rsidP="002928CA">
      <w:pPr>
        <w:pStyle w:val="NoSpacing"/>
        <w:ind w:firstLine="720"/>
      </w:pPr>
      <w:r>
        <w:t>These reforms</w:t>
      </w:r>
      <w:r w:rsidR="00FA6C02">
        <w:t xml:space="preserve">, whether adopted at a state or federal level, must be supported by each </w:t>
      </w:r>
      <w:r>
        <w:t>school district</w:t>
      </w:r>
      <w:r w:rsidR="00F2202F">
        <w:t xml:space="preserve"> they affect; they </w:t>
      </w:r>
      <w:r>
        <w:t>cannot be haphazardly implemented. A major overhaul in the mindset of administrators must occur. Te</w:t>
      </w:r>
      <w:r w:rsidR="00E11136">
        <w:t xml:space="preserve">achers must be willing to endure additional </w:t>
      </w:r>
      <w:r>
        <w:t xml:space="preserve">training and implement new </w:t>
      </w:r>
      <w:r w:rsidR="00E11136">
        <w:t xml:space="preserve">learning </w:t>
      </w:r>
      <w:r>
        <w:t>strategies in their classroom</w:t>
      </w:r>
      <w:r w:rsidR="00CC0C09">
        <w:t>s</w:t>
      </w:r>
      <w:r>
        <w:t>. With the dedication and determination of all educational stakeholders, creating effective educational innovation</w:t>
      </w:r>
      <w:r w:rsidR="00FC100E">
        <w:t xml:space="preserve"> reform </w:t>
      </w:r>
      <w:r>
        <w:t>is a true possibility.</w:t>
      </w:r>
    </w:p>
    <w:p w:rsidR="00447816" w:rsidRDefault="00445E86" w:rsidP="00F2202F">
      <w:pPr>
        <w:pStyle w:val="NoSpacing"/>
        <w:ind w:firstLine="720"/>
      </w:pPr>
      <w:r>
        <w:t>A recent Gallup poll noted that</w:t>
      </w:r>
      <w:r w:rsidR="005437B5">
        <w:t xml:space="preserve"> 81% of American</w:t>
      </w:r>
      <w:r>
        <w:t xml:space="preserve">s </w:t>
      </w:r>
      <w:r w:rsidR="005437B5">
        <w:t xml:space="preserve">believe that it is extremely or very important that the government </w:t>
      </w:r>
      <w:r w:rsidR="00F2202F">
        <w:t xml:space="preserve">address </w:t>
      </w:r>
      <w:r w:rsidR="005437B5">
        <w:t>the issue of education</w:t>
      </w:r>
      <w:r w:rsidR="00FC100E">
        <w:t xml:space="preserve"> in the next year; it is the nation’s duty to challenge the assessment </w:t>
      </w:r>
      <w:r w:rsidR="00F2202F">
        <w:t>trend in education</w:t>
      </w:r>
      <w:r w:rsidR="00447816">
        <w:t xml:space="preserve"> reform and </w:t>
      </w:r>
      <w:r w:rsidR="00FC100E">
        <w:t xml:space="preserve">to </w:t>
      </w:r>
      <w:r w:rsidR="00447816">
        <w:t>address the possibility and potential within 21</w:t>
      </w:r>
      <w:r w:rsidR="00447816" w:rsidRPr="00447816">
        <w:rPr>
          <w:vertAlign w:val="superscript"/>
        </w:rPr>
        <w:t>st</w:t>
      </w:r>
      <w:r w:rsidR="00447816">
        <w:t xml:space="preserve"> century educational innovations.</w:t>
      </w:r>
      <w:r w:rsidR="00447816" w:rsidRPr="00447816">
        <w:t xml:space="preserve"> </w:t>
      </w:r>
    </w:p>
    <w:p w:rsidR="00DD0597" w:rsidRPr="00F65AC0" w:rsidRDefault="00DD0597" w:rsidP="004D5F03">
      <w:pPr>
        <w:pStyle w:val="NoSpacing"/>
        <w:rPr>
          <w:i/>
        </w:rPr>
      </w:pPr>
    </w:p>
    <w:p w:rsidR="005437B5" w:rsidRPr="00F65AC0" w:rsidRDefault="00CD3328" w:rsidP="005437B5">
      <w:pPr>
        <w:pStyle w:val="NoSpacing"/>
        <w:rPr>
          <w:i/>
        </w:rPr>
      </w:pPr>
      <w:r>
        <w:rPr>
          <w:i/>
        </w:rPr>
        <w:t xml:space="preserve">Common Core statistics </w:t>
      </w:r>
      <w:r w:rsidR="00F65AC0" w:rsidRPr="00F65AC0">
        <w:rPr>
          <w:i/>
        </w:rPr>
        <w:t>provided by the 45</w:t>
      </w:r>
      <w:r w:rsidR="00F65AC0" w:rsidRPr="00F65AC0">
        <w:rPr>
          <w:i/>
          <w:vertAlign w:val="superscript"/>
        </w:rPr>
        <w:t>th</w:t>
      </w:r>
      <w:r w:rsidR="00F65AC0" w:rsidRPr="00F65AC0">
        <w:rPr>
          <w:i/>
        </w:rPr>
        <w:t xml:space="preserve"> Annual PDK/Gallup Poll of the Public’s Attitudes Toward the Public Schools 2013 (</w:t>
      </w:r>
      <w:hyperlink r:id="rId4" w:history="1">
        <w:r w:rsidR="005437B5" w:rsidRPr="00F65AC0">
          <w:rPr>
            <w:rStyle w:val="Hyperlink"/>
            <w:i/>
          </w:rPr>
          <w:t>http://pdkintl.org/noindex/GP2013_PDKGallupPoll-EMB.pdf</w:t>
        </w:r>
      </w:hyperlink>
      <w:r w:rsidR="00F65AC0" w:rsidRPr="00F65AC0">
        <w:rPr>
          <w:i/>
        </w:rPr>
        <w:t>)</w:t>
      </w:r>
    </w:p>
    <w:p w:rsidR="005437B5" w:rsidRDefault="005437B5" w:rsidP="005437B5">
      <w:pPr>
        <w:pStyle w:val="NoSpacing"/>
      </w:pPr>
    </w:p>
    <w:p w:rsidR="005437B5" w:rsidRPr="004D5F03" w:rsidRDefault="005437B5" w:rsidP="004D5F03">
      <w:pPr>
        <w:pStyle w:val="NoSpacing"/>
      </w:pPr>
    </w:p>
    <w:sectPr w:rsidR="005437B5" w:rsidRPr="004D5F03" w:rsidSect="008D7677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F03"/>
    <w:rsid w:val="000C6C6A"/>
    <w:rsid w:val="00127D86"/>
    <w:rsid w:val="00193956"/>
    <w:rsid w:val="001F5A3A"/>
    <w:rsid w:val="0021245D"/>
    <w:rsid w:val="002928CA"/>
    <w:rsid w:val="0038054B"/>
    <w:rsid w:val="00397783"/>
    <w:rsid w:val="003E6215"/>
    <w:rsid w:val="00445E86"/>
    <w:rsid w:val="00447816"/>
    <w:rsid w:val="004C6F17"/>
    <w:rsid w:val="004C7EB9"/>
    <w:rsid w:val="004D5F03"/>
    <w:rsid w:val="004F77C3"/>
    <w:rsid w:val="00517F80"/>
    <w:rsid w:val="005437B5"/>
    <w:rsid w:val="006759A2"/>
    <w:rsid w:val="00696702"/>
    <w:rsid w:val="006B436C"/>
    <w:rsid w:val="006D32C4"/>
    <w:rsid w:val="008C5192"/>
    <w:rsid w:val="008D7677"/>
    <w:rsid w:val="009753BF"/>
    <w:rsid w:val="009C6D35"/>
    <w:rsid w:val="00A26196"/>
    <w:rsid w:val="00AE7D79"/>
    <w:rsid w:val="00B0369E"/>
    <w:rsid w:val="00B157CD"/>
    <w:rsid w:val="00B31AE8"/>
    <w:rsid w:val="00C02FD9"/>
    <w:rsid w:val="00C41036"/>
    <w:rsid w:val="00C41290"/>
    <w:rsid w:val="00CC0C09"/>
    <w:rsid w:val="00CD3328"/>
    <w:rsid w:val="00D225F7"/>
    <w:rsid w:val="00DA06BB"/>
    <w:rsid w:val="00DA5B1B"/>
    <w:rsid w:val="00DD0597"/>
    <w:rsid w:val="00DE01E6"/>
    <w:rsid w:val="00E11136"/>
    <w:rsid w:val="00E142E5"/>
    <w:rsid w:val="00E40FF8"/>
    <w:rsid w:val="00E67AE4"/>
    <w:rsid w:val="00F2202F"/>
    <w:rsid w:val="00F65AC0"/>
    <w:rsid w:val="00FA6C02"/>
    <w:rsid w:val="00FC100E"/>
    <w:rsid w:val="00FC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6759A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59A2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B31AE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31AE8"/>
  </w:style>
  <w:style w:type="character" w:styleId="Hyperlink">
    <w:name w:val="Hyperlink"/>
    <w:basedOn w:val="DefaultParagraphFont"/>
    <w:uiPriority w:val="99"/>
    <w:unhideWhenUsed/>
    <w:rsid w:val="00B31A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dkintl.org/noindex/GP2013_PDKGallupPoll-EM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wildcat</dc:creator>
  <cp:lastModifiedBy>wildcat</cp:lastModifiedBy>
  <cp:revision>2</cp:revision>
  <dcterms:created xsi:type="dcterms:W3CDTF">2014-09-30T20:26:00Z</dcterms:created>
  <dcterms:modified xsi:type="dcterms:W3CDTF">2014-09-30T20:26:00Z</dcterms:modified>
</cp:coreProperties>
</file>