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Audit Trail - How It Works</w:t>
      </w:r>
    </w:p>
    <w:p>
      <w:r>
        <w:rPr>
          <w:i/>
          <w:color w:val="666666"/>
        </w:rPr>
        <w:t>A plain-language guide to understanding activity tracking and compliance logging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Audit Trail?</w:t>
      </w:r>
    </w:p>
    <w:p>
      <w:r>
        <w:t>The Audit Trail records every significant action taken in Heratio — who did what, when, and to which record. Think of it as a security camera for your data. It's essential for compliance (POPIA, NARSSA) and helps you track down who made a change and why.</w:t>
      </w:r>
    </w:p>
    <w:p>
      <w:pPr>
        <w:pStyle w:val="Heading2"/>
      </w:pPr>
      <w:r>
        <w:t>What Gets Logged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Create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User Johan created record 'Deed of Transfer 1892'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Update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User Sarah changed the title from 'Untitled' to 'Mining Lease Agreement'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User Admin deleted digital object from record #4521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View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User Guest viewed record 'Heritage Site Plan' (optional, configurable)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Login/Logout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User Johan logged in from 192.168.0.50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Permission Change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Admin granted Editor role to user Sarah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Export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User Johan exported 150 records as CSV</w:t>
            </w:r>
          </w:p>
        </w:tc>
      </w:tr>
    </w:tbl>
    <w:p/>
    <w:p>
      <w:pPr>
        <w:pStyle w:val="Heading2"/>
      </w:pPr>
      <w:r>
        <w:t>Viewing the Audit Trail</w:t>
      </w:r>
    </w:p>
    <w:p>
      <w:r>
        <w:t>Administrators can browse the audit trail with filters:</w:t>
      </w:r>
    </w:p>
    <w:p>
      <w:pPr>
        <w:pStyle w:val="ListBullet"/>
      </w:pPr>
      <w:r>
        <w:t>Filter by user (who did it?)</w:t>
      </w:r>
    </w:p>
    <w:p>
      <w:pPr>
        <w:pStyle w:val="ListBullet"/>
      </w:pPr>
      <w:r>
        <w:t>Filter by action type (creates, updates, deletes)</w:t>
      </w:r>
    </w:p>
    <w:p>
      <w:pPr>
        <w:pStyle w:val="ListBullet"/>
      </w:pPr>
      <w:r>
        <w:t>Filter by date range (what happened last week?)</w:t>
      </w:r>
    </w:p>
    <w:p>
      <w:pPr>
        <w:pStyle w:val="ListBullet"/>
      </w:pPr>
      <w:r>
        <w:t>Filter by record (what happened to this specific item?)</w:t>
      </w:r>
    </w:p>
    <w:p>
      <w:pPr>
        <w:pStyle w:val="ListBullet"/>
      </w:pPr>
      <w:r>
        <w:t>Full-text search across all log entries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