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REST API - How It Works</w:t>
      </w:r>
    </w:p>
    <w:p>
      <w:r>
        <w:rPr>
          <w:i/>
          <w:color w:val="666666"/>
        </w:rPr>
        <w:t>A plain-language guide to understanding the REST API and webhook integration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REST API?</w:t>
      </w:r>
    </w:p>
    <w:p>
      <w:r>
        <w:t>The REST API lets external systems communicate with Heratio programmatically. Other software can create, read, update, and delete records — automating workflows between Heratio and other systems your institution uses.</w:t>
      </w:r>
    </w:p>
    <w:p>
      <w:pPr>
        <w:pStyle w:val="Heading2"/>
      </w:pPr>
      <w:r>
        <w:t>Common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Website Integration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Display collection highlights on your main website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Mobile App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Build a mobile app that reads from your collection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Batch Operations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Programmatically update thousands of records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System Integration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Connect Heratio to CMS, ticketing, or accounting systems</w:t>
            </w:r>
          </w:p>
        </w:tc>
      </w:tr>
    </w:tbl>
    <w:p/>
    <w:p>
      <w:pPr>
        <w:pStyle w:val="Heading2"/>
      </w:pPr>
      <w:r>
        <w:t>Webhooks</w:t>
      </w:r>
    </w:p>
    <w:p>
      <w:r>
        <w:t>Webhooks let Heratio notify other systems when something happens. For example: when a new record is created, automatically post it to your Twitter feed. Or when an access request is submitted, create a ticket in your helpdesk system.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