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media/rId21.png" ContentType="image/png"/>
  <Override PartName="/word/media/rId25.png" ContentType="image/png"/>
  <Override PartName="/word/media/rId29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7.png" ContentType="image/png"/>
  <Override PartName="/word/media/image1.png" ContentType="image/pn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Training:</w:t>
      </w:r>
      <w:r>
        <w:t xml:space="preserve"> </w:t>
      </w:r>
      <w:r>
        <w:t xml:space="preserve">Discovery,</w:t>
      </w:r>
      <w:r>
        <w:t xml:space="preserve"> </w:t>
      </w:r>
      <w:r>
        <w:t xml:space="preserve">Part</w:t>
      </w:r>
      <w:r>
        <w:t xml:space="preserve"> </w:t>
      </w:r>
      <w:r>
        <w:t xml:space="preserve">2</w:t>
      </w:r>
      <w:r>
        <w:t xml:space="preserve"> </w:t>
      </w:r>
      <w:r>
        <w:t xml:space="preserve">-</w:t>
      </w:r>
      <w:r>
        <w:t xml:space="preserve"> </w:t>
      </w:r>
      <w:r>
        <w:t xml:space="preserve">3D</w:t>
      </w:r>
      <w:r>
        <w:t xml:space="preserve"> </w:t>
      </w:r>
      <w:r>
        <w:t xml:space="preserve">Models</w:t>
      </w:r>
    </w:p>
    <w:p>
      <w:pPr>
        <w:pStyle w:val="Subtitle"/>
      </w:pPr>
      <w:r>
        <w:t xml:space="preserve">Step-by-step</w:t>
      </w:r>
      <w:r>
        <w:t xml:space="preserve"> </w:t>
      </w:r>
      <w:r>
        <w:t xml:space="preserve">guide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3D</w:t>
      </w:r>
      <w:r>
        <w:t xml:space="preserve"> </w:t>
      </w:r>
      <w:r>
        <w:t xml:space="preserve">viewer,</w:t>
      </w:r>
      <w:r>
        <w:t xml:space="preserve"> </w:t>
      </w:r>
      <w:r>
        <w:t xml:space="preserve">augmented</w:t>
      </w:r>
      <w:r>
        <w:t xml:space="preserve"> </w:t>
      </w:r>
      <w:r>
        <w:t xml:space="preserve">reality,</w:t>
      </w:r>
      <w:r>
        <w:t xml:space="preserve"> </w:t>
      </w:r>
      <w:r>
        <w:t xml:space="preserve">hotspots,</w:t>
      </w:r>
      <w:r>
        <w:t xml:space="preserve"> </w:t>
      </w:r>
      <w:r>
        <w:t xml:space="preserve">model</w:t>
      </w:r>
      <w:r>
        <w:t xml:space="preserve"> </w:t>
      </w:r>
      <w:r>
        <w:t xml:space="preserve">settings,</w:t>
      </w:r>
      <w:r>
        <w:t xml:space="preserve"> </w:t>
      </w:r>
      <w:r>
        <w:t xml:space="preserve">IIIF</w:t>
      </w:r>
      <w:r>
        <w:t xml:space="preserve"> </w:t>
      </w:r>
      <w:r>
        <w:t xml:space="preserve">3D</w:t>
      </w:r>
      <w:r>
        <w:t xml:space="preserve"> </w:t>
      </w:r>
      <w:r>
        <w:t xml:space="preserve">manifests</w:t>
      </w:r>
      <w:r>
        <w:t xml:space="preserve"> </w:t>
      </w:r>
      <w:r>
        <w:t xml:space="preserve">and</w:t>
      </w:r>
      <w:r>
        <w:t xml:space="preserve"> </w:t>
      </w:r>
      <w:r>
        <w:t xml:space="preserve">3D</w:t>
      </w:r>
      <w:r>
        <w:t xml:space="preserve"> </w:t>
      </w:r>
      <w:r>
        <w:t xml:space="preserve">administration</w:t>
      </w:r>
    </w:p>
    <w:p>
      <w:pPr>
        <w:pStyle w:val="Author"/>
      </w:pPr>
      <w:r>
        <w:t xml:space="preserve">Dr</w:t>
      </w:r>
      <w:r>
        <w:t xml:space="preserve"> </w:t>
      </w:r>
      <w:r>
        <w:t xml:space="preserve">Johan</w:t>
      </w:r>
      <w:r>
        <w:t xml:space="preserve"> </w:t>
      </w:r>
      <w:r>
        <w:t xml:space="preserve">Pieterse</w:t>
      </w:r>
    </w:p>
    <w:p>
      <w:pPr>
        <w:pStyle w:val="TableCaption"/>
      </w:pPr>
      <w:r>
        <w:t xml:space="preserve">Document control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Document control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Training: Discovery, Part 2 - 3D 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Johan Pieterse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Archive and Heritage Group (Pty) Ltd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October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Prepared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Curators, archivists and digitisation staff using the AHG extensions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AHG-TRN-DIS-02</w:t>
            </w:r>
          </w:p>
        </w:tc>
      </w:tr>
    </w:tbl>
    <w:p>
      <w:pPr>
        <w:pStyle w:val="TOCHeading"/>
      </w:pPr>
      <w:r>
        <w:t xml:space="preserve">Contents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Right-click and choose Update Field to build this list.</w:t>
      </w:r>
      <w:r>
        <w:fldChar w:fldCharType="end"/>
      </w:r>
    </w:p>
    <w:p>
      <w:pPr>
        <w:pStyle w:val="TOCHeading"/>
      </w:pPr>
      <w:r>
        <w:t xml:space="preserve">List of Tables</w:t>
      </w:r>
    </w:p>
    <w:p>
      <w:r>
        <w:fldChar w:fldCharType="begin" w:dirty="true"/>
      </w:r>
      <w:r>
        <w:instrText xml:space="preserve"> TOC \h \z \t "Table Caption,1" </w:instrText>
      </w:r>
      <w:r>
        <w:fldChar w:fldCharType="separate"/>
      </w:r>
      <w:r>
        <w:t>Right-click and choose Update Field to build this list.</w:t>
      </w:r>
      <w:r>
        <w:fldChar w:fldCharType="end"/>
      </w:r>
    </w:p>
    <w:p>
      <w:pPr>
        <w:pStyle w:val="BodyText"/>
      </w:pPr>
      <w:r>
        <w:t xml:space="preserve">This guide goes with part 2 of the discovery training videos. It covers how 3D models of objects are shown and annotated: the viewer on a record, the model page and augmented reality, hotspots, each model’s settings, the IIIF 3D manifest and the administration pages. Allow about 15 minutes.</w:t>
      </w:r>
    </w:p>
    <w:bookmarkStart w:id="20" w:name="before-you-start"/>
    <w:p>
      <w:pPr>
        <w:pStyle w:val="Heading2"/>
      </w:pPr>
      <w:r>
        <w:t xml:space="preserve">Before you start</w:t>
      </w:r>
    </w:p>
    <w:p>
      <w:pPr>
        <w:pStyle w:val="TableCaption"/>
      </w:pPr>
      <w:r>
        <w:t xml:space="preserve">What you need before you start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What you need before you 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Anyone, for published records.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Hotspots and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editor or administrator.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GLB and glTF are recommended for the web; OBJ, STL and USDZ are also handled.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3D scan of the Rosetta Stone.</w:t>
            </w:r>
          </w:p>
        </w:tc>
      </w:tr>
    </w:tbl>
    <w:bookmarkEnd w:id="20"/>
    <w:bookmarkStart w:id="24" w:name="on-the-record"/>
    <w:p>
      <w:pPr>
        <w:pStyle w:val="Heading2"/>
      </w:pPr>
      <w:r>
        <w:t xml:space="preserve">1. On the record</w:t>
      </w:r>
    </w:p>
    <w:p>
      <w:pPr>
        <w:pStyle w:val="FirstParagraph"/>
      </w:pPr>
      <w:r>
        <w:t xml:space="preserve">A record whose digital object is a 3D model shows it in a 3D viewer on its page. Drag to turn it, scroll to zoom; it turns slowly by itself until you take hold of it. Models are served through an access-controlled route (</w:t>
      </w:r>
      <w:r>
        <w:rPr>
          <w:rStyle w:val="VerbatimChar"/>
        </w:rPr>
        <w:t xml:space="preserve">/3d/file/&lt;id&gt;</w:t>
      </w:r>
      <w:r>
        <w:t xml:space="preserve">), so visitors who are not signed in can view them while the master file stays protected.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A 3D model on its record." title="" id="22" name="Picture"/>
            <a:graphic>
              <a:graphicData uri="http://schemas.openxmlformats.org/drawingml/2006/picture">
                <pic:pic>
                  <pic:nvPicPr>
                    <pic:cNvPr descr="images/training-discovery-2/01-record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3D model on its record.</w:t>
      </w:r>
    </w:p>
    <w:bookmarkEnd w:id="24"/>
    <w:bookmarkStart w:id="28" w:name="the-model-page-and-augmented-reality"/>
    <w:p>
      <w:pPr>
        <w:pStyle w:val="Heading2"/>
      </w:pPr>
      <w:r>
        <w:t xml:space="preserve">2. The model page and augmented reality</w:t>
      </w:r>
    </w:p>
    <w:p>
      <w:pPr>
        <w:pStyle w:val="FirstParagraph"/>
      </w:pPr>
      <w:r>
        <w:t xml:space="preserve">The model page (</w:t>
      </w:r>
      <w:r>
        <w:rPr>
          <w:rStyle w:val="VerbatimChar"/>
        </w:rPr>
        <w:t xml:space="preserve">/ahg3DModel/view/&lt;model id&gt;</w:t>
      </w:r>
      <w:r>
        <w:t xml:space="preserve">) gives the viewer more room, with full-screen, rotation and reset controls, the format and size, and an</w:t>
      </w:r>
      <w:r>
        <w:t xml:space="preserve"> </w:t>
      </w:r>
      <w:r>
        <w:rPr>
          <w:bCs/>
          <w:b/>
        </w:rPr>
        <w:t xml:space="preserve">AR Ready</w:t>
      </w:r>
      <w:r>
        <w:t xml:space="preserve"> </w:t>
      </w:r>
      <w:r>
        <w:t xml:space="preserve">badge when augmented reality is on. On a phone or tablet (iOS Safari, Chrome on Android, WebXR browsers), the AR button places the object in the room in front of you, at its real size.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The model page." title="" id="26" name="Picture"/>
            <a:graphic>
              <a:graphicData uri="http://schemas.openxmlformats.org/drawingml/2006/picture">
                <pic:pic>
                  <pic:nvPicPr>
                    <pic:cNvPr descr="images/training-discovery-2/02-view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model page.</w:t>
      </w:r>
    </w:p>
    <w:bookmarkEnd w:id="28"/>
    <w:bookmarkStart w:id="35" w:name="hotspots"/>
    <w:p>
      <w:pPr>
        <w:pStyle w:val="Heading2"/>
      </w:pPr>
      <w:r>
        <w:t xml:space="preserve">3. Hotspots</w:t>
      </w:r>
    </w:p>
    <w:p>
      <w:pPr>
        <w:pStyle w:val="FirstParagraph"/>
      </w:pPr>
      <w:r>
        <w:t xml:space="preserve">Hotspots mark details on the model. In the model’s settings (</w:t>
      </w:r>
      <w:r>
        <w:rPr>
          <w:bCs/>
          <w:b/>
        </w:rPr>
        <w:t xml:space="preserve">Edit Settings</w:t>
      </w:r>
      <w:r>
        <w:t xml:space="preserve">), click the point on the model in the preview. The</w:t>
      </w:r>
      <w:r>
        <w:t xml:space="preserve"> </w:t>
      </w:r>
      <w:r>
        <w:rPr>
          <w:bCs/>
          <w:b/>
        </w:rPr>
        <w:t xml:space="preserve">Add Hotspot</w:t>
      </w:r>
      <w:r>
        <w:t xml:space="preserve"> </w:t>
      </w:r>
      <w:r>
        <w:t xml:space="preserve">form opens with that position filled in; a drag that turns the model is not taken as a click.</w:t>
      </w:r>
    </w:p>
    <w:p>
      <w:pPr>
        <w:pStyle w:val="TableCaption"/>
      </w:pPr>
      <w:r>
        <w:t xml:space="preserve">Hotspot fields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Hotspot fields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Annotation, information, link, damage or detail; each has its own colour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 and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Shown when a visitor points at or clicks the hotspot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Filled in from the click; X, Y and Z can also be typed</w:t>
            </w:r>
          </w:p>
        </w:tc>
      </w:tr>
    </w:tbl>
    <w:p>
      <w:pPr>
        <w:pStyle w:val="BodyText"/>
      </w:pPr>
      <w:r>
        <w:t xml:space="preserve">A</w:t>
      </w:r>
      <w:r>
        <w:t xml:space="preserve"> </w:t>
      </w:r>
      <w:r>
        <w:rPr>
          <w:bCs/>
          <w:b/>
        </w:rPr>
        <w:t xml:space="preserve">damage</w:t>
      </w:r>
      <w:r>
        <w:t xml:space="preserve"> </w:t>
      </w:r>
      <w:r>
        <w:t xml:space="preserve">hotspot links to the object’s condition assessment automatically.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Adding a hotspot." title="" id="30" name="Picture"/>
            <a:graphic>
              <a:graphicData uri="http://schemas.openxmlformats.org/drawingml/2006/picture">
                <pic:pic>
                  <pic:nvPicPr>
                    <pic:cNvPr descr="images/training-discovery-2/03-hotspot-form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Adding a hotspot.</w:t>
      </w:r>
    </w:p>
    <w:p>
      <w:pPr>
        <w:pStyle w:val="BodyText"/>
      </w:pPr>
      <w:r>
        <w:t xml:space="preserve">The hotspots then sit on the model for every visitor and are listed beside it.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Hotspots on the model." title="" id="33" name="Picture"/>
            <a:graphic>
              <a:graphicData uri="http://schemas.openxmlformats.org/drawingml/2006/picture">
                <pic:pic>
                  <pic:nvPicPr>
                    <pic:cNvPr descr="images/training-discovery-2/04-hotspots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Hotspots on the model.</w:t>
      </w:r>
    </w:p>
    <w:bookmarkEnd w:id="35"/>
    <w:bookmarkStart w:id="39" w:name="model-settings"/>
    <w:p>
      <w:pPr>
        <w:pStyle w:val="Heading2"/>
      </w:pPr>
      <w:r>
        <w:t xml:space="preserve">4. Model settings</w:t>
      </w:r>
    </w:p>
    <w:p>
      <w:pPr>
        <w:pStyle w:val="FirstParagraph"/>
      </w:pPr>
      <w:r>
        <w:t xml:space="preserve">Each model has its own settings:</w:t>
      </w:r>
    </w:p>
    <w:p>
      <w:pPr>
        <w:pStyle w:val="TableCaption"/>
      </w:pPr>
      <w:r>
        <w:t xml:space="preserve">Model settings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Model settings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Camera orbit, field of view, exposure, shadow intensity, rotation speed, background colour, auto-rotate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Augmented reality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or off, scale (auto or fixed), placement (floor or wall)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model, 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Capture, provenance and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and when it was captured, with what, by whom; processing; licence and attribution</w:t>
            </w:r>
          </w:p>
        </w:tc>
      </w:tr>
    </w:tbl>
    <w:p>
      <w:pPr>
        <w:pStyle w:val="CaptionedFigure"/>
      </w:pPr>
      <w:r>
        <w:drawing>
          <wp:inline>
            <wp:extent cx="5778500" cy="3250406"/>
            <wp:effectExtent b="0" l="0" r="0" t="0"/>
            <wp:docPr descr="Model settings." title="" id="37" name="Picture"/>
            <a:graphic>
              <a:graphicData uri="http://schemas.openxmlformats.org/drawingml/2006/picture">
                <pic:pic>
                  <pic:nvPicPr>
                    <pic:cNvPr descr="images/training-discovery-2/05-settings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Model settings.</w:t>
      </w:r>
    </w:p>
    <w:p>
      <w:pPr>
        <w:pStyle w:val="BodyText"/>
      </w:pPr>
      <w:r>
        <w:rPr>
          <w:bCs/>
          <w:b/>
        </w:rPr>
        <w:t xml:space="preserve">Delete Model</w:t>
      </w:r>
      <w:r>
        <w:t xml:space="preserve"> </w:t>
      </w:r>
      <w:r>
        <w:t xml:space="preserve">removes the model’s 3D settings and hotspots. For a model registered from a record’s digital object, the master file itself is kept.</w:t>
      </w:r>
    </w:p>
    <w:bookmarkEnd w:id="39"/>
    <w:bookmarkStart w:id="43" w:name="iiif-3d"/>
    <w:p>
      <w:pPr>
        <w:pStyle w:val="Heading2"/>
      </w:pPr>
      <w:r>
        <w:t xml:space="preserve">5. IIIF 3D</w:t>
      </w:r>
    </w:p>
    <w:p>
      <w:pPr>
        <w:pStyle w:val="FirstParagraph"/>
      </w:pPr>
      <w:r>
        <w:t xml:space="preserve">Every model has a IIIF 3D manifest at</w:t>
      </w:r>
      <w:r>
        <w:t xml:space="preserve"> </w:t>
      </w:r>
      <w:r>
        <w:rPr>
          <w:rStyle w:val="VerbatimChar"/>
        </w:rPr>
        <w:t xml:space="preserve">/iiif/3d/&lt;model id&gt;/manifest.json</w:t>
      </w:r>
      <w:r>
        <w:t xml:space="preserve">, with its hotspots as annotations, so systems that follow the IIIF 3D work can show it. The model page has the link, with</w:t>
      </w:r>
      <w:r>
        <w:t xml:space="preserve"> </w:t>
      </w:r>
      <w:r>
        <w:rPr>
          <w:bCs/>
          <w:b/>
        </w:rPr>
        <w:t xml:space="preserve">Copy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View</w:t>
      </w:r>
      <w:r>
        <w:t xml:space="preserve">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A IIIF 3D manifest." title="" id="41" name="Picture"/>
            <a:graphic>
              <a:graphicData uri="http://schemas.openxmlformats.org/drawingml/2006/picture">
                <pic:pic>
                  <pic:nvPicPr>
                    <pic:cNvPr descr="images/training-discovery-2/06-manifest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IIIF 3D manifest.</w:t>
      </w:r>
    </w:p>
    <w:bookmarkEnd w:id="43"/>
    <w:bookmarkStart w:id="50" w:name="managing-models"/>
    <w:p>
      <w:pPr>
        <w:pStyle w:val="Heading2"/>
      </w:pPr>
      <w:r>
        <w:t xml:space="preserve">6. Managing models</w:t>
      </w:r>
    </w:p>
    <w:p>
      <w:pPr>
        <w:pStyle w:val="FirstParagraph"/>
      </w:pPr>
      <w:r>
        <w:rPr>
          <w:bCs/>
          <w:b/>
        </w:rPr>
        <w:t xml:space="preserve">3D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/ahg3DModel/index</w:t>
      </w:r>
      <w:r>
        <w:t xml:space="preserve">) lists every model with its object, format, size and status.</w:t>
      </w:r>
      <w:r>
        <w:t xml:space="preserve"> </w:t>
      </w:r>
      <w:r>
        <w:rPr>
          <w:bCs/>
          <w:b/>
        </w:rPr>
        <w:t xml:space="preserve">3D Viewer Settings</w:t>
      </w:r>
      <w:r>
        <w:t xml:space="preserve"> </w:t>
      </w:r>
      <w:r>
        <w:t xml:space="preserve">(</w:t>
      </w:r>
      <w:r>
        <w:rPr>
          <w:rStyle w:val="VerbatimChar"/>
        </w:rPr>
        <w:t xml:space="preserve">/ahg3DSettings/index</w:t>
      </w:r>
      <w:r>
        <w:t xml:space="preserve">) set the defaults for all models: the viewer, background, exposure, auto-rotate and full screen; augmented reality; the formats and file size allowed for upload, and downloads; hotspots; and watermarking. Usage figures are at the top.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All models." title="" id="45" name="Picture"/>
            <a:graphic>
              <a:graphicData uri="http://schemas.openxmlformats.org/drawingml/2006/picture">
                <pic:pic>
                  <pic:nvPicPr>
                    <pic:cNvPr descr="images/training-discovery-2/07-models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All models.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Global 3D settings." title="" id="48" name="Picture"/>
            <a:graphic>
              <a:graphicData uri="http://schemas.openxmlformats.org/drawingml/2006/picture">
                <pic:pic>
                  <pic:nvPicPr>
                    <pic:cNvPr descr="images/training-discovery-2/08-settings-global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Global 3D settings.</w:t>
      </w:r>
    </w:p>
    <w:bookmarkEnd w:id="50"/>
    <w:bookmarkStart w:id="51" w:name="recap"/>
    <w:p>
      <w:pPr>
        <w:pStyle w:val="Heading2"/>
      </w:pPr>
      <w:r>
        <w:t xml:space="preserve">Recap</w:t>
      </w:r>
    </w:p>
    <w:p>
      <w:pPr>
        <w:numPr>
          <w:ilvl w:val="0"/>
          <w:numId w:val="1001"/>
        </w:numPr>
        <w:pStyle w:val="Compact"/>
      </w:pPr>
      <w:r>
        <w:t xml:space="preserve">3D models open in the viewer on the record.</w:t>
      </w:r>
    </w:p>
    <w:p>
      <w:pPr>
        <w:numPr>
          <w:ilvl w:val="0"/>
          <w:numId w:val="1001"/>
        </w:numPr>
        <w:pStyle w:val="Compact"/>
      </w:pPr>
      <w:r>
        <w:t xml:space="preserve">They can be seen in augmented reality on a phone or tablet.</w:t>
      </w:r>
    </w:p>
    <w:p>
      <w:pPr>
        <w:numPr>
          <w:ilvl w:val="0"/>
          <w:numId w:val="1001"/>
        </w:numPr>
        <w:pStyle w:val="Compact"/>
      </w:pPr>
      <w:r>
        <w:t xml:space="preserve">Hotspots mark details, added by a click on the model.</w:t>
      </w:r>
    </w:p>
    <w:p>
      <w:pPr>
        <w:numPr>
          <w:ilvl w:val="0"/>
          <w:numId w:val="1001"/>
        </w:numPr>
        <w:pStyle w:val="Compact"/>
      </w:pPr>
      <w:r>
        <w:t xml:space="preserve">Each model is published as IIIF 3D.</w:t>
      </w:r>
    </w:p>
    <w:p>
      <w:pPr>
        <w:pStyle w:val="FirstParagraph"/>
      </w:pPr>
      <w:r>
        <w:t xml:space="preserve">Part 3 covers discovery search.</w:t>
      </w:r>
    </w:p>
    <w:bookmarkEnd w:id="51"/>
    <w:sectPr>
      <w:headerReference r:id="rId9" w:type="default"/>
      <w:footerReference r:id="rId10" w:type="default"/>
      <w:pgSz w:h="16838" w:w="11906"/>
      <w:pgMar w:bottom="2200" w:footer="709" w:gutter="0" w:header="709" w:left="1361" w:right="1440" w:top="268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17120" w14:textId="77777777" w:rsidR="00A43D4C" w:rsidRDefault="00C04EB5" w:rsidP="00C04EB5">
    <w:pPr>
      <w:pStyle w:val="Footer"/>
      <w:tabs>
        <w:tab w:val="clear" w:pos="4513"/>
        <w:tab w:val="clear" w:pos="9026"/>
        <w:tab w:val="left" w:pos="3731"/>
      </w:tabs>
    </w:pPr>
    <w:r>
      <w:rPr>
        <w:noProof/>
      </w:rPr>
      <w:drawing>
        <wp:anchor distT="0" distB="0" distL="114300" distR="114300" simplePos="0" relativeHeight="251672576" behindDoc="1" locked="0" layoutInCell="1" allowOverlap="1" wp14:anchorId="61B824A6" wp14:editId="3C90FE3F">
          <wp:simplePos x="0" y="0"/>
          <wp:positionH relativeFrom="page">
            <wp:align>left</wp:align>
          </wp:positionH>
          <wp:positionV relativeFrom="paragraph">
            <wp:posOffset>-687573</wp:posOffset>
          </wp:positionV>
          <wp:extent cx="7597678" cy="1314821"/>
          <wp:effectExtent l="0" t="0" r="3810" b="0"/>
          <wp:wrapNone/>
          <wp:docPr id="1703766760" name="Picture 8" descr="A black and blue rectangle with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3766760" name="Picture 8" descr="A black and blue rectangle with a black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7678" cy="131482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0A1AD" w14:textId="77777777" w:rsidR="0056207F" w:rsidRDefault="0050467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A6C3590" wp14:editId="15787B4A">
              <wp:simplePos x="0" y="0"/>
              <wp:positionH relativeFrom="column">
                <wp:posOffset>3907790</wp:posOffset>
              </wp:positionH>
              <wp:positionV relativeFrom="paragraph">
                <wp:posOffset>38579</wp:posOffset>
              </wp:positionV>
              <wp:extent cx="1625600" cy="527050"/>
              <wp:effectExtent l="0" t="0" r="0" b="6350"/>
              <wp:wrapNone/>
              <wp:docPr id="81293964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5600" cy="527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52D0520" w14:textId="77777777" w:rsidR="00764F98" w:rsidRPr="0075076B" w:rsidRDefault="00764F98" w:rsidP="0050467E">
                          <w:pPr>
                            <w:spacing w:line="192" w:lineRule="auto"/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490 Barry Hertzog Street</w:t>
                          </w:r>
                          <w:r w:rsidRPr="00764F98">
                            <w:rPr>
                              <w:rFonts w:ascii="MS Gothic" w:eastAsia="MS Gothic" w:hAnsi="MS Gothic" w:cs="MS Gothic" w:hint="eastAsia"/>
                              <w:color w:val="10373E"/>
                              <w:sz w:val="16"/>
                              <w:szCs w:val="16"/>
                            </w:rPr>
                            <w:t> </w:t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 xml:space="preserve">Constantia Park </w:t>
                          </w:r>
                          <w:r w:rsid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br/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Pretoria 0181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6C359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07.7pt;margin-top:3.05pt;width:128pt;height:41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" filled="f" stroked="f" strokeweight=".5pt">
              <v:textbox>
                <w:txbxContent>
                  <w:p w14:paraId="052D0520" w14:textId="77777777" w:rsidR="00764F98" w:rsidRPr="0075076B" w:rsidRDefault="00764F98" w:rsidP="0050467E">
                    <w:pPr>
                      <w:spacing w:line="192" w:lineRule="auto"/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490 Barry Hertzog Street</w:t>
                    </w:r>
                    <w:r w:rsidRPr="00764F98">
                      <w:rPr>
                        <w:rFonts w:ascii="MS Gothic" w:eastAsia="MS Gothic" w:hAnsi="MS Gothic" w:cs="MS Gothic" w:hint="eastAsia"/>
                        <w:color w:val="10373E"/>
                        <w:sz w:val="16"/>
                        <w:szCs w:val="16"/>
                      </w:rPr>
                      <w:t> </w:t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 xml:space="preserve">Constantia Park </w:t>
                    </w:r>
                    <w:r w:rsid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br/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Pretoria 0181</w:t>
                    </w:r>
                  </w:p>
                </w:txbxContent>
              </v:textbox>
            </v:shape>
          </w:pict>
        </mc:Fallback>
      </mc:AlternateContent>
    </w:r>
    <w:r w:rsidR="009614AC">
      <w:rPr>
        <w:noProof/>
      </w:rPr>
      <w:drawing>
        <wp:anchor distT="0" distB="0" distL="114300" distR="114300" simplePos="0" relativeHeight="251670528" behindDoc="1" locked="0" layoutInCell="1" allowOverlap="1" wp14:anchorId="05DDA482" wp14:editId="6B6E429E">
          <wp:simplePos x="0" y="0"/>
          <wp:positionH relativeFrom="page">
            <wp:posOffset>0</wp:posOffset>
          </wp:positionH>
          <wp:positionV relativeFrom="paragraph">
            <wp:posOffset>-457464</wp:posOffset>
          </wp:positionV>
          <wp:extent cx="7566766" cy="1144322"/>
          <wp:effectExtent l="0" t="0" r="0" b="0"/>
          <wp:wrapNone/>
          <wp:docPr id="138615095" name="Picture 7" descr="A white rectangular object with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615095" name="Picture 7" descr="A white rectangular object with black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6766" cy="11443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2B8B08E" wp14:editId="017DF92B">
              <wp:simplePos x="0" y="0"/>
              <wp:positionH relativeFrom="page">
                <wp:posOffset>6332855</wp:posOffset>
              </wp:positionH>
              <wp:positionV relativeFrom="paragraph">
                <wp:posOffset>114935</wp:posOffset>
              </wp:positionV>
              <wp:extent cx="1181100" cy="381000"/>
              <wp:effectExtent l="0" t="0" r="0" b="0"/>
              <wp:wrapNone/>
              <wp:docPr id="42727190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1100" cy="381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EF42247" w14:textId="77777777" w:rsidR="00764F98" w:rsidRPr="00764F98" w:rsidRDefault="00764F98" w:rsidP="00304A2C">
                          <w:pPr>
                            <w:spacing w:line="192" w:lineRule="auto"/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t>Reg No:</w:t>
                          </w: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br/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2024 / 316608 / 07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2B8B08E" id="_x0000_s1027" type="#_x0000_t202" style="position:absolute;margin-left:498.65pt;margin-top:9.05pt;width:93pt;height:30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" filled="f" stroked="f" strokeweight=".5pt">
              <v:textbox>
                <w:txbxContent>
                  <w:p w14:paraId="0EF42247" w14:textId="77777777" w:rsidR="00764F98" w:rsidRPr="00764F98" w:rsidRDefault="00764F98" w:rsidP="00304A2C">
                    <w:pPr>
                      <w:spacing w:line="192" w:lineRule="auto"/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t>Reg No:</w:t>
                    </w: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br/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2024 / 316608 / 07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B2099E7" wp14:editId="6C42685A">
              <wp:simplePos x="0" y="0"/>
              <wp:positionH relativeFrom="column">
                <wp:posOffset>5469989</wp:posOffset>
              </wp:positionH>
              <wp:positionV relativeFrom="paragraph">
                <wp:posOffset>-196215</wp:posOffset>
              </wp:positionV>
              <wp:extent cx="1181100" cy="381000"/>
              <wp:effectExtent l="0" t="0" r="0" b="0"/>
              <wp:wrapNone/>
              <wp:docPr id="1099339089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1100" cy="381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5695187" w14:textId="77777777" w:rsidR="00764F98" w:rsidRPr="0075076B" w:rsidRDefault="00764F98" w:rsidP="00A43D4C">
                          <w:pPr>
                            <w:spacing w:line="180" w:lineRule="auto"/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t>VAT:</w:t>
                          </w: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br/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4010321919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B2099E7" id="_x0000_s1028" type="#_x0000_t202" style="position:absolute;margin-left:430.7pt;margin-top:-15.45pt;width:93pt;height:30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" filled="f" stroked="f" strokeweight=".5pt">
              <v:textbox>
                <w:txbxContent>
                  <w:p w14:paraId="45695187" w14:textId="77777777" w:rsidR="00764F98" w:rsidRPr="0075076B" w:rsidRDefault="00764F98" w:rsidP="00A43D4C">
                    <w:pPr>
                      <w:spacing w:line="180" w:lineRule="auto"/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t>VAT:</w:t>
                    </w: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br/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4010321919</w:t>
                    </w:r>
                  </w:p>
                </w:txbxContent>
              </v:textbox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92E9CD8" wp14:editId="2FFF53C2">
              <wp:simplePos x="0" y="0"/>
              <wp:positionH relativeFrom="column">
                <wp:posOffset>2543175</wp:posOffset>
              </wp:positionH>
              <wp:positionV relativeFrom="paragraph">
                <wp:posOffset>-196215</wp:posOffset>
              </wp:positionV>
              <wp:extent cx="1167765" cy="254000"/>
              <wp:effectExtent l="0" t="0" r="0" b="0"/>
              <wp:wrapNone/>
              <wp:docPr id="338007912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7765" cy="254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E2452BA" w14:textId="77777777" w:rsidR="0075076B" w:rsidRPr="0075076B" w:rsidRDefault="0075076B">
                          <w:pP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5076B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johan@theahg.co.za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92E9CD8" id="_x0000_s1029" type="#_x0000_t202" style="position:absolute;margin-left:200.25pt;margin-top:-15.45pt;width:91.95pt;height:2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" filled="f" stroked="f" strokeweight=".5pt">
              <v:textbox>
                <w:txbxContent>
                  <w:p w14:paraId="0E2452BA" w14:textId="77777777" w:rsidR="0075076B" w:rsidRPr="0075076B" w:rsidRDefault="0075076B">
                    <w:pP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5076B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johan@theahg.co.za</w:t>
                    </w:r>
                  </w:p>
                </w:txbxContent>
              </v:textbox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B6A3860" wp14:editId="2EB561BE">
              <wp:simplePos x="0" y="0"/>
              <wp:positionH relativeFrom="column">
                <wp:posOffset>2541270</wp:posOffset>
              </wp:positionH>
              <wp:positionV relativeFrom="paragraph">
                <wp:posOffset>133985</wp:posOffset>
              </wp:positionV>
              <wp:extent cx="1167765" cy="271145"/>
              <wp:effectExtent l="0" t="0" r="0" b="0"/>
              <wp:wrapNone/>
              <wp:docPr id="1124736102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7765" cy="2711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744EBB1" w14:textId="77777777" w:rsidR="00764F98" w:rsidRPr="0075076B" w:rsidRDefault="00764F98" w:rsidP="00764F98">
                          <w:pP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https://theahg.co.za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B6A3860" id="_x0000_s1030" type="#_x0000_t202" style="position:absolute;margin-left:200.1pt;margin-top:10.55pt;width:91.95pt;height:21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" filled="f" stroked="f" strokeweight=".5pt">
              <v:textbox>
                <w:txbxContent>
                  <w:p w14:paraId="1744EBB1" w14:textId="77777777" w:rsidR="00764F98" w:rsidRPr="0075076B" w:rsidRDefault="00764F98" w:rsidP="00764F98">
                    <w:pP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https://theahg.co.za</w:t>
                    </w:r>
                  </w:p>
                </w:txbxContent>
              </v:textbox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13D3162" wp14:editId="03DE40C5">
              <wp:simplePos x="0" y="0"/>
              <wp:positionH relativeFrom="column">
                <wp:posOffset>3906396</wp:posOffset>
              </wp:positionH>
              <wp:positionV relativeFrom="paragraph">
                <wp:posOffset>-192405</wp:posOffset>
              </wp:positionV>
              <wp:extent cx="1167765" cy="222250"/>
              <wp:effectExtent l="0" t="0" r="0" b="6350"/>
              <wp:wrapNone/>
              <wp:docPr id="940937639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7765" cy="2222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5A72589" w14:textId="77777777" w:rsidR="00764F98" w:rsidRPr="0075076B" w:rsidRDefault="0050467E" w:rsidP="00764F98">
                          <w:pP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 xml:space="preserve">+27 </w:t>
                          </w:r>
                          <w:r w:rsidRP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87</w:t>
                          </w:r>
                          <w: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 </w:t>
                          </w:r>
                          <w:r w:rsidRP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265</w:t>
                          </w:r>
                          <w: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5297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13D3162" id="_x0000_s1031" type="#_x0000_t202" style="position:absolute;margin-left:307.6pt;margin-top:-15.15pt;width:91.95pt;height:1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" filled="f" stroked="f" strokeweight=".5pt">
              <v:textbox>
                <w:txbxContent>
                  <w:p w14:paraId="45A72589" w14:textId="77777777" w:rsidR="00764F98" w:rsidRPr="0075076B" w:rsidRDefault="0050467E" w:rsidP="00764F98">
                    <w:pP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 xml:space="preserve">+27 </w:t>
                    </w:r>
                    <w:r w:rsidRP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87</w:t>
                    </w:r>
                    <w: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 </w:t>
                    </w:r>
                    <w:r w:rsidRP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265</w:t>
                    </w:r>
                    <w: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 xml:space="preserve"> </w:t>
                    </w:r>
                    <w:r w:rsidRP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5297</w:t>
                    </w:r>
                  </w:p>
                </w:txbxContent>
              </v:textbox>
            </v:shape>
          </w:pict>
        </mc:Fallback>
      </mc:AlternateContent>
    </w:r>
  </w:p>
  <w:p w14:paraId="4AB7329A" w14:textId="77777777" w:rsidR="0056207F" w:rsidRDefault="0056207F"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updateFields w:val="true"/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ZA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ZA" w:val="en-ZA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pPr>
      <w:spacing w:after="180" w:before="180"/>
      <w:jc w:val="both"/>
    </w:pPr>
    <w:qFormat/>
  </w:style>
  <w:style w:customStyle="1" w:styleId="FirstParagraph" w:type="paragraph">
    <w:name w:val="First Paragraph"/>
    <w:basedOn w:val="BodyText"/>
    <w:next w:val="BodyText"/>
    <w:qFormat/>
    <w:pPr>
      <w:jc w:val="both"/>
    </w:p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595959" w:space="0" w:sz="4" w:val="single"/>
        <w:left w:color="595959" w:space="0" w:sz="4" w:val="single"/>
        <w:bottom w:color="595959" w:space="0" w:sz="4" w:val="single"/>
        <w:right w:color="595959" w:space="0" w:sz="4" w:val="single"/>
        <w:insideH w:color="595959" w:space="0" w:sz="4" w:val="single"/>
        <w:insideV w:color="595959" w:space="0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rPr>
        <w:b/>
        <w:color w:val="FFFFFF"/>
      </w:rPr>
      <w:tcPr>
        <w:shd w:color="auto" w:fill="10373E" w:val="clear"/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footer2.xml" Type="http://schemas.openxmlformats.org/officeDocument/2006/relationships/footer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Training: Discovery, Part 2 - 3D Models</dc:title>
  <dc:creator>Dr Johan Pieterse</dc:creator>
  <cp:keywords/>
  <dcterms:created xsi:type="dcterms:W3CDTF">2026-10-15T07:03:26Z</dcterms:created>
  <dcterms:modified xsi:type="dcterms:W3CDTF">2026-10-15T07:03:26Z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Step-by-step guide to the 3D viewer, augmented reality, hotspots, model settings, IIIF 3D manifests and 3D administration</vt:lpwstr>
  </property>
</Properties>
</file>