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ahg-plugins--manual-test-checklist-pilot"/>
    <w:p>
      <w:pPr>
        <w:pStyle w:val="Heading1"/>
      </w:pPr>
      <w:r>
        <w:t xml:space="preserve">AHG Plugins — Manual Test Checklist (PILOT)</w:t>
      </w:r>
    </w:p>
    <w:p>
      <w:pPr>
        <w:pStyle w:val="FirstParagraph"/>
      </w:pPr>
      <w:r>
        <w:t xml:space="preserve">Manual end-to-end test checklist. Tick ☐→☑ per functionality. Record Pass/Fail + notes. Source: each plugin's user + technical manual.</w:t>
      </w:r>
    </w:p>
    <w:p>
      <w:pPr>
        <w:pStyle w:val="BodyText"/>
      </w:pPr>
      <w:r>
        <w:rPr>
          <w:bCs/>
          <w:b/>
        </w:rPr>
        <w:t xml:space="preserve">PILOT — 2 plugins shown to lock the format before generating all 111.</w:t>
      </w:r>
    </w:p>
    <w:bookmarkStart w:id="22" w:name="ahgingestplugin--data-ingestion-manager"/>
    <w:p>
      <w:pPr>
        <w:pStyle w:val="Heading2"/>
      </w:pPr>
      <w:r>
        <w:t xml:space="preserve">ahgIngestPlugin — Data Ingestion Manager</w:t>
      </w:r>
    </w:p>
    <w:bookmarkStart w:id="20" w:name="X62009f76aa1f6282e4f19a084cd6fb176dec415"/>
    <w:p>
      <w:pPr>
        <w:pStyle w:val="Heading3"/>
      </w:pPr>
      <w:r>
        <w:t xml:space="preserve">User-facing functionality (from user guide)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1.1: Open a New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1.2: Fill In Session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1.3: Configure Parent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1.4: Configure Output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1.5: Configure AI Processing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2.1: Choose Upload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2.2: File Auto-Detection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2.3: Preview Data (First 10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2.4: ZIP File Extraction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3.1: Two-Column Mapping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3.2: Default Value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3.3: Digital Object Matching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3.4: Metadata Extraction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Mapping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4.1: Automatic Validation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4.2: Validation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4.3: Review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4.4: Inline Fix or Exclude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5.1: Hierarchical Tree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5.2: SIP/DIP Package Preview (if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5.3: Approval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6.1: Live Progress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6.2: Completion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CSV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 step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File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0462056581ff8e655fba8fac04451d995285930"/>
    <w:p>
      <w:pPr>
        <w:pStyle w:val="Heading3"/>
      </w:pPr>
      <w:r>
        <w:t xml:space="preserve">Technical surface (routes — from technical manual)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 → action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/ingest/new → action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/ingest/:id/configure → action 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/ingest/:id/upload → action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/ingest/:id/map → action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/ingest/:id/validate → action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/ingest/:id/preview → action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/ingest/:id/commit → action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/ingest/ajax/search-parent → action searchParent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/ingest/ajax/auto-map → action autoMap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/ingest/ajax/extract-metadata → action extractMetadata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/ingest/ajax/job-status → action 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/ingest/ajax/preview-tree → action previewTree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/ingest/:id/cancel → action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/ingest/:id/rollback → action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/ingest/:id/manifest → action downloadManifest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/ingest/template/:sector → action downloadTemplate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ingest:commit --job-id=N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php symfony ingest:commit --session-id=N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bookmarkStart w:id="25" w:name="Xce37a2a103682b75c1621aa0c0d751723b3e5bf"/>
    <w:p>
      <w:pPr>
        <w:pStyle w:val="Heading2"/>
      </w:pPr>
      <w:r>
        <w:t xml:space="preserve">ahgRdmPlugin — Research Data Management (authored; no manual yet)</w:t>
      </w:r>
    </w:p>
    <w:bookmarkStart w:id="23" w:name="user-facing-functionality"/>
    <w:p>
      <w:pPr>
        <w:pStyle w:val="Heading3"/>
      </w:pPr>
      <w:r>
        <w:t xml:space="preserve">User-facing functionality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dataset (title, description, optional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files into a dataset (each → child IO + master digital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POPIA scan (deterministic SA-ID/email/phone/passport + lexicon + gateway NER + scanned-PDF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masked scan findings + dataset verdict (CLEAR/PERSONAL/SPECIAL_CATEGORY)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gate: confirm/dismiss each finding with a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release BLOCKED while any PERSONAL/SPECIAL finding pending/confirmed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disposition: restrict / embargo / de-identify /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files relocated off /uploads; raw URL 404s; download via ODRL-gated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minted (test-prefix off-prod) on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citable landing page (metadata + DOI + access badge; binaries 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create-and-link a Data Management Plan (DMP) to a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scoreboard (filter by institution/verdict/disposition) —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Roll-up dashboard (8 KPIs + 5 Chart.js charts + date/faculty filters) —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demo: php symfony rdm:demo --fresh (full synthetic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CLI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access-control-checks-acl"/>
    <w:p>
      <w:pPr>
        <w:pStyle w:val="Heading3"/>
      </w:pPr>
      <w:r>
        <w:t xml:space="preserve">Access-control checks (ACL)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(P/F)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Mutations (deposit/scan/resolve/disposition/DMP) deny non-owner non-admin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scoped to depositor for non-admins; admin sees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+ compliance require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landing reachable without login; binaries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2026-06-27T17:45:29Z</dcterms:created>
  <dcterms:modified xsi:type="dcterms:W3CDTF">2026-06-27T17:45:29Z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