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Access Requests &amp; Researcher Portal</w:t>
      </w:r>
    </w:p>
    <w:p>
      <w:pPr>
        <w:pStyle w:val="Author"/>
      </w:pPr>
      <w:r>
        <w:t xml:space="preserve">The Archive and Heritage Group (Pty) Ltd</w:t>
      </w:r>
    </w:p>
    <w:bookmarkStart w:id="38" w:name="access-requests-researcher-portal"/>
    <w:p>
      <w:pPr>
        <w:pStyle w:val="Heading1"/>
      </w:pPr>
      <w:r>
        <w:t xml:space="preserve">Access Requests &amp; Researcher Portal</w:t>
      </w:r>
    </w:p>
    <w:bookmarkStart w:id="20" w:name="a-guide-for-researchers-and-staff"/>
    <w:p>
      <w:pPr>
        <w:pStyle w:val="Heading2"/>
      </w:pPr>
      <w:r>
        <w:t xml:space="preserve">A Guide for Researchers and Staff</w:t>
      </w:r>
    </w:p>
    <w:p>
      <w:r>
        <w:pict>
          <v:rect style="width:0;height:1.5pt" o:hralign="center" o:hrstd="t" o:hr="t"/>
        </w:pict>
      </w:r>
    </w:p>
    <w:bookmarkEnd w:id="20"/>
    <w:bookmarkStart w:id="21" w:name="what-is-the-researcher-portal"/>
    <w:p>
      <w:pPr>
        <w:pStyle w:val="Heading2"/>
      </w:pPr>
      <w:r>
        <w:t xml:space="preserve">What is the Researcher Portal?</w:t>
      </w:r>
    </w:p>
    <w:p>
      <w:pPr>
        <w:pStyle w:val="FirstParagraph"/>
      </w:pPr>
      <w:r>
        <w:t xml:space="preserve">The Researcher Portal is your gateway to accessing archival materials. It helps you:</w:t>
      </w:r>
      <w:r>
        <w:t xml:space="preserve"> </w:t>
      </w:r>
      <w:r>
        <w:t xml:space="preserve">- Register as a researcher</w:t>
      </w:r>
      <w:r>
        <w:t xml:space="preserve"> </w:t>
      </w:r>
      <w:r>
        <w:t xml:space="preserve">- Request access to restricted materials</w:t>
      </w:r>
      <w:r>
        <w:t xml:space="preserve"> </w:t>
      </w:r>
      <w:r>
        <w:t xml:space="preserve">- Book reading room visits</w:t>
      </w:r>
      <w:r>
        <w:t xml:space="preserve"> </w:t>
      </w:r>
      <w:r>
        <w:t xml:space="preserve">- Manage your research workspace</w:t>
      </w:r>
    </w:p>
    <w:p>
      <w:r>
        <w:pict>
          <v:rect style="width:0;height:1.5pt" o:hralign="center" o:hrstd="t" o:hr="t"/>
        </w:pict>
      </w:r>
    </w:p>
    <w:bookmarkEnd w:id="21"/>
    <w:bookmarkStart w:id="29" w:name="for-researchers"/>
    <w:p>
      <w:pPr>
        <w:pStyle w:val="Heading2"/>
      </w:pPr>
      <w:r>
        <w:t xml:space="preserve">For Researchers</w:t>
      </w:r>
    </w:p>
    <w:bookmarkStart w:id="22" w:name="registering-as-a-researcher"/>
    <w:p>
      <w:pPr>
        <w:pStyle w:val="Heading3"/>
      </w:pPr>
      <w:r>
        <w:t xml:space="preserve">Registering as a Researcher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Visit the       │</w:t>
      </w:r>
      <w:r>
        <w:br/>
      </w:r>
      <w:r>
        <w:rPr>
          <w:rStyle w:val="VerbatimChar"/>
        </w:rPr>
        <w:t xml:space="preserve">│  archive website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Click           │</w:t>
      </w:r>
      <w:r>
        <w:br/>
      </w:r>
      <w:r>
        <w:rPr>
          <w:rStyle w:val="VerbatimChar"/>
        </w:rPr>
        <w:t xml:space="preserve">│  "Register"  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Fill in your    │</w:t>
      </w:r>
      <w:r>
        <w:br/>
      </w:r>
      <w:r>
        <w:rPr>
          <w:rStyle w:val="VerbatimChar"/>
        </w:rPr>
        <w:t xml:space="preserve">│  details     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Submit          │</w:t>
      </w:r>
      <w:r>
        <w:br/>
      </w:r>
      <w:r>
        <w:rPr>
          <w:rStyle w:val="VerbatimChar"/>
        </w:rPr>
        <w:t xml:space="preserve">│  application 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Wait for        │</w:t>
      </w:r>
      <w:r>
        <w:br/>
      </w:r>
      <w:r>
        <w:rPr>
          <w:rStyle w:val="VerbatimChar"/>
        </w:rPr>
        <w:t xml:space="preserve">│  approval        │</w:t>
      </w:r>
      <w:r>
        <w:br/>
      </w:r>
      <w:r>
        <w:rPr>
          <w:rStyle w:val="VerbatimChar"/>
        </w:rPr>
        <w:t xml:space="preserve">│  (1-3 days)  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Receive email   │</w:t>
      </w:r>
      <w:r>
        <w:br/>
      </w:r>
      <w:r>
        <w:rPr>
          <w:rStyle w:val="VerbatimChar"/>
        </w:rPr>
        <w:t xml:space="preserve">│  confirmation    │</w:t>
      </w:r>
      <w:r>
        <w:br/>
      </w:r>
      <w:r>
        <w:rPr>
          <w:rStyle w:val="VerbatimChar"/>
        </w:rPr>
        <w:t xml:space="preserve">└──────────────────┘</w:t>
      </w:r>
    </w:p>
    <w:bookmarkEnd w:id="22"/>
    <w:bookmarkStart w:id="23" w:name="registration-form"/>
    <w:p>
      <w:pPr>
        <w:pStyle w:val="Heading3"/>
      </w:pPr>
      <w:r>
        <w:t xml:space="preserve">Registration Form</w:t>
      </w:r>
    </w:p>
    <w:p>
      <w:pPr>
        <w:pStyle w:val="FirstParagraph"/>
      </w:pPr>
      <w:r>
        <w:t xml:space="preserve">You’ll need to provide: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We Need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identification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institution or affiliation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you’re researching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ID/Passport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access to restricted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urgent contact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requesting-access-to-materials"/>
    <w:p>
      <w:pPr>
        <w:pStyle w:val="Heading3"/>
      </w:pPr>
      <w:r>
        <w:t xml:space="preserve">Requesting Access to Materials</w:t>
      </w:r>
    </w:p>
    <w:p>
      <w:pPr>
        <w:pStyle w:val="FirstParagraph"/>
      </w:pPr>
      <w:r>
        <w:t xml:space="preserve">Some materials have restrictions. To request access: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Find the        │</w:t>
      </w:r>
      <w:r>
        <w:br/>
      </w:r>
      <w:r>
        <w:rPr>
          <w:rStyle w:val="VerbatimChar"/>
        </w:rPr>
        <w:t xml:space="preserve">│  record you need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See "Restricted"│</w:t>
      </w:r>
      <w:r>
        <w:br/>
      </w:r>
      <w:r>
        <w:rPr>
          <w:rStyle w:val="VerbatimChar"/>
        </w:rPr>
        <w:t xml:space="preserve">│  or "Request     │</w:t>
      </w:r>
      <w:r>
        <w:br/>
      </w:r>
      <w:r>
        <w:rPr>
          <w:rStyle w:val="VerbatimChar"/>
        </w:rPr>
        <w:t xml:space="preserve">│  Access" button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Click "Request  │</w:t>
      </w:r>
      <w:r>
        <w:br/>
      </w:r>
      <w:r>
        <w:rPr>
          <w:rStyle w:val="VerbatimChar"/>
        </w:rPr>
        <w:t xml:space="preserve">│  Access"     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Explain why     │</w:t>
      </w:r>
      <w:r>
        <w:br/>
      </w:r>
      <w:r>
        <w:rPr>
          <w:rStyle w:val="VerbatimChar"/>
        </w:rPr>
        <w:t xml:space="preserve">│  you need access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Submit request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Staff review    │</w:t>
      </w:r>
      <w:r>
        <w:br/>
      </w:r>
      <w:r>
        <w:rPr>
          <w:rStyle w:val="VerbatimChar"/>
        </w:rPr>
        <w:t xml:space="preserve">│  your request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┌────┴────┐</w:t>
      </w:r>
      <w:r>
        <w:br/>
      </w:r>
      <w:r>
        <w:rPr>
          <w:rStyle w:val="VerbatimChar"/>
        </w:rPr>
        <w:t xml:space="preserve">    │         │</w:t>
      </w:r>
      <w:r>
        <w:br/>
      </w:r>
      <w:r>
        <w:rPr>
          <w:rStyle w:val="VerbatimChar"/>
        </w:rPr>
        <w:t xml:space="preserve"> APPROVED  DECLINED</w:t>
      </w:r>
      <w:r>
        <w:br/>
      </w:r>
      <w:r>
        <w:rPr>
          <w:rStyle w:val="VerbatimChar"/>
        </w:rPr>
        <w:t xml:space="preserve">    │         │</w:t>
      </w:r>
      <w:r>
        <w:br/>
      </w:r>
      <w:r>
        <w:rPr>
          <w:rStyle w:val="VerbatimChar"/>
        </w:rPr>
        <w:t xml:space="preserve">    ▼         ▼</w:t>
      </w:r>
      <w:r>
        <w:br/>
      </w:r>
      <w:r>
        <w:rPr>
          <w:rStyle w:val="VerbatimChar"/>
        </w:rPr>
        <w:t xml:space="preserve">┌─────────┐ ┌─────────┐</w:t>
      </w:r>
      <w:r>
        <w:br/>
      </w:r>
      <w:r>
        <w:rPr>
          <w:rStyle w:val="VerbatimChar"/>
        </w:rPr>
        <w:t xml:space="preserve">│ Access  │ │ Reason  │</w:t>
      </w:r>
      <w:r>
        <w:br/>
      </w:r>
      <w:r>
        <w:rPr>
          <w:rStyle w:val="VerbatimChar"/>
        </w:rPr>
        <w:t xml:space="preserve">│ granted │ │ provided│</w:t>
      </w:r>
      <w:r>
        <w:br/>
      </w:r>
      <w:r>
        <w:rPr>
          <w:rStyle w:val="VerbatimChar"/>
        </w:rPr>
        <w:t xml:space="preserve">└─────────┘ └─────────┘</w:t>
      </w:r>
    </w:p>
    <w:bookmarkEnd w:id="24"/>
    <w:bookmarkStart w:id="25" w:name="request-types"/>
    <w:p>
      <w:pPr>
        <w:pStyle w:val="Heading3"/>
      </w:pPr>
      <w:r>
        <w:t xml:space="preserve">Request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Clearance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higher security clearance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Material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to specific restricted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Repository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to an entire 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Researcher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researcher application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booking-a-reading-room-visit"/>
    <w:p>
      <w:pPr>
        <w:pStyle w:val="Heading3"/>
      </w:pPr>
      <w:r>
        <w:t xml:space="preserve">Booking a Reading Room Visit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Log in to your  │</w:t>
      </w:r>
      <w:r>
        <w:br/>
      </w:r>
      <w:r>
        <w:rPr>
          <w:rStyle w:val="VerbatimChar"/>
        </w:rPr>
        <w:t xml:space="preserve">│  account     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Go to           │</w:t>
      </w:r>
      <w:r>
        <w:br/>
      </w:r>
      <w:r>
        <w:rPr>
          <w:rStyle w:val="VerbatimChar"/>
        </w:rPr>
        <w:t xml:space="preserve">│  "Book Visit"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Select date     │</w:t>
      </w:r>
      <w:r>
        <w:br/>
      </w:r>
      <w:r>
        <w:rPr>
          <w:rStyle w:val="VerbatimChar"/>
        </w:rPr>
        <w:t xml:space="preserve">│  and time    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List materials  │</w:t>
      </w:r>
      <w:r>
        <w:br/>
      </w:r>
      <w:r>
        <w:rPr>
          <w:rStyle w:val="VerbatimChar"/>
        </w:rPr>
        <w:t xml:space="preserve">│  you want to see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Submit booking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Receive         │</w:t>
      </w:r>
      <w:r>
        <w:br/>
      </w:r>
      <w:r>
        <w:rPr>
          <w:rStyle w:val="VerbatimChar"/>
        </w:rPr>
        <w:t xml:space="preserve">│  confirmation    │</w:t>
      </w:r>
      <w:r>
        <w:br/>
      </w:r>
      <w:r>
        <w:rPr>
          <w:rStyle w:val="VerbatimChar"/>
        </w:rPr>
        <w:t xml:space="preserve">└──────────────────┘</w:t>
      </w:r>
    </w:p>
    <w:bookmarkEnd w:id="26"/>
    <w:bookmarkStart w:id="27" w:name="your-workspace"/>
    <w:p>
      <w:pPr>
        <w:pStyle w:val="Heading3"/>
      </w:pPr>
      <w:r>
        <w:t xml:space="preserve">Your Workspace</w:t>
      </w:r>
    </w:p>
    <w:p>
      <w:pPr>
        <w:pStyle w:val="FirstParagraph"/>
      </w:pPr>
      <w:r>
        <w:t xml:space="preserve">Once registered, you have a personal workspace: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MY WORKSPACE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📋 MY REQUESTS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 │</w:t>
      </w:r>
      <w:r>
        <w:br/>
      </w:r>
      <w:r>
        <w:rPr>
          <w:rStyle w:val="VerbatimChar"/>
        </w:rPr>
        <w:t xml:space="preserve">│  • Smith Papers access - Pending                             │</w:t>
      </w:r>
      <w:r>
        <w:br/>
      </w:r>
      <w:r>
        <w:rPr>
          <w:rStyle w:val="VerbatimChar"/>
        </w:rPr>
        <w:t xml:space="preserve">│  • Reading room visit Jan 15 - Confirmed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🔖 SAVED SEARCHES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 │</w:t>
      </w:r>
      <w:r>
        <w:br/>
      </w:r>
      <w:r>
        <w:rPr>
          <w:rStyle w:val="VerbatimChar"/>
        </w:rPr>
        <w:t xml:space="preserve">│  • "Anglo-Boer War letters"                                  │</w:t>
      </w:r>
      <w:r>
        <w:br/>
      </w:r>
      <w:r>
        <w:rPr>
          <w:rStyle w:val="VerbatimChar"/>
        </w:rPr>
        <w:t xml:space="preserve">│  • "Johannesburg 1950s"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📁 MY COLLECTIONS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 │</w:t>
      </w:r>
      <w:r>
        <w:br/>
      </w:r>
      <w:r>
        <w:rPr>
          <w:rStyle w:val="VerbatimChar"/>
        </w:rPr>
        <w:t xml:space="preserve">│  • Thesis Research (12 items)                                │</w:t>
      </w:r>
      <w:r>
        <w:br/>
      </w:r>
      <w:r>
        <w:rPr>
          <w:rStyle w:val="VerbatimChar"/>
        </w:rPr>
        <w:t xml:space="preserve">│  • Background Material (5 items)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📝 MY NOTES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 │</w:t>
      </w:r>
      <w:r>
        <w:br/>
      </w:r>
      <w:r>
        <w:rPr>
          <w:rStyle w:val="VerbatimChar"/>
        </w:rPr>
        <w:t xml:space="preserve">│  • Notes on Document A                                       │</w:t>
      </w:r>
      <w:r>
        <w:br/>
      </w:r>
      <w:r>
        <w:rPr>
          <w:rStyle w:val="VerbatimChar"/>
        </w:rPr>
        <w:t xml:space="preserve">│  • Interview questions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7"/>
    <w:bookmarkStart w:id="28" w:name="generating-citations"/>
    <w:p>
      <w:pPr>
        <w:pStyle w:val="Heading3"/>
      </w:pPr>
      <w:r>
        <w:t xml:space="preserve">Generating Citations</w:t>
      </w:r>
    </w:p>
    <w:p>
      <w:pPr>
        <w:pStyle w:val="FirstParagraph"/>
      </w:pPr>
      <w:r>
        <w:t xml:space="preserve">Need to cite materials? Use the citation generator:</w:t>
      </w:r>
    </w:p>
    <w:p>
      <w:pPr>
        <w:numPr>
          <w:ilvl w:val="0"/>
          <w:numId w:val="1001"/>
        </w:numPr>
        <w:pStyle w:val="Compact"/>
      </w:pPr>
      <w:r>
        <w:t xml:space="preserve">Go to any record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Cite</w:t>
      </w:r>
    </w:p>
    <w:p>
      <w:pPr>
        <w:numPr>
          <w:ilvl w:val="0"/>
          <w:numId w:val="1001"/>
        </w:numPr>
        <w:pStyle w:val="Compact"/>
      </w:pPr>
      <w:r>
        <w:t xml:space="preserve">Choose your style: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Chicago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Smith Papers, Box 1, File 3. Provincial Archives…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Letter to John.</w:t>
            </w:r>
            <w:r>
              <w:t xml:space="preserve">”</w:t>
            </w:r>
            <w:r>
              <w:t xml:space="preserve"> </w:t>
            </w:r>
            <w:r>
              <w:t xml:space="preserve">Smith Papers. Provincial Archives…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Smith, J. (1920). Letter to John. Smith Papers…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Harvard/UNISA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Provincial Archives (1920) Smith Papers…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for-archive-staff"/>
    <w:p>
      <w:pPr>
        <w:pStyle w:val="Heading2"/>
      </w:pPr>
      <w:r>
        <w:t xml:space="preserve">For Archive Staff</w:t>
      </w:r>
    </w:p>
    <w:bookmarkStart w:id="30" w:name="approving-researcher-registrations"/>
    <w:p>
      <w:pPr>
        <w:pStyle w:val="Heading3"/>
      </w:pPr>
      <w:r>
        <w:t xml:space="preserve">Approving Researcher Registrations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New researcher  │</w:t>
      </w:r>
      <w:r>
        <w:br/>
      </w:r>
      <w:r>
        <w:rPr>
          <w:rStyle w:val="VerbatimChar"/>
        </w:rPr>
        <w:t xml:space="preserve">│  registers   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Notification    │</w:t>
      </w:r>
      <w:r>
        <w:br/>
      </w:r>
      <w:r>
        <w:rPr>
          <w:rStyle w:val="VerbatimChar"/>
        </w:rPr>
        <w:t xml:space="preserve">│  appears in      │</w:t>
      </w:r>
      <w:r>
        <w:br/>
      </w:r>
      <w:r>
        <w:rPr>
          <w:rStyle w:val="VerbatimChar"/>
        </w:rPr>
        <w:t xml:space="preserve">│  dashboard   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Review the      │</w:t>
      </w:r>
      <w:r>
        <w:br/>
      </w:r>
      <w:r>
        <w:rPr>
          <w:rStyle w:val="VerbatimChar"/>
        </w:rPr>
        <w:t xml:space="preserve">│  application 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Verify          │</w:t>
      </w:r>
      <w:r>
        <w:br/>
      </w:r>
      <w:r>
        <w:rPr>
          <w:rStyle w:val="VerbatimChar"/>
        </w:rPr>
        <w:t xml:space="preserve">│  credentials 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┌────┴────┐</w:t>
      </w:r>
      <w:r>
        <w:br/>
      </w:r>
      <w:r>
        <w:rPr>
          <w:rStyle w:val="VerbatimChar"/>
        </w:rPr>
        <w:t xml:space="preserve">    │         │</w:t>
      </w:r>
      <w:r>
        <w:br/>
      </w:r>
      <w:r>
        <w:rPr>
          <w:rStyle w:val="VerbatimChar"/>
        </w:rPr>
        <w:t xml:space="preserve"> APPROVE   DECLINE</w:t>
      </w:r>
      <w:r>
        <w:br/>
      </w:r>
      <w:r>
        <w:rPr>
          <w:rStyle w:val="VerbatimChar"/>
        </w:rPr>
        <w:t xml:space="preserve">    │         │</w:t>
      </w:r>
      <w:r>
        <w:br/>
      </w:r>
      <w:r>
        <w:rPr>
          <w:rStyle w:val="VerbatimChar"/>
        </w:rPr>
        <w:t xml:space="preserve">    ▼         ▼</w:t>
      </w:r>
      <w:r>
        <w:br/>
      </w:r>
      <w:r>
        <w:rPr>
          <w:rStyle w:val="VerbatimChar"/>
        </w:rPr>
        <w:t xml:space="preserve">┌─────────┐ ┌─────────┐</w:t>
      </w:r>
      <w:r>
        <w:br/>
      </w:r>
      <w:r>
        <w:rPr>
          <w:rStyle w:val="VerbatimChar"/>
        </w:rPr>
        <w:t xml:space="preserve">│ Set     │ │ Provide │</w:t>
      </w:r>
      <w:r>
        <w:br/>
      </w:r>
      <w:r>
        <w:rPr>
          <w:rStyle w:val="VerbatimChar"/>
        </w:rPr>
        <w:t xml:space="preserve">│ access  │ │ reason  │</w:t>
      </w:r>
      <w:r>
        <w:br/>
      </w:r>
      <w:r>
        <w:rPr>
          <w:rStyle w:val="VerbatimChar"/>
        </w:rPr>
        <w:t xml:space="preserve">│ level   │ │         │</w:t>
      </w:r>
      <w:r>
        <w:br/>
      </w:r>
      <w:r>
        <w:rPr>
          <w:rStyle w:val="VerbatimChar"/>
        </w:rPr>
        <w:t xml:space="preserve">└─────────┘ └─────────┘</w:t>
      </w:r>
    </w:p>
    <w:bookmarkEnd w:id="30"/>
    <w:bookmarkStart w:id="31" w:name="processing-access-requests"/>
    <w:p>
      <w:pPr>
        <w:pStyle w:val="Heading3"/>
      </w:pPr>
      <w:r>
        <w:t xml:space="preserve">Processing Access Requests</w:t>
      </w:r>
    </w:p>
    <w:p>
      <w:pPr>
        <w:pStyle w:val="FirstParagraph"/>
      </w:pPr>
      <w:r>
        <w:t xml:space="preserve">When someone requests access to restricted materials:</w:t>
      </w:r>
    </w:p>
    <w:p>
      <w:pPr>
        <w:numPr>
          <w:ilvl w:val="0"/>
          <w:numId w:val="1002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 → Access Requests</w:t>
      </w:r>
    </w:p>
    <w:p>
      <w:pPr>
        <w:numPr>
          <w:ilvl w:val="0"/>
          <w:numId w:val="1002"/>
        </w:numPr>
        <w:pStyle w:val="Compact"/>
      </w:pPr>
      <w:r>
        <w:t xml:space="preserve">Review the pending request</w:t>
      </w:r>
    </w:p>
    <w:p>
      <w:pPr>
        <w:numPr>
          <w:ilvl w:val="0"/>
          <w:numId w:val="1002"/>
        </w:numPr>
        <w:pStyle w:val="Compact"/>
      </w:pPr>
      <w:r>
        <w:t xml:space="preserve">Check:</w:t>
      </w:r>
    </w:p>
    <w:p>
      <w:pPr>
        <w:numPr>
          <w:ilvl w:val="1"/>
          <w:numId w:val="1003"/>
        </w:numPr>
        <w:pStyle w:val="Compact"/>
      </w:pPr>
      <w:r>
        <w:t xml:space="preserve">Is the researcher registered?</w:t>
      </w:r>
    </w:p>
    <w:p>
      <w:pPr>
        <w:numPr>
          <w:ilvl w:val="1"/>
          <w:numId w:val="1003"/>
        </w:numPr>
        <w:pStyle w:val="Compact"/>
      </w:pPr>
      <w:r>
        <w:t xml:space="preserve">Is their research purpose legitimate?</w:t>
      </w:r>
    </w:p>
    <w:p>
      <w:pPr>
        <w:numPr>
          <w:ilvl w:val="1"/>
          <w:numId w:val="1003"/>
        </w:numPr>
        <w:pStyle w:val="Compact"/>
      </w:pPr>
      <w:r>
        <w:t xml:space="preserve">Do they have appropriate clearance?</w:t>
      </w:r>
    </w:p>
    <w:p>
      <w:pPr>
        <w:numPr>
          <w:ilvl w:val="0"/>
          <w:numId w:val="1002"/>
        </w:numPr>
        <w:pStyle w:val="Compact"/>
      </w:pPr>
      <w:r>
        <w:t xml:space="preserve">Approve or decline with reason</w:t>
      </w:r>
    </w:p>
    <w:bookmarkEnd w:id="31"/>
    <w:bookmarkStart w:id="32" w:name="the-approval-dashboard"/>
    <w:p>
      <w:pPr>
        <w:pStyle w:val="Heading3"/>
      </w:pPr>
      <w:r>
        <w:t xml:space="preserve">The Approval Dashboard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ACCESS REQUESTS                            │</w:t>
      </w:r>
      <w:r>
        <w:br/>
      </w:r>
      <w:r>
        <w:rPr>
          <w:rStyle w:val="VerbatimChar"/>
        </w:rPr>
        <w:t xml:space="preserve">├───────────────┬───────────────┬──────────────────────────────┤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👤 Pending    │ ✓ Approved    │ ✗ Declined                   │</w:t>
      </w:r>
      <w:r>
        <w:br/>
      </w:r>
      <w:r>
        <w:rPr>
          <w:rStyle w:val="VerbatimChar"/>
        </w:rPr>
        <w:t xml:space="preserve">│     5         │     23        │     2                        │</w:t>
      </w:r>
      <w:r>
        <w:br/>
      </w:r>
      <w:r>
        <w:rPr>
          <w:rStyle w:val="VerbatimChar"/>
        </w:rPr>
        <w:t xml:space="preserve">├───────────────┴───────────────┴──────────────────────────────┤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PENDING REQUESTS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    │</w:t>
      </w:r>
      <w:r>
        <w:br/>
      </w:r>
      <w:r>
        <w:rPr>
          <w:rStyle w:val="VerbatimChar"/>
        </w:rPr>
        <w:t xml:space="preserve">│  Dr. van der Merwe │ Clearance    │ 2 days ago │ [Review]   │</w:t>
      </w:r>
      <w:r>
        <w:br/>
      </w:r>
      <w:r>
        <w:rPr>
          <w:rStyle w:val="VerbatimChar"/>
        </w:rPr>
        <w:t xml:space="preserve">│  Prof. Nkosi       │ Material     │ 1 day ago  │ [Review]   │</w:t>
      </w:r>
      <w:r>
        <w:br/>
      </w:r>
      <w:r>
        <w:rPr>
          <w:rStyle w:val="VerbatimChar"/>
        </w:rPr>
        <w:t xml:space="preserve">│  Ms. Johnson       │ Registration │ Today      │ [Review]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2"/>
    <w:bookmarkStart w:id="33" w:name="managing-reading-room-bookings"/>
    <w:p>
      <w:pPr>
        <w:pStyle w:val="Heading3"/>
      </w:pPr>
      <w:r>
        <w:t xml:space="preserve">Managing Reading Room Bookings</w:t>
      </w:r>
    </w:p>
    <w:p>
      <w:pPr>
        <w:pStyle w:val="FirstParagraph"/>
      </w:pPr>
      <w:r>
        <w:t xml:space="preserve">View and manage bookings:</w:t>
      </w:r>
    </w:p>
    <w:p>
      <w:pPr>
        <w:numPr>
          <w:ilvl w:val="0"/>
          <w:numId w:val="1004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 → Reading Room → Bookings</w:t>
      </w:r>
    </w:p>
    <w:p>
      <w:pPr>
        <w:numPr>
          <w:ilvl w:val="0"/>
          <w:numId w:val="1004"/>
        </w:numPr>
        <w:pStyle w:val="Compact"/>
      </w:pPr>
      <w:r>
        <w:t xml:space="preserve">See calendar view of all bookings</w:t>
      </w:r>
    </w:p>
    <w:p>
      <w:pPr>
        <w:numPr>
          <w:ilvl w:val="0"/>
          <w:numId w:val="1004"/>
        </w:numPr>
        <w:pStyle w:val="Compact"/>
      </w:pPr>
      <w:r>
        <w:t xml:space="preserve">Check in researchers when they arrive</w:t>
      </w:r>
    </w:p>
    <w:p>
      <w:pPr>
        <w:numPr>
          <w:ilvl w:val="0"/>
          <w:numId w:val="1004"/>
        </w:numPr>
        <w:pStyle w:val="Compact"/>
      </w:pPr>
      <w:r>
        <w:t xml:space="preserve">Record materials issued and returned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TODAY'S BOOKINGS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09:00  Dr. van der Merwe                                   │</w:t>
      </w:r>
      <w:r>
        <w:br/>
      </w:r>
      <w:r>
        <w:rPr>
          <w:rStyle w:val="VerbatimChar"/>
        </w:rPr>
        <w:t xml:space="preserve">│         Smith Papers (Box 1-3)                              │</w:t>
      </w:r>
      <w:r>
        <w:br/>
      </w:r>
      <w:r>
        <w:rPr>
          <w:rStyle w:val="VerbatimChar"/>
        </w:rPr>
        <w:t xml:space="preserve">│         Status: ✓ Checked In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10:30  Prof. Nkosi                                         │</w:t>
      </w:r>
      <w:r>
        <w:br/>
      </w:r>
      <w:r>
        <w:rPr>
          <w:rStyle w:val="VerbatimChar"/>
        </w:rPr>
        <w:t xml:space="preserve">│         Municipal Records 1950-1960                         │</w:t>
      </w:r>
      <w:r>
        <w:br/>
      </w:r>
      <w:r>
        <w:rPr>
          <w:rStyle w:val="VerbatimChar"/>
        </w:rPr>
        <w:t xml:space="preserve">│         Status: ○ Expected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14:00  Ms. Johnson                                         │</w:t>
      </w:r>
      <w:r>
        <w:br/>
      </w:r>
      <w:r>
        <w:rPr>
          <w:rStyle w:val="VerbatimChar"/>
        </w:rPr>
        <w:t xml:space="preserve">│         Photographic Collection                             │</w:t>
      </w:r>
      <w:r>
        <w:br/>
      </w:r>
      <w:r>
        <w:rPr>
          <w:rStyle w:val="VerbatimChar"/>
        </w:rPr>
        <w:t xml:space="preserve">│         Status: ○ Expected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access-levels-explained"/>
    <w:p>
      <w:pPr>
        <w:pStyle w:val="Heading2"/>
      </w:pPr>
      <w:r>
        <w:t xml:space="preserve">Access Levels Explained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Gets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Can See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records, no restrictions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researchers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Some restricted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academics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Research-restricted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Internal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tips-for-researchers"/>
    <w:p>
      <w:pPr>
        <w:pStyle w:val="Heading2"/>
      </w:pPr>
      <w:r>
        <w:t xml:space="preserve">Tips for Researchers</w:t>
      </w:r>
    </w:p>
    <w:p>
      <w:pPr>
        <w:pStyle w:val="FirstParagraph"/>
      </w:pPr>
      <w:r>
        <w:rPr>
          <w:bCs/>
          <w:b/>
        </w:rPr>
        <w:t xml:space="preserve">Before visiting:</w:t>
      </w:r>
      <w:r>
        <w:t xml:space="preserve"> </w:t>
      </w:r>
      <w:r>
        <w:t xml:space="preserve">- Book in advance (at least 24 hours)</w:t>
      </w:r>
      <w:r>
        <w:t xml:space="preserve"> </w:t>
      </w:r>
      <w:r>
        <w:t xml:space="preserve">- List specific materials you need</w:t>
      </w:r>
      <w:r>
        <w:t xml:space="preserve"> </w:t>
      </w:r>
      <w:r>
        <w:t xml:space="preserve">- Bring ID matching your registration</w:t>
      </w:r>
    </w:p>
    <w:p>
      <w:pPr>
        <w:pStyle w:val="BodyText"/>
      </w:pPr>
      <w:r>
        <w:rPr>
          <w:bCs/>
          <w:b/>
        </w:rPr>
        <w:t xml:space="preserve">During your visit:</w:t>
      </w:r>
      <w:r>
        <w:t xml:space="preserve"> </w:t>
      </w:r>
      <w:r>
        <w:t xml:space="preserve">- Sign in at reception</w:t>
      </w:r>
      <w:r>
        <w:t xml:space="preserve"> </w:t>
      </w:r>
      <w:r>
        <w:t xml:space="preserve">- Handle materials carefully</w:t>
      </w:r>
      <w:r>
        <w:t xml:space="preserve"> </w:t>
      </w:r>
      <w:r>
        <w:t xml:space="preserve">- No pens (pencils only)</w:t>
      </w:r>
      <w:r>
        <w:t xml:space="preserve"> </w:t>
      </w:r>
      <w:r>
        <w:t xml:space="preserve">- Photography may require permission</w:t>
      </w:r>
    </w:p>
    <w:p>
      <w:pPr>
        <w:pStyle w:val="BodyText"/>
      </w:pPr>
      <w:r>
        <w:rPr>
          <w:bCs/>
          <w:b/>
        </w:rPr>
        <w:t xml:space="preserve">After your visit:</w:t>
      </w:r>
      <w:r>
        <w:t xml:space="preserve"> </w:t>
      </w:r>
      <w:r>
        <w:t xml:space="preserve">- Return all materials</w:t>
      </w:r>
      <w:r>
        <w:t xml:space="preserve"> </w:t>
      </w:r>
      <w:r>
        <w:t xml:space="preserve">- Sign out</w:t>
      </w:r>
      <w:r>
        <w:t xml:space="preserve"> </w:t>
      </w:r>
      <w:r>
        <w:t xml:space="preserve">- Complete any feedback forms</w:t>
      </w:r>
    </w:p>
    <w:p>
      <w:r>
        <w:pict>
          <v:rect style="width:0;height:1.5pt" o:hralign="center" o:hrstd="t" o:hr="t"/>
        </w:pict>
      </w:r>
    </w:p>
    <w:bookmarkEnd w:id="36"/>
    <w:bookmarkStart w:id="37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Can’t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all required fields are filled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the archive for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not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24 hours for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Can’t see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your 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Forgot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password reset link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 assistance, contact the reading room staff.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Requests &amp; Researcher Portal</dc:title>
  <dc:creator>The Archive and Heritage Group (Pty) Ltd</dc:creator>
  <cp:keywords/>
  <dcterms:created xsi:type="dcterms:W3CDTF">2026-06-03T17:39:59Z</dcterms:created>
  <dcterms:modified xsi:type="dcterms:W3CDTF">2026-06-03T17:39:59Z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