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Ingestion Manager</w:t>
      </w:r>
    </w:p>
    <w:p>
      <w:pPr>
        <w:pStyle w:val="Author"/>
      </w:pPr>
      <w:r>
        <w:t xml:space="preserve">The Archive and Heritage Group (Pty) Ltd</w:t>
      </w:r>
    </w:p>
    <w:bookmarkStart w:id="77" w:name="data-ingestion-manager"/>
    <w:p>
      <w:pPr>
        <w:pStyle w:val="Heading1"/>
      </w:pPr>
      <w:r>
        <w:t xml:space="preserve">Data Ingestion Manager</w:t>
      </w:r>
    </w:p>
    <w:bookmarkStart w:id="20" w:name="user-guide"/>
    <w:p>
      <w:pPr>
        <w:pStyle w:val="Heading2"/>
      </w:pPr>
      <w:r>
        <w:t xml:space="preserve">User Guide</w:t>
      </w:r>
    </w:p>
    <w:p>
      <w:pPr>
        <w:pStyle w:val="FirstParagraph"/>
      </w:pPr>
      <w:r>
        <w:t xml:space="preserve">OAIS-aligned multi-stage ingestion pipeline for batch import of archival records and digital objects. A 6-step wizard that sits between AtoM’s basic CSV import and Archivematica’s full OAIS pipeline: Configure, Upload, Map &amp; Enrich, Validate, Preview, Commit.</w:t>
      </w:r>
    </w:p>
    <w:p>
      <w:r>
        <w:pict>
          <v:rect style="width:0;height:1.5pt" o:hralign="center" o:hrstd="t" o:hr="t"/>
        </w:pict>
      </w:r>
    </w:p>
    <w:bookmarkEnd w:id="20"/>
    <w:bookmarkStart w:id="21" w:name="overview"/>
    <w:p>
      <w:pPr>
        <w:pStyle w:val="Heading2"/>
      </w:pPr>
      <w:r>
        <w:t xml:space="preserve">Overview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INGESTION MANAGER                          |</w:t>
      </w:r>
      <w:r>
        <w:br/>
      </w:r>
      <w:r>
        <w:rPr>
          <w:rStyle w:val="VerbatimChar"/>
        </w:rPr>
        <w:t xml:space="preserve">|              ahgIngestPlugin v1.0.0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Step 1        Step 2        Step 3        Step 4            |</w:t>
      </w:r>
      <w:r>
        <w:br/>
      </w:r>
      <w:r>
        <w:rPr>
          <w:rStyle w:val="VerbatimChar"/>
        </w:rPr>
        <w:t xml:space="preserve">|  +--------+    +--------+    +--------+    +--------+        |</w:t>
      </w:r>
      <w:r>
        <w:br/>
      </w:r>
      <w:r>
        <w:rPr>
          <w:rStyle w:val="VerbatimChar"/>
        </w:rPr>
        <w:t xml:space="preserve">|  |Configure|---&gt;| Upload |---&gt;| Map &amp;  |---&gt;|Validate|       |</w:t>
      </w:r>
      <w:r>
        <w:br/>
      </w:r>
      <w:r>
        <w:rPr>
          <w:rStyle w:val="VerbatimChar"/>
        </w:rPr>
        <w:t xml:space="preserve">|  |        |    |        |    | Enrich |    |        |        |</w:t>
      </w:r>
      <w:r>
        <w:br/>
      </w:r>
      <w:r>
        <w:rPr>
          <w:rStyle w:val="VerbatimChar"/>
        </w:rPr>
        <w:t xml:space="preserve">|  +--------+    +--------+    +--------+    +--------+        |</w:t>
      </w:r>
      <w:r>
        <w:br/>
      </w:r>
      <w:r>
        <w:rPr>
          <w:rStyle w:val="VerbatimChar"/>
        </w:rPr>
        <w:t xml:space="preserve">|                                                |             |</w:t>
      </w:r>
      <w:r>
        <w:br/>
      </w:r>
      <w:r>
        <w:rPr>
          <w:rStyle w:val="VerbatimChar"/>
        </w:rPr>
        <w:t xml:space="preserve">|                              Step 6        Step 5            |</w:t>
      </w:r>
      <w:r>
        <w:br/>
      </w:r>
      <w:r>
        <w:rPr>
          <w:rStyle w:val="VerbatimChar"/>
        </w:rPr>
        <w:t xml:space="preserve">|                              +--------+    +--------+        |</w:t>
      </w:r>
      <w:r>
        <w:br/>
      </w:r>
      <w:r>
        <w:rPr>
          <w:rStyle w:val="VerbatimChar"/>
        </w:rPr>
        <w:t xml:space="preserve">|                              | Commit |&lt;---| Preview|        |</w:t>
      </w:r>
      <w:r>
        <w:br/>
      </w:r>
      <w:r>
        <w:rPr>
          <w:rStyle w:val="VerbatimChar"/>
        </w:rPr>
        <w:t xml:space="preserve">|                              |&amp; Report|    |&amp; Approve|       |</w:t>
      </w:r>
      <w:r>
        <w:br/>
      </w:r>
      <w:r>
        <w:rPr>
          <w:rStyle w:val="VerbatimChar"/>
        </w:rPr>
        <w:t xml:space="preserve">|                              +--------+    +--------+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+------------------------------------------------------+   |</w:t>
      </w:r>
      <w:r>
        <w:br/>
      </w:r>
      <w:r>
        <w:rPr>
          <w:rStyle w:val="VerbatimChar"/>
        </w:rPr>
        <w:t xml:space="preserve">|  |              SESSION DASHBOARD (/ingest)               |   |</w:t>
      </w:r>
      <w:r>
        <w:br/>
      </w:r>
      <w:r>
        <w:rPr>
          <w:rStyle w:val="VerbatimChar"/>
        </w:rPr>
        <w:t xml:space="preserve">|  |  View all sessions | Rollback | Download manifests    |   |</w:t>
      </w:r>
      <w:r>
        <w:br/>
      </w:r>
      <w:r>
        <w:rPr>
          <w:rStyle w:val="VerbatimChar"/>
        </w:rPr>
        <w:t xml:space="preserve">|  +------------------------------------------------------+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1"/>
    <w:bookmarkStart w:id="22" w:name="key-features"/>
    <w:p>
      <w:pPr>
        <w:pStyle w:val="Heading2"/>
      </w:pPr>
      <w:r>
        <w:t xml:space="preserve">Key Features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INGESTION CAPABILITIES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[Wizard]   6-Step Pipeline  - Guided wizard from config     |</w:t>
      </w:r>
      <w:r>
        <w:br/>
      </w:r>
      <w:r>
        <w:rPr>
          <w:rStyle w:val="VerbatimChar"/>
        </w:rPr>
        <w:t xml:space="preserve">|                                to commit with rollback       |</w:t>
      </w:r>
      <w:r>
        <w:br/>
      </w:r>
      <w:r>
        <w:rPr>
          <w:rStyle w:val="VerbatimChar"/>
        </w:rPr>
        <w:t xml:space="preserve">|  [Upload]   Multi-Format     - CSV, ZIP (with DOs), EAD XML |</w:t>
      </w:r>
      <w:r>
        <w:br/>
      </w:r>
      <w:r>
        <w:rPr>
          <w:rStyle w:val="VerbatimChar"/>
        </w:rPr>
        <w:t xml:space="preserve">|  [Map]      Auto-Mapping     - Confidence-based field        |</w:t>
      </w:r>
      <w:r>
        <w:br/>
      </w:r>
      <w:r>
        <w:rPr>
          <w:rStyle w:val="VerbatimChar"/>
        </w:rPr>
        <w:t xml:space="preserve">|                                matching with saved profiles  |</w:t>
      </w:r>
      <w:r>
        <w:br/>
      </w:r>
      <w:r>
        <w:rPr>
          <w:rStyle w:val="VerbatimChar"/>
        </w:rPr>
        <w:t xml:space="preserve">|  [Check]    Validation       - Required fields, dates,       |</w:t>
      </w:r>
      <w:r>
        <w:br/>
      </w:r>
      <w:r>
        <w:rPr>
          <w:rStyle w:val="VerbatimChar"/>
        </w:rPr>
        <w:t xml:space="preserve">|                                hierarchy, duplicates         |</w:t>
      </w:r>
      <w:r>
        <w:br/>
      </w:r>
      <w:r>
        <w:rPr>
          <w:rStyle w:val="VerbatimChar"/>
        </w:rPr>
        <w:t xml:space="preserve">|  [Tree]     Preview          - Hierarchical tree view with   |</w:t>
      </w:r>
      <w:r>
        <w:br/>
      </w:r>
      <w:r>
        <w:rPr>
          <w:rStyle w:val="VerbatimChar"/>
        </w:rPr>
        <w:t xml:space="preserve">|                                expand/collapse + approval    |</w:t>
      </w:r>
      <w:r>
        <w:br/>
      </w:r>
      <w:r>
        <w:rPr>
          <w:rStyle w:val="VerbatimChar"/>
        </w:rPr>
        <w:t xml:space="preserve">|  [Package]  OAIS Packaging   - SIP, AIP, DIP generation     |</w:t>
      </w:r>
      <w:r>
        <w:br/>
      </w:r>
      <w:r>
        <w:rPr>
          <w:rStyle w:val="VerbatimChar"/>
        </w:rPr>
        <w:t xml:space="preserve">|  [Progress] Live Progress    - AJAX-polled progress bar      |</w:t>
      </w:r>
      <w:r>
        <w:br/>
      </w:r>
      <w:r>
        <w:rPr>
          <w:rStyle w:val="VerbatimChar"/>
        </w:rPr>
        <w:t xml:space="preserve">|  [Undo]     Rollback         - Undo entire committed batch   |</w:t>
      </w:r>
      <w:r>
        <w:br/>
      </w:r>
      <w:r>
        <w:rPr>
          <w:rStyle w:val="VerbatimChar"/>
        </w:rPr>
        <w:t xml:space="preserve">|  [Hash]     Checksums        - SHA-256 integrity hashing     |</w:t>
      </w:r>
      <w:r>
        <w:br/>
      </w:r>
      <w:r>
        <w:rPr>
          <w:rStyle w:val="VerbatimChar"/>
        </w:rPr>
        <w:t xml:space="preserve">|  [AI]       AI Processing    - NER, OCR, virus scan,         |</w:t>
      </w:r>
      <w:r>
        <w:br/>
      </w:r>
      <w:r>
        <w:rPr>
          <w:rStyle w:val="VerbatimChar"/>
        </w:rPr>
        <w:t xml:space="preserve">|                                summarize, spellcheck, more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2"/>
    <w:bookmarkStart w:id="23" w:name="how-to-access"/>
    <w:p>
      <w:pPr>
        <w:pStyle w:val="Heading2"/>
      </w:pPr>
      <w:r>
        <w:t xml:space="preserve">How to Access</w:t>
      </w:r>
    </w:p>
    <w:p>
      <w:pPr>
        <w:pStyle w:val="SourceCode"/>
      </w:pPr>
      <w:r>
        <w:rPr>
          <w:rStyle w:val="VerbatimChar"/>
        </w:rPr>
        <w:t xml:space="preserve">  Main Menu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 Admin / Import ---------&gt; AtoM CSV Import (basic)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 Ingestion Manager (/ingest)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+---&gt; Session Dashboard (all sessions)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+---&gt; [+ New Ingestion] ---&gt; 6-Step Wizard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+---&gt; Download CSV Templates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+---&gt; View Completed Manifests</w:t>
      </w:r>
    </w:p>
    <w:p>
      <w:pPr>
        <w:pStyle w:val="FirstParagraph"/>
      </w:pPr>
      <w:r>
        <w:rPr>
          <w:bCs/>
          <w:b/>
        </w:rPr>
        <w:t xml:space="preserve">Direct URL:</w:t>
      </w:r>
      <w:r>
        <w:t xml:space="preserve"> </w:t>
      </w:r>
      <w:r>
        <w:rPr>
          <w:rStyle w:val="VerbatimChar"/>
        </w:rPr>
        <w:t xml:space="preserve">/ingest</w:t>
      </w:r>
    </w:p>
    <w:p>
      <w:pPr>
        <w:pStyle w:val="BodyTex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ahgCorePlugin, ahgSecurityClearancePlugin</w:t>
      </w:r>
    </w:p>
    <w:p>
      <w:pPr>
        <w:pStyle w:val="BodyText"/>
      </w:pPr>
      <w:r>
        <w:rPr>
          <w:bCs/>
          <w:b/>
        </w:rPr>
        <w:t xml:space="preserve">Required Role:</w:t>
      </w:r>
      <w:r>
        <w:t xml:space="preserve"> </w:t>
      </w:r>
      <w:r>
        <w:t xml:space="preserve">Administrator or user with ingestion permissions</w:t>
      </w:r>
    </w:p>
    <w:p>
      <w:r>
        <w:pict>
          <v:rect style="width:0;height:1.5pt" o:hralign="center" o:hrstd="t" o:hr="t"/>
        </w:pict>
      </w:r>
    </w:p>
    <w:bookmarkEnd w:id="23"/>
    <w:bookmarkStart w:id="25" w:name="session-dashboard"/>
    <w:p>
      <w:pPr>
        <w:pStyle w:val="Heading2"/>
      </w:pPr>
      <w:r>
        <w:t xml:space="preserve">Session Dashboard</w:t>
      </w:r>
    </w:p>
    <w:p>
      <w:pPr>
        <w:pStyle w:val="FirstParagraph"/>
      </w:pPr>
      <w:r>
        <w:t xml:space="preserve">When you open the Ingestion Manager, you see all ingestion sessions: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INGESTION MANAGER - SESSION DASHBOARD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[+ New Ingestion]       [Download CSV Templates v]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+-------+--------------+----------+--------+--------+----------+</w:t>
      </w:r>
      <w:r>
        <w:br/>
      </w:r>
      <w:r>
        <w:rPr>
          <w:rStyle w:val="VerbatimChar"/>
        </w:rPr>
        <w:t xml:space="preserve">| ID    | Title        | Sector   | Status | Records| Actions  |</w:t>
      </w:r>
      <w:r>
        <w:br/>
      </w:r>
      <w:r>
        <w:rPr>
          <w:rStyle w:val="VerbatimChar"/>
        </w:rPr>
        <w:t xml:space="preserve">+-------+--------------+----------+--------+--------+----------+</w:t>
      </w:r>
      <w:r>
        <w:br/>
      </w:r>
      <w:r>
        <w:rPr>
          <w:rStyle w:val="VerbatimChar"/>
        </w:rPr>
        <w:t xml:space="preserve">| ING-5 | 2026 Photo   | archive  | commit | 1,240  | [Manifest]|</w:t>
      </w:r>
      <w:r>
        <w:br/>
      </w:r>
      <w:r>
        <w:rPr>
          <w:rStyle w:val="VerbatimChar"/>
        </w:rPr>
        <w:t xml:space="preserve">|       | Collection   |          | -ted   |        | [Rollback]|</w:t>
      </w:r>
      <w:r>
        <w:br/>
      </w:r>
      <w:r>
        <w:rPr>
          <w:rStyle w:val="VerbatimChar"/>
        </w:rPr>
        <w:t xml:space="preserve">+-------+--------------+----------+--------+--------+----------+</w:t>
      </w:r>
      <w:r>
        <w:br/>
      </w:r>
      <w:r>
        <w:rPr>
          <w:rStyle w:val="VerbatimChar"/>
        </w:rPr>
        <w:t xml:space="preserve">| ING-4 | Museum       | museum   | in     |   380  | [Resume] |</w:t>
      </w:r>
      <w:r>
        <w:br/>
      </w:r>
      <w:r>
        <w:rPr>
          <w:rStyle w:val="VerbatimChar"/>
        </w:rPr>
        <w:t xml:space="preserve">|       | Catalogue    |          | progr. |        | [Cancel] |</w:t>
      </w:r>
      <w:r>
        <w:br/>
      </w:r>
      <w:r>
        <w:rPr>
          <w:rStyle w:val="VerbatimChar"/>
        </w:rPr>
        <w:t xml:space="preserve">+-------+--------------+----------+--------+--------+----------+</w:t>
      </w:r>
      <w:r>
        <w:br/>
      </w:r>
      <w:r>
        <w:rPr>
          <w:rStyle w:val="VerbatimChar"/>
        </w:rPr>
        <w:t xml:space="preserve">| ING-3 | Library      | library  | commit | 2,500  | [Manifest]|</w:t>
      </w:r>
      <w:r>
        <w:br/>
      </w:r>
      <w:r>
        <w:rPr>
          <w:rStyle w:val="VerbatimChar"/>
        </w:rPr>
        <w:t xml:space="preserve">|       | Batch Import |          | -ted   |        | [Rollback]|</w:t>
      </w:r>
      <w:r>
        <w:br/>
      </w:r>
      <w:r>
        <w:rPr>
          <w:rStyle w:val="VerbatimChar"/>
        </w:rPr>
        <w:t xml:space="preserve">+-------+--------------+----------+--------+--------+----------+</w:t>
      </w:r>
      <w:r>
        <w:br/>
      </w:r>
      <w:r>
        <w:rPr>
          <w:rStyle w:val="VerbatimChar"/>
        </w:rPr>
        <w:t xml:space="preserve">| ING-2 | Gallery      | gallery  | rolled |   150  | [View]   |</w:t>
      </w:r>
      <w:r>
        <w:br/>
      </w:r>
      <w:r>
        <w:rPr>
          <w:rStyle w:val="VerbatimChar"/>
        </w:rPr>
        <w:t xml:space="preserve">|       | Artworks     |          | back   |        |          |</w:t>
      </w:r>
      <w:r>
        <w:br/>
      </w:r>
      <w:r>
        <w:rPr>
          <w:rStyle w:val="VerbatimChar"/>
        </w:rPr>
        <w:t xml:space="preserve">+-------+--------------+----------+--------+--------+----------+</w:t>
      </w:r>
      <w:r>
        <w:br/>
      </w:r>
      <w:r>
        <w:rPr>
          <w:rStyle w:val="VerbatimChar"/>
        </w:rPr>
        <w:t xml:space="preserve">| ING-1 | DAM Media    | dam      | cancel |   ---  | [View]   |</w:t>
      </w:r>
      <w:r>
        <w:br/>
      </w:r>
      <w:r>
        <w:rPr>
          <w:rStyle w:val="VerbatimChar"/>
        </w:rPr>
        <w:t xml:space="preserve">|       | Upload       |          | -led   |        |          |</w:t>
      </w:r>
      <w:r>
        <w:br/>
      </w:r>
      <w:r>
        <w:rPr>
          <w:rStyle w:val="VerbatimChar"/>
        </w:rPr>
        <w:t xml:space="preserve">+-------+--------------+----------+--------+--------+----------+</w:t>
      </w:r>
    </w:p>
    <w:bookmarkStart w:id="24" w:name="dashboard-actions"/>
    <w:p>
      <w:pPr>
        <w:pStyle w:val="Heading3"/>
      </w:pPr>
      <w:r>
        <w:t xml:space="preserve">Dashboard Actions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Ingestion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a new 6-step wizard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Continue an in-progress session at the last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Abort an in-progress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Manifest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CSV with created AtoM record 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 all records created by a committed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Download CSV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blank CSV templates per GLAM sector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1" w:name="step-1-configure"/>
    <w:p>
      <w:pPr>
        <w:pStyle w:val="Heading2"/>
      </w:pPr>
      <w:r>
        <w:t xml:space="preserve">Step 1: Configure</w:t>
      </w:r>
    </w:p>
    <w:p>
      <w:pPr>
        <w:pStyle w:val="FirstParagraph"/>
      </w:pPr>
      <w:r>
        <w:t xml:space="preserve">Set up the parameters for your ingestion session.</w:t>
      </w:r>
    </w:p>
    <w:bookmarkStart w:id="26" w:name="step-1.1-open-a-new-ingestion"/>
    <w:p>
      <w:pPr>
        <w:pStyle w:val="Heading3"/>
      </w:pPr>
      <w:r>
        <w:t xml:space="preserve">Step 1.1: Open a New Ingestion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Cs/>
          <w:b/>
        </w:rPr>
        <w:t xml:space="preserve">[+ New Ingestion]</w:t>
      </w:r>
      <w:r>
        <w:t xml:space="preserve"> </w:t>
      </w:r>
      <w:r>
        <w:t xml:space="preserve">on the dashboard or navigate to</w:t>
      </w:r>
      <w:r>
        <w:t xml:space="preserve"> </w:t>
      </w:r>
      <w:r>
        <w:rPr>
          <w:rStyle w:val="VerbatimChar"/>
        </w:rPr>
        <w:t xml:space="preserve">/ingest/configure</w:t>
      </w:r>
    </w:p>
    <w:bookmarkEnd w:id="26"/>
    <w:bookmarkStart w:id="27" w:name="step-1.2-fill-in-session-details"/>
    <w:p>
      <w:pPr>
        <w:pStyle w:val="Heading3"/>
      </w:pPr>
      <w:r>
        <w:t xml:space="preserve">Step 1.2: Fill In Session Details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STEP 1 OF 6: CONFIGURE                                     |</w:t>
      </w:r>
      <w:r>
        <w:br/>
      </w:r>
      <w:r>
        <w:rPr>
          <w:rStyle w:val="VerbatimChar"/>
        </w:rPr>
        <w:t xml:space="preserve">|  [1 Configure] [2 Upload] [3 Map] [4 Validate] [5 Preview]  |</w:t>
      </w:r>
      <w:r>
        <w:br/>
      </w:r>
      <w:r>
        <w:rPr>
          <w:rStyle w:val="VerbatimChar"/>
        </w:rPr>
        <w:t xml:space="preserve">|  [6 Commit]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Session Title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| 2026 Photo Collection Batch Import                      |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GLAM Sector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| (o) Archive                                             | |</w:t>
      </w:r>
      <w:r>
        <w:br/>
      </w:r>
      <w:r>
        <w:rPr>
          <w:rStyle w:val="VerbatimChar"/>
        </w:rPr>
        <w:t xml:space="preserve">|  | ( ) Museum                                              | |</w:t>
      </w:r>
      <w:r>
        <w:br/>
      </w:r>
      <w:r>
        <w:rPr>
          <w:rStyle w:val="VerbatimChar"/>
        </w:rPr>
        <w:t xml:space="preserve">|  | ( ) Library                                             | |</w:t>
      </w:r>
      <w:r>
        <w:br/>
      </w:r>
      <w:r>
        <w:rPr>
          <w:rStyle w:val="VerbatimChar"/>
        </w:rPr>
        <w:t xml:space="preserve">|  | ( ) Gallery                                             | |</w:t>
      </w:r>
      <w:r>
        <w:br/>
      </w:r>
      <w:r>
        <w:rPr>
          <w:rStyle w:val="VerbatimChar"/>
        </w:rPr>
        <w:t xml:space="preserve">|  | ( ) DAM (Digital Asset Management)                      |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Descriptive Standard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| [ISAD(G)                                              v]| |</w:t>
      </w:r>
      <w:r>
        <w:br/>
      </w:r>
      <w:r>
        <w:rPr>
          <w:rStyle w:val="VerbatimChar"/>
        </w:rPr>
        <w:t xml:space="preserve">|  |  Options: ISAD(G), Dublin Core, Spectrum, CCO,         | |</w:t>
      </w:r>
      <w:r>
        <w:br/>
      </w:r>
      <w:r>
        <w:rPr>
          <w:rStyle w:val="VerbatimChar"/>
        </w:rPr>
        <w:t xml:space="preserve">|  |           RAD, DACS                                     |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Repository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| [National Archives - NARSSA                           v]|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27"/>
    <w:bookmarkStart w:id="28" w:name="step-1.3-configure-parent-placement"/>
    <w:p>
      <w:pPr>
        <w:pStyle w:val="Heading3"/>
      </w:pPr>
      <w:r>
        <w:t xml:space="preserve">Step 1.3: Configure Parent Placement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PARENT PLACEMENT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Where should imported records be placed?                   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| (o) Existing hierarchy  - attach to existing record     | |</w:t>
      </w:r>
      <w:r>
        <w:br/>
      </w:r>
      <w:r>
        <w:rPr>
          <w:rStyle w:val="VerbatimChar"/>
        </w:rPr>
        <w:t xml:space="preserve">|  |     Parent record: [Search or browse...             ]   | |</w:t>
      </w:r>
      <w:r>
        <w:br/>
      </w:r>
      <w:r>
        <w:rPr>
          <w:rStyle w:val="VerbatimChar"/>
        </w:rPr>
        <w:t xml:space="preserve">|  |                                                         | |</w:t>
      </w:r>
      <w:r>
        <w:br/>
      </w:r>
      <w:r>
        <w:rPr>
          <w:rStyle w:val="VerbatimChar"/>
        </w:rPr>
        <w:t xml:space="preserve">|  | ( ) New parent          - create a new parent record    | |</w:t>
      </w:r>
      <w:r>
        <w:br/>
      </w:r>
      <w:r>
        <w:rPr>
          <w:rStyle w:val="VerbatimChar"/>
        </w:rPr>
        <w:t xml:space="preserve">|  |     Parent title: [                                 ]   | |</w:t>
      </w:r>
      <w:r>
        <w:br/>
      </w:r>
      <w:r>
        <w:rPr>
          <w:rStyle w:val="VerbatimChar"/>
        </w:rPr>
        <w:t xml:space="preserve">|  |                                                         | |</w:t>
      </w:r>
      <w:r>
        <w:br/>
      </w:r>
      <w:r>
        <w:rPr>
          <w:rStyle w:val="VerbatimChar"/>
        </w:rPr>
        <w:t xml:space="preserve">|  | ( ) Top-level           - create as top-level fonds     | |</w:t>
      </w:r>
      <w:r>
        <w:br/>
      </w:r>
      <w:r>
        <w:rPr>
          <w:rStyle w:val="VerbatimChar"/>
        </w:rPr>
        <w:t xml:space="preserve">|  |                                                         | |</w:t>
      </w:r>
      <w:r>
        <w:br/>
      </w:r>
      <w:r>
        <w:rPr>
          <w:rStyle w:val="VerbatimChar"/>
        </w:rPr>
        <w:t xml:space="preserve">|  | ( ) CSV hierarchy       - use parentId/legacyId columns | |</w:t>
      </w:r>
      <w:r>
        <w:br/>
      </w:r>
      <w:r>
        <w:rPr>
          <w:rStyle w:val="VerbatimChar"/>
        </w:rPr>
        <w:t xml:space="preserve">|  |     to build hierarchy from CSV data                    |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28"/>
    <w:bookmarkStart w:id="29" w:name="step-1.4-configure-output-options"/>
    <w:p>
      <w:pPr>
        <w:pStyle w:val="Heading3"/>
      </w:pPr>
      <w:r>
        <w:t xml:space="preserve">Step 1.4: Configure Output Options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OUTPUT OPTIONS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Record Creation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| [X] Create AtoM records                                 | |</w:t>
      </w:r>
      <w:r>
        <w:br/>
      </w:r>
      <w:r>
        <w:rPr>
          <w:rStyle w:val="VerbatimChar"/>
        </w:rPr>
        <w:t xml:space="preserve">|  | [ ] Generate SIP package (Submission)                   | |</w:t>
      </w:r>
      <w:r>
        <w:br/>
      </w:r>
      <w:r>
        <w:rPr>
          <w:rStyle w:val="VerbatimChar"/>
        </w:rPr>
        <w:t xml:space="preserve">|  | [ ] Generate AIP package (Archival)                     | |</w:t>
      </w:r>
      <w:r>
        <w:br/>
      </w:r>
      <w:r>
        <w:rPr>
          <w:rStyle w:val="VerbatimChar"/>
        </w:rPr>
        <w:t xml:space="preserve">|  | [ ] Generate DIP package (Dissemination)                |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Derivative Options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| [X] Generate thumbnails                                 | |</w:t>
      </w:r>
      <w:r>
        <w:br/>
      </w:r>
      <w:r>
        <w:rPr>
          <w:rStyle w:val="VerbatimChar"/>
        </w:rPr>
        <w:t xml:space="preserve">|  | [X] Generate reference images                           | |</w:t>
      </w:r>
      <w:r>
        <w:br/>
      </w:r>
      <w:r>
        <w:rPr>
          <w:rStyle w:val="VerbatimChar"/>
        </w:rPr>
        <w:t xml:space="preserve">|  | [ ] Normalize to preservation format                    |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Security Classification (via SecurityClearancePlugin)      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| [Unclassified                                         v]| |</w:t>
      </w:r>
      <w:r>
        <w:br/>
      </w:r>
      <w:r>
        <w:rPr>
          <w:rStyle w:val="VerbatimChar"/>
        </w:rPr>
        <w:t xml:space="preserve">|  |  Options: Unclassified, Restricted, Confidential,       | |</w:t>
      </w:r>
      <w:r>
        <w:br/>
      </w:r>
      <w:r>
        <w:rPr>
          <w:rStyle w:val="VerbatimChar"/>
        </w:rPr>
        <w:t xml:space="preserve">|  |           Secret, Top Secret                            |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29"/>
    <w:bookmarkStart w:id="30" w:name="X83ca23480be58d39b43d5a8276d188902a295e3"/>
    <w:p>
      <w:pPr>
        <w:pStyle w:val="Heading3"/>
      </w:pPr>
      <w:r>
        <w:t xml:space="preserve">Step 1.5: Configure AI Processing (Optional)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AI PROCESSING (requires ahgAIPlugin)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| [ ] NER - Named Entity Recognition (persons, places)   | |</w:t>
      </w:r>
      <w:r>
        <w:br/>
      </w:r>
      <w:r>
        <w:rPr>
          <w:rStyle w:val="VerbatimChar"/>
        </w:rPr>
        <w:t xml:space="preserve">|  | [ ] OCR - Optical Character Recognition                 | |</w:t>
      </w:r>
      <w:r>
        <w:br/>
      </w:r>
      <w:r>
        <w:rPr>
          <w:rStyle w:val="VerbatimChar"/>
        </w:rPr>
        <w:t xml:space="preserve">|  | [ ] Virus Scan - Check uploaded files                   | |</w:t>
      </w:r>
      <w:r>
        <w:br/>
      </w:r>
      <w:r>
        <w:rPr>
          <w:rStyle w:val="VerbatimChar"/>
        </w:rPr>
        <w:t xml:space="preserve">|  | [ ] Summarize - Auto-generate scope &amp; content           | |</w:t>
      </w:r>
      <w:r>
        <w:br/>
      </w:r>
      <w:r>
        <w:rPr>
          <w:rStyle w:val="VerbatimChar"/>
        </w:rPr>
        <w:t xml:space="preserve">|  | [ ] Spellcheck - Check spelling/grammar                 | |</w:t>
      </w:r>
      <w:r>
        <w:br/>
      </w:r>
      <w:r>
        <w:rPr>
          <w:rStyle w:val="VerbatimChar"/>
        </w:rPr>
        <w:t xml:space="preserve">|  | [ ] Translate - Translate metadata fields               | |</w:t>
      </w:r>
      <w:r>
        <w:br/>
      </w:r>
      <w:r>
        <w:rPr>
          <w:rStyle w:val="VerbatimChar"/>
        </w:rPr>
        <w:t xml:space="preserve">|  | [ ] Format Identification - Identify file formats       | |</w:t>
      </w:r>
      <w:r>
        <w:br/>
      </w:r>
      <w:r>
        <w:rPr>
          <w:rStyle w:val="VerbatimChar"/>
        </w:rPr>
        <w:t xml:space="preserve">|  | [ ] Face Detection - Detect faces in images             |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Note: AI processing runs during the Commit step and may     |</w:t>
      </w:r>
      <w:r>
        <w:br/>
      </w:r>
      <w:r>
        <w:rPr>
          <w:rStyle w:val="VerbatimChar"/>
        </w:rPr>
        <w:t xml:space="preserve">|  increase processing time significantly for large batches.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                            [Cancel]  [Next: Upload &gt;&gt;]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step-2-upload"/>
    <w:p>
      <w:pPr>
        <w:pStyle w:val="Heading2"/>
      </w:pPr>
      <w:r>
        <w:t xml:space="preserve">Step 2: Upload</w:t>
      </w:r>
    </w:p>
    <w:p>
      <w:pPr>
        <w:pStyle w:val="FirstParagraph"/>
      </w:pPr>
      <w:r>
        <w:t xml:space="preserve">Upload your source data files.</w:t>
      </w:r>
    </w:p>
    <w:bookmarkStart w:id="32" w:name="step-2.1-choose-upload-method"/>
    <w:p>
      <w:pPr>
        <w:pStyle w:val="Heading3"/>
      </w:pPr>
      <w:r>
        <w:t xml:space="preserve">Step 2.1: Choose Upload Method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STEP 2 OF 6: UPLOAD                                         |</w:t>
      </w:r>
      <w:r>
        <w:br/>
      </w:r>
      <w:r>
        <w:rPr>
          <w:rStyle w:val="VerbatimChar"/>
        </w:rPr>
        <w:t xml:space="preserve">|  [1 Configure] [2 Upload] [3 Map] [4 Validate] [5 Preview]  |</w:t>
      </w:r>
      <w:r>
        <w:br/>
      </w:r>
      <w:r>
        <w:rPr>
          <w:rStyle w:val="VerbatimChar"/>
        </w:rPr>
        <w:t xml:space="preserve">|  [6 Commit]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|                                                         | |</w:t>
      </w:r>
      <w:r>
        <w:br/>
      </w:r>
      <w:r>
        <w:rPr>
          <w:rStyle w:val="VerbatimChar"/>
        </w:rPr>
        <w:t xml:space="preserve">|  |     +------------------------------------------+       | |</w:t>
      </w:r>
      <w:r>
        <w:br/>
      </w:r>
      <w:r>
        <w:rPr>
          <w:rStyle w:val="VerbatimChar"/>
        </w:rPr>
        <w:t xml:space="preserve">|  |     |                                          |       | |</w:t>
      </w:r>
      <w:r>
        <w:br/>
      </w:r>
      <w:r>
        <w:rPr>
          <w:rStyle w:val="VerbatimChar"/>
        </w:rPr>
        <w:t xml:space="preserve">|  |     |       Drag and drop files here           |       | |</w:t>
      </w:r>
      <w:r>
        <w:br/>
      </w:r>
      <w:r>
        <w:rPr>
          <w:rStyle w:val="VerbatimChar"/>
        </w:rPr>
        <w:t xml:space="preserve">|  |     |                                          |       | |</w:t>
      </w:r>
      <w:r>
        <w:br/>
      </w:r>
      <w:r>
        <w:rPr>
          <w:rStyle w:val="VerbatimChar"/>
        </w:rPr>
        <w:t xml:space="preserve">|  |     |    or click to browse your computer      |       | |</w:t>
      </w:r>
      <w:r>
        <w:br/>
      </w:r>
      <w:r>
        <w:rPr>
          <w:rStyle w:val="VerbatimChar"/>
        </w:rPr>
        <w:t xml:space="preserve">|  |     |                                          |       | |</w:t>
      </w:r>
      <w:r>
        <w:br/>
      </w:r>
      <w:r>
        <w:rPr>
          <w:rStyle w:val="VerbatimChar"/>
        </w:rPr>
        <w:t xml:space="preserve">|  |     |    Supported: CSV, ZIP, EAD XML          |       | |</w:t>
      </w:r>
      <w:r>
        <w:br/>
      </w:r>
      <w:r>
        <w:rPr>
          <w:rStyle w:val="VerbatimChar"/>
        </w:rPr>
        <w:t xml:space="preserve">|  |     |                                          |       | |</w:t>
      </w:r>
      <w:r>
        <w:br/>
      </w:r>
      <w:r>
        <w:rPr>
          <w:rStyle w:val="VerbatimChar"/>
        </w:rPr>
        <w:t xml:space="preserve">|  |     +------------------------------------------+       | |</w:t>
      </w:r>
      <w:r>
        <w:br/>
      </w:r>
      <w:r>
        <w:rPr>
          <w:rStyle w:val="VerbatimChar"/>
        </w:rPr>
        <w:t xml:space="preserve">|  |                                                         | |</w:t>
      </w:r>
      <w:r>
        <w:br/>
      </w:r>
      <w:r>
        <w:rPr>
          <w:rStyle w:val="VerbatimChar"/>
        </w:rPr>
        <w:t xml:space="preserve">|  |                   [Browse Files]                        | |</w:t>
      </w:r>
      <w:r>
        <w:br/>
      </w:r>
      <w:r>
        <w:rPr>
          <w:rStyle w:val="VerbatimChar"/>
        </w:rPr>
        <w:t xml:space="preserve">|  |                                                         |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Or specify a server directory path (for large batches):    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| /uploads/imports/2026-batch-photos/                     |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[Scan Directory]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32"/>
    <w:bookmarkStart w:id="33" w:name="step-2.2-file-auto-detection"/>
    <w:p>
      <w:pPr>
        <w:pStyle w:val="Heading3"/>
      </w:pPr>
      <w:r>
        <w:t xml:space="preserve">Step 2.2: File Auto-Detection</w:t>
      </w:r>
    </w:p>
    <w:p>
      <w:pPr>
        <w:pStyle w:val="FirstParagraph"/>
      </w:pPr>
      <w:r>
        <w:t xml:space="preserve">After upload, the system auto-detects file properties: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FILE ANALYSIS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Uploaded File: photo_collection_2026.csv           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+---------------------------+-----------------------------+ |</w:t>
      </w:r>
      <w:r>
        <w:br/>
      </w:r>
      <w:r>
        <w:rPr>
          <w:rStyle w:val="VerbatimChar"/>
        </w:rPr>
        <w:t xml:space="preserve">|  | Property                  | Detected Value              | |</w:t>
      </w:r>
      <w:r>
        <w:br/>
      </w:r>
      <w:r>
        <w:rPr>
          <w:rStyle w:val="VerbatimChar"/>
        </w:rPr>
        <w:t xml:space="preserve">|  +---------------------------+-----------------------------+ |</w:t>
      </w:r>
      <w:r>
        <w:br/>
      </w:r>
      <w:r>
        <w:rPr>
          <w:rStyle w:val="VerbatimChar"/>
        </w:rPr>
        <w:t xml:space="preserve">|  | File Type                 | CSV (Comma-Separated)       | |</w:t>
      </w:r>
      <w:r>
        <w:br/>
      </w:r>
      <w:r>
        <w:rPr>
          <w:rStyle w:val="VerbatimChar"/>
        </w:rPr>
        <w:t xml:space="preserve">|  | Delimiter                 | , (comma)                   | |</w:t>
      </w:r>
      <w:r>
        <w:br/>
      </w:r>
      <w:r>
        <w:rPr>
          <w:rStyle w:val="VerbatimChar"/>
        </w:rPr>
        <w:t xml:space="preserve">|  | Encoding                  | UTF-8                       | |</w:t>
      </w:r>
      <w:r>
        <w:br/>
      </w:r>
      <w:r>
        <w:rPr>
          <w:rStyle w:val="VerbatimChar"/>
        </w:rPr>
        <w:t xml:space="preserve">|  | Total Rows                | 1,240                       | |</w:t>
      </w:r>
      <w:r>
        <w:br/>
      </w:r>
      <w:r>
        <w:rPr>
          <w:rStyle w:val="VerbatimChar"/>
        </w:rPr>
        <w:t xml:space="preserve">|  | Header Row                | Yes (row 1)                 | |</w:t>
      </w:r>
      <w:r>
        <w:br/>
      </w:r>
      <w:r>
        <w:rPr>
          <w:rStyle w:val="VerbatimChar"/>
        </w:rPr>
        <w:t xml:space="preserve">|  | Columns                   | 18                          | |</w:t>
      </w:r>
      <w:r>
        <w:br/>
      </w:r>
      <w:r>
        <w:rPr>
          <w:rStyle w:val="VerbatimChar"/>
        </w:rPr>
        <w:t xml:space="preserve">|  +---------------------------+-----------------------------+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33"/>
    <w:bookmarkStart w:id="34" w:name="step-2.3-preview-data-first-10-rows"/>
    <w:p>
      <w:pPr>
        <w:pStyle w:val="Heading3"/>
      </w:pPr>
      <w:r>
        <w:t xml:space="preserve">Step 2.3: Preview Data (First 10 Rows)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DATA PREVIEW (first 10 of 1,240 rows)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+----+------------+--------------+--------+-------+-------+  |</w:t>
      </w:r>
      <w:r>
        <w:br/>
      </w:r>
      <w:r>
        <w:rPr>
          <w:rStyle w:val="VerbatimChar"/>
        </w:rPr>
        <w:t xml:space="preserve">| | #  | identifier | title        | date   | level | scope |  |</w:t>
      </w:r>
      <w:r>
        <w:br/>
      </w:r>
      <w:r>
        <w:rPr>
          <w:rStyle w:val="VerbatimChar"/>
        </w:rPr>
        <w:t xml:space="preserve">| +----+------------+--------------+--------+-------+-------+  |</w:t>
      </w:r>
      <w:r>
        <w:br/>
      </w:r>
      <w:r>
        <w:rPr>
          <w:rStyle w:val="VerbatimChar"/>
        </w:rPr>
        <w:t xml:space="preserve">| |  1 | PHO-0001   | Market Day   | 1965   | Item  | Black |  |</w:t>
      </w:r>
      <w:r>
        <w:br/>
      </w:r>
      <w:r>
        <w:rPr>
          <w:rStyle w:val="VerbatimChar"/>
        </w:rPr>
        <w:t xml:space="preserve">| |    |            | Photograph   |        |       | and.. |  |</w:t>
      </w:r>
      <w:r>
        <w:br/>
      </w:r>
      <w:r>
        <w:rPr>
          <w:rStyle w:val="VerbatimChar"/>
        </w:rPr>
        <w:t xml:space="preserve">| +----+------------+--------------+--------+-------+-------+  |</w:t>
      </w:r>
      <w:r>
        <w:br/>
      </w:r>
      <w:r>
        <w:rPr>
          <w:rStyle w:val="VerbatimChar"/>
        </w:rPr>
        <w:t xml:space="preserve">| |  2 | PHO-0002   | Town Hall    | 1966   | Item  | Color |  |</w:t>
      </w:r>
      <w:r>
        <w:br/>
      </w:r>
      <w:r>
        <w:rPr>
          <w:rStyle w:val="VerbatimChar"/>
        </w:rPr>
        <w:t xml:space="preserve">| |    |            | Opening      |        |       | pho.. |  |</w:t>
      </w:r>
      <w:r>
        <w:br/>
      </w:r>
      <w:r>
        <w:rPr>
          <w:rStyle w:val="VerbatimChar"/>
        </w:rPr>
        <w:t xml:space="preserve">| +----+------------+--------------+--------+-------+-------+  |</w:t>
      </w:r>
      <w:r>
        <w:br/>
      </w:r>
      <w:r>
        <w:rPr>
          <w:rStyle w:val="VerbatimChar"/>
        </w:rPr>
        <w:t xml:space="preserve">| |  3 | PHO-0003   | School       | 1967   | Item  | Phot..|  |</w:t>
      </w:r>
      <w:r>
        <w:br/>
      </w:r>
      <w:r>
        <w:rPr>
          <w:rStyle w:val="VerbatimChar"/>
        </w:rPr>
        <w:t xml:space="preserve">| |    |            | Portrait     |        |       |       |  |</w:t>
      </w:r>
      <w:r>
        <w:br/>
      </w:r>
      <w:r>
        <w:rPr>
          <w:rStyle w:val="VerbatimChar"/>
        </w:rPr>
        <w:t xml:space="preserve">| +----+------------+--------------+--------+-------+-------+  |</w:t>
      </w:r>
      <w:r>
        <w:br/>
      </w:r>
      <w:r>
        <w:rPr>
          <w:rStyle w:val="VerbatimChar"/>
        </w:rPr>
        <w:t xml:space="preserve">| | .. | ...        | ...          | ...    | ...   | ...   |  |</w:t>
      </w:r>
      <w:r>
        <w:br/>
      </w:r>
      <w:r>
        <w:rPr>
          <w:rStyle w:val="VerbatimChar"/>
        </w:rPr>
        <w:t xml:space="preserve">| +----+------------+--------------+--------+-------+-------+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34"/>
    <w:bookmarkStart w:id="35" w:name="Xe8c1dfd92c1ea22a3ed6ad451cd41ae05fce11a"/>
    <w:p>
      <w:pPr>
        <w:pStyle w:val="Heading3"/>
      </w:pPr>
      <w:r>
        <w:t xml:space="preserve">Step 2.4: ZIP File Extraction (if applicable)</w:t>
      </w:r>
    </w:p>
    <w:p>
      <w:pPr>
        <w:pStyle w:val="FirstParagraph"/>
      </w:pPr>
      <w:r>
        <w:t xml:space="preserve">When a ZIP file is uploaded, the system extracts and displays the file tree: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ZIP EXTRACTION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photo_collection.zip (245 MB) - Extracted successfully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| [v] photo_collection/                                   | |</w:t>
      </w:r>
      <w:r>
        <w:br/>
      </w:r>
      <w:r>
        <w:rPr>
          <w:rStyle w:val="VerbatimChar"/>
        </w:rPr>
        <w:t xml:space="preserve">|  |     [v] metadata/                                       | |</w:t>
      </w:r>
      <w:r>
        <w:br/>
      </w:r>
      <w:r>
        <w:rPr>
          <w:rStyle w:val="VerbatimChar"/>
        </w:rPr>
        <w:t xml:space="preserve">|  |         records.csv              (1,240 rows)           | |</w:t>
      </w:r>
      <w:r>
        <w:br/>
      </w:r>
      <w:r>
        <w:rPr>
          <w:rStyle w:val="VerbatimChar"/>
        </w:rPr>
        <w:t xml:space="preserve">|  |     [v] digital_objects/                                | |</w:t>
      </w:r>
      <w:r>
        <w:br/>
      </w:r>
      <w:r>
        <w:rPr>
          <w:rStyle w:val="VerbatimChar"/>
        </w:rPr>
        <w:t xml:space="preserve">|  |         [v] photographs/                                | |</w:t>
      </w:r>
      <w:r>
        <w:br/>
      </w:r>
      <w:r>
        <w:rPr>
          <w:rStyle w:val="VerbatimChar"/>
        </w:rPr>
        <w:t xml:space="preserve">|  |             PHO-0001.tif         (42 MB)                | |</w:t>
      </w:r>
      <w:r>
        <w:br/>
      </w:r>
      <w:r>
        <w:rPr>
          <w:rStyle w:val="VerbatimChar"/>
        </w:rPr>
        <w:t xml:space="preserve">|  |             PHO-0002.tif         (38 MB)                | |</w:t>
      </w:r>
      <w:r>
        <w:br/>
      </w:r>
      <w:r>
        <w:rPr>
          <w:rStyle w:val="VerbatimChar"/>
        </w:rPr>
        <w:t xml:space="preserve">|  |             PHO-0003.jpg         (12 MB)                | |</w:t>
      </w:r>
      <w:r>
        <w:br/>
      </w:r>
      <w:r>
        <w:rPr>
          <w:rStyle w:val="VerbatimChar"/>
        </w:rPr>
        <w:t xml:space="preserve">|  |             ... (1,237 more files)                      |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Files found: 1,241 (1 CSV + 1,240 digital objects) 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                      [&lt;&lt; Back]  [Next: Map &amp; Enrich &gt;&gt;]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step-3-map-enrich"/>
    <w:p>
      <w:pPr>
        <w:pStyle w:val="Heading2"/>
      </w:pPr>
      <w:r>
        <w:t xml:space="preserve">Step 3: Map &amp; Enrich</w:t>
      </w:r>
    </w:p>
    <w:p>
      <w:pPr>
        <w:pStyle w:val="FirstParagraph"/>
      </w:pPr>
      <w:r>
        <w:t xml:space="preserve">Map source columns to AtoM target fields and enrich with metadata.</w:t>
      </w:r>
    </w:p>
    <w:bookmarkStart w:id="37" w:name="step-3.1-two-column-mapping-interface"/>
    <w:p>
      <w:pPr>
        <w:pStyle w:val="Heading3"/>
      </w:pPr>
      <w:r>
        <w:t xml:space="preserve">Step 3.1: Two-Column Mapping Interface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STEP 3 OF 6: MAP &amp; ENRICH                                   |</w:t>
      </w:r>
      <w:r>
        <w:br/>
      </w:r>
      <w:r>
        <w:rPr>
          <w:rStyle w:val="VerbatimChar"/>
        </w:rPr>
        <w:t xml:space="preserve">|  [1 Configure] [2 Upload] [3 Map] [4 Validate] [5 Preview]  |</w:t>
      </w:r>
      <w:r>
        <w:br/>
      </w:r>
      <w:r>
        <w:rPr>
          <w:rStyle w:val="VerbatimChar"/>
        </w:rPr>
        <w:t xml:space="preserve">|  [6 Commit]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Mapping Profile: [-- Select Saved Profile --           v]   |</w:t>
      </w:r>
      <w:r>
        <w:br/>
      </w:r>
      <w:r>
        <w:rPr>
          <w:rStyle w:val="VerbatimChar"/>
        </w:rPr>
        <w:t xml:space="preserve">|  [Load Profile]  [Save Current Mapping]             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SOURCE COLUMN          CONFIDENCE   TARGET AtoM FIELD       |</w:t>
      </w:r>
      <w:r>
        <w:br/>
      </w:r>
      <w:r>
        <w:rPr>
          <w:rStyle w:val="VerbatimChar"/>
        </w:rPr>
        <w:t xml:space="preserve">|  +--------------------+  +------+  +----------------------+  |</w:t>
      </w:r>
      <w:r>
        <w:br/>
      </w:r>
      <w:r>
        <w:rPr>
          <w:rStyle w:val="VerbatimChar"/>
        </w:rPr>
        <w:t xml:space="preserve">|  | identifier         |  | 100% |  | [identifier       v]|  |</w:t>
      </w:r>
      <w:r>
        <w:br/>
      </w:r>
      <w:r>
        <w:rPr>
          <w:rStyle w:val="VerbatimChar"/>
        </w:rPr>
        <w:t xml:space="preserve">|  |                    |  | [##] |  |                      |  |</w:t>
      </w:r>
      <w:r>
        <w:br/>
      </w:r>
      <w:r>
        <w:rPr>
          <w:rStyle w:val="VerbatimChar"/>
        </w:rPr>
        <w:t xml:space="preserve">|  +--------------------+  +------+  +----------------------+  |</w:t>
      </w:r>
      <w:r>
        <w:br/>
      </w:r>
      <w:r>
        <w:rPr>
          <w:rStyle w:val="VerbatimChar"/>
        </w:rPr>
        <w:t xml:space="preserve">|  | title              |  | 100% |  | [title            v]|  |</w:t>
      </w:r>
      <w:r>
        <w:br/>
      </w:r>
      <w:r>
        <w:rPr>
          <w:rStyle w:val="VerbatimChar"/>
        </w:rPr>
        <w:t xml:space="preserve">|  |                    |  | [##] |  |                      |  |</w:t>
      </w:r>
      <w:r>
        <w:br/>
      </w:r>
      <w:r>
        <w:rPr>
          <w:rStyle w:val="VerbatimChar"/>
        </w:rPr>
        <w:t xml:space="preserve">|  +--------------------+  +------+  +----------------------+  |</w:t>
      </w:r>
      <w:r>
        <w:br/>
      </w:r>
      <w:r>
        <w:rPr>
          <w:rStyle w:val="VerbatimChar"/>
        </w:rPr>
        <w:t xml:space="preserve">|  | date_created       |  |  85% |  | [eventDates       v]|  |</w:t>
      </w:r>
      <w:r>
        <w:br/>
      </w:r>
      <w:r>
        <w:rPr>
          <w:rStyle w:val="VerbatimChar"/>
        </w:rPr>
        <w:t xml:space="preserve">|  |                    |  | [# ] |  |                      |  |</w:t>
      </w:r>
      <w:r>
        <w:br/>
      </w:r>
      <w:r>
        <w:rPr>
          <w:rStyle w:val="VerbatimChar"/>
        </w:rPr>
        <w:t xml:space="preserve">|  +--------------------+  +------+  +----------------------+  |</w:t>
      </w:r>
      <w:r>
        <w:br/>
      </w:r>
      <w:r>
        <w:rPr>
          <w:rStyle w:val="VerbatimChar"/>
        </w:rPr>
        <w:t xml:space="preserve">|  | scope_content      |  | 100% |  | [scopeAndContent  v]|  |</w:t>
      </w:r>
      <w:r>
        <w:br/>
      </w:r>
      <w:r>
        <w:rPr>
          <w:rStyle w:val="VerbatimChar"/>
        </w:rPr>
        <w:t xml:space="preserve">|  |                    |  | [##] |  |                      |  |</w:t>
      </w:r>
      <w:r>
        <w:br/>
      </w:r>
      <w:r>
        <w:rPr>
          <w:rStyle w:val="VerbatimChar"/>
        </w:rPr>
        <w:t xml:space="preserve">|  +--------------------+  +------+  +----------------------+  |</w:t>
      </w:r>
      <w:r>
        <w:br/>
      </w:r>
      <w:r>
        <w:rPr>
          <w:rStyle w:val="VerbatimChar"/>
        </w:rPr>
        <w:t xml:space="preserve">|  | creator_name       |  |  70% |  | [eventActors      v]|  |</w:t>
      </w:r>
      <w:r>
        <w:br/>
      </w:r>
      <w:r>
        <w:rPr>
          <w:rStyle w:val="VerbatimChar"/>
        </w:rPr>
        <w:t xml:space="preserve">|  |                    |  | [#-] |  |                      |  |</w:t>
      </w:r>
      <w:r>
        <w:br/>
      </w:r>
      <w:r>
        <w:rPr>
          <w:rStyle w:val="VerbatimChar"/>
        </w:rPr>
        <w:t xml:space="preserve">|  +--------------------+  +------+  +----------------------+  |</w:t>
      </w:r>
      <w:r>
        <w:br/>
      </w:r>
      <w:r>
        <w:rPr>
          <w:rStyle w:val="VerbatimChar"/>
        </w:rPr>
        <w:t xml:space="preserve">|  | phys_desc          |  |  60% |  | [extentAndMedium  v]|  |</w:t>
      </w:r>
      <w:r>
        <w:br/>
      </w:r>
      <w:r>
        <w:rPr>
          <w:rStyle w:val="VerbatimChar"/>
        </w:rPr>
        <w:t xml:space="preserve">|  |                    |  | [#-] |  |                      |  |</w:t>
      </w:r>
      <w:r>
        <w:br/>
      </w:r>
      <w:r>
        <w:rPr>
          <w:rStyle w:val="VerbatimChar"/>
        </w:rPr>
        <w:t xml:space="preserve">|  +--------------------+  +------+  +----------------------+  |</w:t>
      </w:r>
      <w:r>
        <w:br/>
      </w:r>
      <w:r>
        <w:rPr>
          <w:rStyle w:val="VerbatimChar"/>
        </w:rPr>
        <w:t xml:space="preserve">|  | file_path          |  |   0% |  | [-- unmapped --   v]|  |</w:t>
      </w:r>
      <w:r>
        <w:br/>
      </w:r>
      <w:r>
        <w:rPr>
          <w:rStyle w:val="VerbatimChar"/>
        </w:rPr>
        <w:t xml:space="preserve">|  |                    |  | [  ] |  |                      |  |</w:t>
      </w:r>
      <w:r>
        <w:br/>
      </w:r>
      <w:r>
        <w:rPr>
          <w:rStyle w:val="VerbatimChar"/>
        </w:rPr>
        <w:t xml:space="preserve">|  +--------------------+  +------+  +----------------------+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Confidence Legend:                                          |</w:t>
      </w:r>
      <w:r>
        <w:br/>
      </w:r>
      <w:r>
        <w:rPr>
          <w:rStyle w:val="VerbatimChar"/>
        </w:rPr>
        <w:t xml:space="preserve">|  [##] Green = Exact match   [#-] Yellow = Fuzzy match        |</w:t>
      </w:r>
      <w:r>
        <w:br/>
      </w:r>
      <w:r>
        <w:rPr>
          <w:rStyle w:val="VerbatimChar"/>
        </w:rPr>
        <w:t xml:space="preserve">|  [  ] Red = Unmapped (requires manual selection)    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37"/>
    <w:bookmarkStart w:id="38" w:name="step-3.2-default-value-assignment"/>
    <w:p>
      <w:pPr>
        <w:pStyle w:val="Heading3"/>
      </w:pPr>
      <w:r>
        <w:t xml:space="preserve">Step 3.2: Default Value Assignment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DEFAULT VALUES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Assign default values for unmapped or empty fields: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+----------------------------+---------------------------+  |</w:t>
      </w:r>
      <w:r>
        <w:br/>
      </w:r>
      <w:r>
        <w:rPr>
          <w:rStyle w:val="VerbatimChar"/>
        </w:rPr>
        <w:t xml:space="preserve">|  | Field                      | Default Value             |  |</w:t>
      </w:r>
      <w:r>
        <w:br/>
      </w:r>
      <w:r>
        <w:rPr>
          <w:rStyle w:val="VerbatimChar"/>
        </w:rPr>
        <w:t xml:space="preserve">|  +----------------------------+---------------------------+  |</w:t>
      </w:r>
      <w:r>
        <w:br/>
      </w:r>
      <w:r>
        <w:rPr>
          <w:rStyle w:val="VerbatimChar"/>
        </w:rPr>
        <w:t xml:space="preserve">|  | levelOfDescription         | [Item                  v] |  |</w:t>
      </w:r>
      <w:r>
        <w:br/>
      </w:r>
      <w:r>
        <w:rPr>
          <w:rStyle w:val="VerbatimChar"/>
        </w:rPr>
        <w:t xml:space="preserve">|  | publicationStatus          | [Draft                 v] |  |</w:t>
      </w:r>
      <w:r>
        <w:br/>
      </w:r>
      <w:r>
        <w:rPr>
          <w:rStyle w:val="VerbatimChar"/>
        </w:rPr>
        <w:t xml:space="preserve">|  | language                   | [English               v] |  |</w:t>
      </w:r>
      <w:r>
        <w:br/>
      </w:r>
      <w:r>
        <w:rPr>
          <w:rStyle w:val="VerbatimChar"/>
        </w:rPr>
        <w:t xml:space="preserve">|  | repository                 | [NARSSA                v] |  |</w:t>
      </w:r>
      <w:r>
        <w:br/>
      </w:r>
      <w:r>
        <w:rPr>
          <w:rStyle w:val="VerbatimChar"/>
        </w:rPr>
        <w:t xml:space="preserve">|  | culture                    | [en                     ] |  |</w:t>
      </w:r>
      <w:r>
        <w:br/>
      </w:r>
      <w:r>
        <w:rPr>
          <w:rStyle w:val="VerbatimChar"/>
        </w:rPr>
        <w:t xml:space="preserve">|  +----------------------------+---------------------------+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38"/>
    <w:bookmarkStart w:id="39" w:name="Xfa2c7e9b5ee297f003a17b9483081a1d78a9c28"/>
    <w:p>
      <w:pPr>
        <w:pStyle w:val="Heading3"/>
      </w:pPr>
      <w:r>
        <w:t xml:space="preserve">Step 3.3: Digital Object Matching Strategy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DIGITAL OBJECT MATCHING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How should digital objects be matched to records?           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| (o) Filename match   - match DO filename to identifier  | |</w:t>
      </w:r>
      <w:r>
        <w:br/>
      </w:r>
      <w:r>
        <w:rPr>
          <w:rStyle w:val="VerbatimChar"/>
        </w:rPr>
        <w:t xml:space="preserve">|  |     e.g., PHO-0001.tif matches identifier PHO-0001     | |</w:t>
      </w:r>
      <w:r>
        <w:br/>
      </w:r>
      <w:r>
        <w:rPr>
          <w:rStyle w:val="VerbatimChar"/>
        </w:rPr>
        <w:t xml:space="preserve">|  |                                                         | |</w:t>
      </w:r>
      <w:r>
        <w:br/>
      </w:r>
      <w:r>
        <w:rPr>
          <w:rStyle w:val="VerbatimChar"/>
        </w:rPr>
        <w:t xml:space="preserve">|  | ( ) Legacy ID match  - match DO filename to legacyId    | |</w:t>
      </w:r>
      <w:r>
        <w:br/>
      </w:r>
      <w:r>
        <w:rPr>
          <w:rStyle w:val="VerbatimChar"/>
        </w:rPr>
        <w:t xml:space="preserve">|  |                                                         | |</w:t>
      </w:r>
      <w:r>
        <w:br/>
      </w:r>
      <w:r>
        <w:rPr>
          <w:rStyle w:val="VerbatimChar"/>
        </w:rPr>
        <w:t xml:space="preserve">|  | ( ) Title match      - match DO filename to title       | |</w:t>
      </w:r>
      <w:r>
        <w:br/>
      </w:r>
      <w:r>
        <w:rPr>
          <w:rStyle w:val="VerbatimChar"/>
        </w:rPr>
        <w:t xml:space="preserve">|  |                                                         | |</w:t>
      </w:r>
      <w:r>
        <w:br/>
      </w:r>
      <w:r>
        <w:rPr>
          <w:rStyle w:val="VerbatimChar"/>
        </w:rPr>
        <w:t xml:space="preserve">|  | ( ) CSV column        - use a specific CSV column       | |</w:t>
      </w:r>
      <w:r>
        <w:br/>
      </w:r>
      <w:r>
        <w:rPr>
          <w:rStyle w:val="VerbatimChar"/>
        </w:rPr>
        <w:t xml:space="preserve">|  |     Column: [digitalObjectPath                      v]  |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39"/>
    <w:bookmarkStart w:id="40" w:name="step-3.4-metadata-extraction-panel"/>
    <w:p>
      <w:pPr>
        <w:pStyle w:val="Heading3"/>
      </w:pPr>
      <w:r>
        <w:t xml:space="preserve">Step 3.4: Metadata Extraction Panel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EMBEDDED METADATA EXTRACTION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Extract metadata from digital objects:                      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| [X] EXIF data (camera, date taken, GPS)                 | |</w:t>
      </w:r>
      <w:r>
        <w:br/>
      </w:r>
      <w:r>
        <w:rPr>
          <w:rStyle w:val="VerbatimChar"/>
        </w:rPr>
        <w:t xml:space="preserve">|  | [X] IPTC data (caption, keywords, credit)               | |</w:t>
      </w:r>
      <w:r>
        <w:br/>
      </w:r>
      <w:r>
        <w:rPr>
          <w:rStyle w:val="VerbatimChar"/>
        </w:rPr>
        <w:t xml:space="preserve">|  | [X] XMP data  (Dublin Core, rights, description)        |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Map extracted metadata to AtoM fields:                      |</w:t>
      </w:r>
      <w:r>
        <w:br/>
      </w:r>
      <w:r>
        <w:rPr>
          <w:rStyle w:val="VerbatimChar"/>
        </w:rPr>
        <w:t xml:space="preserve">|  +----------------------------+---------------------------+  |</w:t>
      </w:r>
      <w:r>
        <w:br/>
      </w:r>
      <w:r>
        <w:rPr>
          <w:rStyle w:val="VerbatimChar"/>
        </w:rPr>
        <w:t xml:space="preserve">|  | EXIF DateTimeOriginal      | [eventDates            v] |  |</w:t>
      </w:r>
      <w:r>
        <w:br/>
      </w:r>
      <w:r>
        <w:rPr>
          <w:rStyle w:val="VerbatimChar"/>
        </w:rPr>
        <w:t xml:space="preserve">|  | IPTC Caption               | [scopeAndContent       v] |  |</w:t>
      </w:r>
      <w:r>
        <w:br/>
      </w:r>
      <w:r>
        <w:rPr>
          <w:rStyle w:val="VerbatimChar"/>
        </w:rPr>
        <w:t xml:space="preserve">|  | IPTC Keywords              | [subjectAccessPoints   v] |  |</w:t>
      </w:r>
      <w:r>
        <w:br/>
      </w:r>
      <w:r>
        <w:rPr>
          <w:rStyle w:val="VerbatimChar"/>
        </w:rPr>
        <w:t xml:space="preserve">|  | XMP Creator                | [eventActors           v] |  |</w:t>
      </w:r>
      <w:r>
        <w:br/>
      </w:r>
      <w:r>
        <w:rPr>
          <w:rStyle w:val="VerbatimChar"/>
        </w:rPr>
        <w:t xml:space="preserve">|  | XMP Rights                 | [accessConditions      v] |  |</w:t>
      </w:r>
      <w:r>
        <w:br/>
      </w:r>
      <w:r>
        <w:rPr>
          <w:rStyle w:val="VerbatimChar"/>
        </w:rPr>
        <w:t xml:space="preserve">|  +----------------------------+---------------------------+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                      [&lt;&lt; Back]  [Next: Validate &gt;&gt;]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40"/>
    <w:bookmarkStart w:id="41" w:name="saved-mapping-profiles"/>
    <w:p>
      <w:pPr>
        <w:pStyle w:val="Heading3"/>
      </w:pPr>
      <w:r>
        <w:t xml:space="preserve">Saved Mapping Profiles</w:t>
      </w:r>
    </w:p>
    <w:p>
      <w:pPr>
        <w:pStyle w:val="FirstParagraph"/>
      </w:pPr>
      <w:r>
        <w:t xml:space="preserve">Mapping profiles can be loaded from the ahgDataMigrationPlugin (if installed) or saved during the current session for reuse in future ingestions.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a previously saved column-to-field mapping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Save Current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the current mapping for future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Auto-Map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Re-run auto-detection to reset confidence scores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8" w:name="step-4-validate"/>
    <w:p>
      <w:pPr>
        <w:pStyle w:val="Heading2"/>
      </w:pPr>
      <w:r>
        <w:t xml:space="preserve">Step 4: Validate</w:t>
      </w:r>
    </w:p>
    <w:p>
      <w:pPr>
        <w:pStyle w:val="FirstParagraph"/>
      </w:pPr>
      <w:r>
        <w:t xml:space="preserve">Validate all rows before committing to the database.</w:t>
      </w:r>
    </w:p>
    <w:bookmarkStart w:id="43" w:name="step-4.1-automatic-validation-runs"/>
    <w:p>
      <w:pPr>
        <w:pStyle w:val="Heading3"/>
      </w:pPr>
      <w:r>
        <w:t xml:space="preserve">Step 4.1: Automatic Validation Runs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STEP 4 OF 6: VALIDATE                                       |</w:t>
      </w:r>
      <w:r>
        <w:br/>
      </w:r>
      <w:r>
        <w:rPr>
          <w:rStyle w:val="VerbatimChar"/>
        </w:rPr>
        <w:t xml:space="preserve">|  [1 Configure] [2 Upload] [3 Map] [4 Validate] [5 Preview]  |</w:t>
      </w:r>
      <w:r>
        <w:br/>
      </w:r>
      <w:r>
        <w:rPr>
          <w:rStyle w:val="VerbatimChar"/>
        </w:rPr>
        <w:t xml:space="preserve">|  [6 Commit]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Validation in progress...                                   |</w:t>
      </w:r>
      <w:r>
        <w:br/>
      </w:r>
      <w:r>
        <w:rPr>
          <w:rStyle w:val="VerbatimChar"/>
        </w:rPr>
        <w:t xml:space="preserve">|  [============================================&gt;      ] 88%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Checks Running:                                             |</w:t>
      </w:r>
      <w:r>
        <w:br/>
      </w:r>
      <w:r>
        <w:rPr>
          <w:rStyle w:val="VerbatimChar"/>
        </w:rPr>
        <w:t xml:space="preserve">|  [X] Required fields per ISAD(G)                             |</w:t>
      </w:r>
      <w:r>
        <w:br/>
      </w:r>
      <w:r>
        <w:rPr>
          <w:rStyle w:val="VerbatimChar"/>
        </w:rPr>
        <w:t xml:space="preserve">|  [X] Date format validation                                  |</w:t>
      </w:r>
      <w:r>
        <w:br/>
      </w:r>
      <w:r>
        <w:rPr>
          <w:rStyle w:val="VerbatimChar"/>
        </w:rPr>
        <w:t xml:space="preserve">|  [X] Hierarchy integrity (parentId references)               |</w:t>
      </w:r>
      <w:r>
        <w:br/>
      </w:r>
      <w:r>
        <w:rPr>
          <w:rStyle w:val="VerbatimChar"/>
        </w:rPr>
        <w:t xml:space="preserve">|  [X] Digital object file existence                           |</w:t>
      </w:r>
      <w:r>
        <w:br/>
      </w:r>
      <w:r>
        <w:rPr>
          <w:rStyle w:val="VerbatimChar"/>
        </w:rPr>
        <w:t xml:space="preserve">|  [X] MIME type verification                                  |</w:t>
      </w:r>
      <w:r>
        <w:br/>
      </w:r>
      <w:r>
        <w:rPr>
          <w:rStyle w:val="VerbatimChar"/>
        </w:rPr>
        <w:t xml:space="preserve">|  [X] SHA-256 checksum generation                             |</w:t>
      </w:r>
      <w:r>
        <w:br/>
      </w:r>
      <w:r>
        <w:rPr>
          <w:rStyle w:val="VerbatimChar"/>
        </w:rPr>
        <w:t xml:space="preserve">|  [&gt;] Duplicate detection...                                  |</w:t>
      </w:r>
      <w:r>
        <w:br/>
      </w:r>
      <w:r>
        <w:rPr>
          <w:rStyle w:val="VerbatimChar"/>
        </w:rPr>
        <w:t xml:space="preserve">|  [ ] Summary report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43"/>
    <w:bookmarkStart w:id="44" w:name="step-4.2-validation-summary"/>
    <w:p>
      <w:pPr>
        <w:pStyle w:val="Heading3"/>
      </w:pPr>
      <w:r>
        <w:t xml:space="preserve">Step 4.2: Validation Summary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VALIDATION RESULTS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+----------+  +----------+  +----------+  +----------+     |</w:t>
      </w:r>
      <w:r>
        <w:br/>
      </w:r>
      <w:r>
        <w:rPr>
          <w:rStyle w:val="VerbatimChar"/>
        </w:rPr>
        <w:t xml:space="preserve">|  | Total    |  | Valid    |  | Warnings |  | Errors   |     |</w:t>
      </w:r>
      <w:r>
        <w:br/>
      </w:r>
      <w:r>
        <w:rPr>
          <w:rStyle w:val="VerbatimChar"/>
        </w:rPr>
        <w:t xml:space="preserve">|  | Rows     |  |          |  |          |  |          |     |</w:t>
      </w:r>
      <w:r>
        <w:br/>
      </w:r>
      <w:r>
        <w:rPr>
          <w:rStyle w:val="VerbatimChar"/>
        </w:rPr>
        <w:t xml:space="preserve">|  |  1,240   |  |  1,195   |  |    38    |  |     7    |     |</w:t>
      </w:r>
      <w:r>
        <w:br/>
      </w:r>
      <w:r>
        <w:rPr>
          <w:rStyle w:val="VerbatimChar"/>
        </w:rPr>
        <w:t xml:space="preserve">|  |          |  |  (96.4%) |  |  (3.1%)  |  |  (0.6%)  |     |</w:t>
      </w:r>
      <w:r>
        <w:br/>
      </w:r>
      <w:r>
        <w:rPr>
          <w:rStyle w:val="VerbatimChar"/>
        </w:rPr>
        <w:t xml:space="preserve">|  +----------+  +----------+  +----------+  +----------+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44"/>
    <w:bookmarkStart w:id="45" w:name="step-4.3-review-issues"/>
    <w:p>
      <w:pPr>
        <w:pStyle w:val="Heading3"/>
      </w:pPr>
      <w:r>
        <w:t xml:space="preserve">Step 4.3: Review Issues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VALIDATION ISSUES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Filter: [All] [Errors Only] [Warnings Only]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ERRORS (7)                                                  |</w:t>
      </w:r>
      <w:r>
        <w:br/>
      </w:r>
      <w:r>
        <w:rPr>
          <w:rStyle w:val="VerbatimChar"/>
        </w:rPr>
        <w:t xml:space="preserve">|  +----+------+-----------+---------------------------+-----+ |</w:t>
      </w:r>
      <w:r>
        <w:br/>
      </w:r>
      <w:r>
        <w:rPr>
          <w:rStyle w:val="VerbatimChar"/>
        </w:rPr>
        <w:t xml:space="preserve">|  | #  | Row  | Field     | Issue                     | Fix | |</w:t>
      </w:r>
      <w:r>
        <w:br/>
      </w:r>
      <w:r>
        <w:rPr>
          <w:rStyle w:val="VerbatimChar"/>
        </w:rPr>
        <w:t xml:space="preserve">|  +----+------+-----------+---------------------------+-----+ |</w:t>
      </w:r>
      <w:r>
        <w:br/>
      </w:r>
      <w:r>
        <w:rPr>
          <w:rStyle w:val="VerbatimChar"/>
        </w:rPr>
        <w:t xml:space="preserve">|  | 1  |   42 | title     | Required field is empty   | [E] | |</w:t>
      </w:r>
      <w:r>
        <w:br/>
      </w:r>
      <w:r>
        <w:rPr>
          <w:rStyle w:val="VerbatimChar"/>
        </w:rPr>
        <w:t xml:space="preserve">|  | 2  |  103 | eventDate | Invalid format: 13/2026   | [E] | |</w:t>
      </w:r>
      <w:r>
        <w:br/>
      </w:r>
      <w:r>
        <w:rPr>
          <w:rStyle w:val="VerbatimChar"/>
        </w:rPr>
        <w:t xml:space="preserve">|  | 3  |  205 | parentId  | Ref ID-999 not found      | [E] | |</w:t>
      </w:r>
      <w:r>
        <w:br/>
      </w:r>
      <w:r>
        <w:rPr>
          <w:rStyle w:val="VerbatimChar"/>
        </w:rPr>
        <w:t xml:space="preserve">|  | 4  |  340 | DO file   | PHO-0340.tif not in ZIP   | [E] | |</w:t>
      </w:r>
      <w:r>
        <w:br/>
      </w:r>
      <w:r>
        <w:rPr>
          <w:rStyle w:val="VerbatimChar"/>
        </w:rPr>
        <w:t xml:space="preserve">|  | 5  |  512 | title     | Required field is empty   | [E] | |</w:t>
      </w:r>
      <w:r>
        <w:br/>
      </w:r>
      <w:r>
        <w:rPr>
          <w:rStyle w:val="VerbatimChar"/>
        </w:rPr>
        <w:t xml:space="preserve">|  | 6  |  780 | eventDate | Invalid format: unknown   | [E] | |</w:t>
      </w:r>
      <w:r>
        <w:br/>
      </w:r>
      <w:r>
        <w:rPr>
          <w:rStyle w:val="VerbatimChar"/>
        </w:rPr>
        <w:t xml:space="preserve">|  | 7  |  901 | parentId  | Circular reference        | [E] | |</w:t>
      </w:r>
      <w:r>
        <w:br/>
      </w:r>
      <w:r>
        <w:rPr>
          <w:rStyle w:val="VerbatimChar"/>
        </w:rPr>
        <w:t xml:space="preserve">|  +----+------+-----------+---------------------------+-----+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WARNINGS (38)                                               |</w:t>
      </w:r>
      <w:r>
        <w:br/>
      </w:r>
      <w:r>
        <w:rPr>
          <w:rStyle w:val="VerbatimChar"/>
        </w:rPr>
        <w:t xml:space="preserve">|  +----+------+-----------+---------------------------+-----+ |</w:t>
      </w:r>
      <w:r>
        <w:br/>
      </w:r>
      <w:r>
        <w:rPr>
          <w:rStyle w:val="VerbatimChar"/>
        </w:rPr>
        <w:t xml:space="preserve">|  | #  | Row  | Field     | Issue                     | Fix | |</w:t>
      </w:r>
      <w:r>
        <w:br/>
      </w:r>
      <w:r>
        <w:rPr>
          <w:rStyle w:val="VerbatimChar"/>
        </w:rPr>
        <w:t xml:space="preserve">|  +----+------+-----------+---------------------------+-----+ |</w:t>
      </w:r>
      <w:r>
        <w:br/>
      </w:r>
      <w:r>
        <w:rPr>
          <w:rStyle w:val="VerbatimChar"/>
        </w:rPr>
        <w:t xml:space="preserve">|  | 1  |   15 | checksum  | Duplicate of row 14       | [E] | |</w:t>
      </w:r>
      <w:r>
        <w:br/>
      </w:r>
      <w:r>
        <w:rPr>
          <w:rStyle w:val="VerbatimChar"/>
        </w:rPr>
        <w:t xml:space="preserve">|  | 2  |   88 | title     | Possible duplicate:       | [E] | |</w:t>
      </w:r>
      <w:r>
        <w:br/>
      </w:r>
      <w:r>
        <w:rPr>
          <w:rStyle w:val="VerbatimChar"/>
        </w:rPr>
        <w:t xml:space="preserve">|  |    |      |           | "Town Hall" matches row 2 |     | |</w:t>
      </w:r>
      <w:r>
        <w:br/>
      </w:r>
      <w:r>
        <w:rPr>
          <w:rStyle w:val="VerbatimChar"/>
        </w:rPr>
        <w:t xml:space="preserve">|  | .. |  ... | ...       | ...                       | ... | |</w:t>
      </w:r>
      <w:r>
        <w:br/>
      </w:r>
      <w:r>
        <w:rPr>
          <w:rStyle w:val="VerbatimChar"/>
        </w:rPr>
        <w:t xml:space="preserve">|  +----+------+-----------+---------------------------+-----+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45"/>
    <w:bookmarkStart w:id="46" w:name="step-4.4-inline-fix-or-exclude-rows"/>
    <w:p>
      <w:pPr>
        <w:pStyle w:val="Heading3"/>
      </w:pPr>
      <w:r>
        <w:t xml:space="preserve">Step 4.4: Inline Fix or Exclude Rows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Cs/>
          <w:b/>
        </w:rPr>
        <w:t xml:space="preserve">[E]</w:t>
      </w:r>
      <w:r>
        <w:t xml:space="preserve"> </w:t>
      </w:r>
      <w:r>
        <w:t xml:space="preserve">(Edit) on any row to fix inline, or exclude it from the import: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EDIT ROW 42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identifier:    [PHO-0042                              ]     |</w:t>
      </w:r>
      <w:r>
        <w:br/>
      </w:r>
      <w:r>
        <w:rPr>
          <w:rStyle w:val="VerbatimChar"/>
        </w:rPr>
        <w:t xml:space="preserve">|  title:         [Untitled Photograph                   ]     |</w:t>
      </w:r>
      <w:r>
        <w:br/>
      </w:r>
      <w:r>
        <w:rPr>
          <w:rStyle w:val="VerbatimChar"/>
        </w:rPr>
        <w:t xml:space="preserve">|  eventDates:    [1968                                  ]     |</w:t>
      </w:r>
      <w:r>
        <w:br/>
      </w:r>
      <w:r>
        <w:rPr>
          <w:rStyle w:val="VerbatimChar"/>
        </w:rPr>
        <w:t xml:space="preserve">|  levelOfDesc:   [Item                                v]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[X] Include this row    [ ] Exclude from import    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                   [Cancel]  [Save &amp; Re-validate]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46"/>
    <w:bookmarkStart w:id="47" w:name="duplicate-detection-methods"/>
    <w:p>
      <w:pPr>
        <w:pStyle w:val="Heading3"/>
      </w:pPr>
      <w:r>
        <w:t xml:space="preserve">Duplicate Detection Methods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match on identifier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match on legacyId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 +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 with same title AND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SHA-256 match on digital object file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                        [&lt;&lt; Back]  [Next: Preview &gt;&gt;]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step-5-preview-approve"/>
    <w:p>
      <w:pPr>
        <w:pStyle w:val="Heading2"/>
      </w:pPr>
      <w:r>
        <w:t xml:space="preserve">Step 5: Preview &amp; Approve</w:t>
      </w:r>
    </w:p>
    <w:p>
      <w:pPr>
        <w:pStyle w:val="FirstParagraph"/>
      </w:pPr>
      <w:r>
        <w:t xml:space="preserve">Review the complete import as a hierarchical tree before committing.</w:t>
      </w:r>
    </w:p>
    <w:bookmarkStart w:id="49" w:name="step-5.1-hierarchical-tree-visualization"/>
    <w:p>
      <w:pPr>
        <w:pStyle w:val="Heading3"/>
      </w:pPr>
      <w:r>
        <w:t xml:space="preserve">Step 5.1: Hierarchical Tree Visualization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STEP 5 OF 6: PREVIEW &amp; APPROVE                              |</w:t>
      </w:r>
      <w:r>
        <w:br/>
      </w:r>
      <w:r>
        <w:rPr>
          <w:rStyle w:val="VerbatimChar"/>
        </w:rPr>
        <w:t xml:space="preserve">|  [1 Configure] [2 Upload] [3 Map] [4 Validate] [5 Preview]  |</w:t>
      </w:r>
      <w:r>
        <w:br/>
      </w:r>
      <w:r>
        <w:rPr>
          <w:rStyle w:val="VerbatimChar"/>
        </w:rPr>
        <w:t xml:space="preserve">|  [6 Commit]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+---------------------------+-----------------------------+ |</w:t>
      </w:r>
      <w:r>
        <w:br/>
      </w:r>
      <w:r>
        <w:rPr>
          <w:rStyle w:val="VerbatimChar"/>
        </w:rPr>
        <w:t xml:space="preserve">|  |  HIERARCHY TREE           |  RECORD DETAIL              | |</w:t>
      </w:r>
      <w:r>
        <w:br/>
      </w:r>
      <w:r>
        <w:rPr>
          <w:rStyle w:val="VerbatimChar"/>
        </w:rPr>
        <w:t xml:space="preserve">|  +---------------------------+-----------------------------+ |</w:t>
      </w:r>
      <w:r>
        <w:br/>
      </w:r>
      <w:r>
        <w:rPr>
          <w:rStyle w:val="VerbatimChar"/>
        </w:rPr>
        <w:t xml:space="preserve">|  |                           |                             | |</w:t>
      </w:r>
      <w:r>
        <w:br/>
      </w:r>
      <w:r>
        <w:rPr>
          <w:rStyle w:val="VerbatimChar"/>
        </w:rPr>
        <w:t xml:space="preserve">|  |  [v] Photo Collection     |  Title: Market Day Photo    | |</w:t>
      </w:r>
      <w:r>
        <w:br/>
      </w:r>
      <w:r>
        <w:rPr>
          <w:rStyle w:val="VerbatimChar"/>
        </w:rPr>
        <w:t xml:space="preserve">|  |   |  (Fonds) [green]      |  Identifier: PHO-0001      | |</w:t>
      </w:r>
      <w:r>
        <w:br/>
      </w:r>
      <w:r>
        <w:rPr>
          <w:rStyle w:val="VerbatimChar"/>
        </w:rPr>
        <w:t xml:space="preserve">|  |   |                       |  Date: 1965                 | |</w:t>
      </w:r>
      <w:r>
        <w:br/>
      </w:r>
      <w:r>
        <w:rPr>
          <w:rStyle w:val="VerbatimChar"/>
        </w:rPr>
        <w:t xml:space="preserve">|  |   +--[v] Series A         |  Level: Item                | |</w:t>
      </w:r>
      <w:r>
        <w:br/>
      </w:r>
      <w:r>
        <w:rPr>
          <w:rStyle w:val="VerbatimChar"/>
        </w:rPr>
        <w:t xml:space="preserve">|  |   |   |  [green]          |  Scope: Black and white     | |</w:t>
      </w:r>
      <w:r>
        <w:br/>
      </w:r>
      <w:r>
        <w:rPr>
          <w:rStyle w:val="VerbatimChar"/>
        </w:rPr>
        <w:t xml:space="preserve">|  |   |   |                   |    photograph of the weekly  | |</w:t>
      </w:r>
      <w:r>
        <w:br/>
      </w:r>
      <w:r>
        <w:rPr>
          <w:rStyle w:val="VerbatimChar"/>
        </w:rPr>
        <w:t xml:space="preserve">|  |   |   +-- PHO-0001        |    market at Church Square   | |</w:t>
      </w:r>
      <w:r>
        <w:br/>
      </w:r>
      <w:r>
        <w:rPr>
          <w:rStyle w:val="VerbatimChar"/>
        </w:rPr>
        <w:t xml:space="preserve">|  |   |   |   [green]  &lt;---   |                             | |</w:t>
      </w:r>
      <w:r>
        <w:br/>
      </w:r>
      <w:r>
        <w:rPr>
          <w:rStyle w:val="VerbatimChar"/>
        </w:rPr>
        <w:t xml:space="preserve">|  |   |   +-- PHO-0002        |  Digital Object:            | |</w:t>
      </w:r>
      <w:r>
        <w:br/>
      </w:r>
      <w:r>
        <w:rPr>
          <w:rStyle w:val="VerbatimChar"/>
        </w:rPr>
        <w:t xml:space="preserve">|  |   |   |   [green]         |  +------------------------+ | |</w:t>
      </w:r>
      <w:r>
        <w:br/>
      </w:r>
      <w:r>
        <w:rPr>
          <w:rStyle w:val="VerbatimChar"/>
        </w:rPr>
        <w:t xml:space="preserve">|  |   |   +-- PHO-0003        |  | +----+                 | | |</w:t>
      </w:r>
      <w:r>
        <w:br/>
      </w:r>
      <w:r>
        <w:rPr>
          <w:rStyle w:val="VerbatimChar"/>
        </w:rPr>
        <w:t xml:space="preserve">|  |   |       [amber]         |  | |    | PHO-0001.tif     | | |</w:t>
      </w:r>
      <w:r>
        <w:br/>
      </w:r>
      <w:r>
        <w:rPr>
          <w:rStyle w:val="VerbatimChar"/>
        </w:rPr>
        <w:t xml:space="preserve">|  |   |                       |  | |img | 42 MB            | | |</w:t>
      </w:r>
      <w:r>
        <w:br/>
      </w:r>
      <w:r>
        <w:rPr>
          <w:rStyle w:val="VerbatimChar"/>
        </w:rPr>
        <w:t xml:space="preserve">|  |   +--[v] Series B         |  | |    | 4000x3000 px     | | |</w:t>
      </w:r>
      <w:r>
        <w:br/>
      </w:r>
      <w:r>
        <w:rPr>
          <w:rStyle w:val="VerbatimChar"/>
        </w:rPr>
        <w:t xml:space="preserve">|  |       |  [green]          |  | +----+                 | | |</w:t>
      </w:r>
      <w:r>
        <w:br/>
      </w:r>
      <w:r>
        <w:rPr>
          <w:rStyle w:val="VerbatimChar"/>
        </w:rPr>
        <w:t xml:space="preserve">|  |       +-- PHO-0050        |  +------------------------+ | |</w:t>
      </w:r>
      <w:r>
        <w:br/>
      </w:r>
      <w:r>
        <w:rPr>
          <w:rStyle w:val="VerbatimChar"/>
        </w:rPr>
        <w:t xml:space="preserve">|  |       |   [green]         |                             | |</w:t>
      </w:r>
      <w:r>
        <w:br/>
      </w:r>
      <w:r>
        <w:rPr>
          <w:rStyle w:val="VerbatimChar"/>
        </w:rPr>
        <w:t xml:space="preserve">|  |       +-- PHO-0051        |  Status: Valid              | |</w:t>
      </w:r>
      <w:r>
        <w:br/>
      </w:r>
      <w:r>
        <w:rPr>
          <w:rStyle w:val="VerbatimChar"/>
        </w:rPr>
        <w:t xml:space="preserve">|  |       |   [red/excluded]  |                             | |</w:t>
      </w:r>
      <w:r>
        <w:br/>
      </w:r>
      <w:r>
        <w:rPr>
          <w:rStyle w:val="VerbatimChar"/>
        </w:rPr>
        <w:t xml:space="preserve">|  |       +-- ...             |                             | |</w:t>
      </w:r>
      <w:r>
        <w:br/>
      </w:r>
      <w:r>
        <w:rPr>
          <w:rStyle w:val="VerbatimChar"/>
        </w:rPr>
        <w:t xml:space="preserve">|  |                           |                             | |</w:t>
      </w:r>
      <w:r>
        <w:br/>
      </w:r>
      <w:r>
        <w:rPr>
          <w:rStyle w:val="VerbatimChar"/>
        </w:rPr>
        <w:t xml:space="preserve">|  +---------------------------+-----------------------------+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Color Legend:                                               |</w:t>
      </w:r>
      <w:r>
        <w:br/>
      </w:r>
      <w:r>
        <w:rPr>
          <w:rStyle w:val="VerbatimChar"/>
        </w:rPr>
        <w:t xml:space="preserve">|  [green] = Valid    [amber] = Warning    [red] = Excluded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49"/>
    <w:bookmarkStart w:id="50" w:name="Xcc5877994b3f20eb21328e46e0d92bde223f95b"/>
    <w:p>
      <w:pPr>
        <w:pStyle w:val="Heading3"/>
      </w:pPr>
      <w:r>
        <w:t xml:space="preserve">Step 5.2: SIP/DIP Package Preview (if enabled)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PACKAGE PREVIEW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+----------------------------+---------------------------+  |</w:t>
      </w:r>
      <w:r>
        <w:br/>
      </w:r>
      <w:r>
        <w:rPr>
          <w:rStyle w:val="VerbatimChar"/>
        </w:rPr>
        <w:t xml:space="preserve">|  | Package                    | Estimated Size            |  |</w:t>
      </w:r>
      <w:r>
        <w:br/>
      </w:r>
      <w:r>
        <w:rPr>
          <w:rStyle w:val="VerbatimChar"/>
        </w:rPr>
        <w:t xml:space="preserve">|  +----------------------------+---------------------------+  |</w:t>
      </w:r>
      <w:r>
        <w:br/>
      </w:r>
      <w:r>
        <w:rPr>
          <w:rStyle w:val="VerbatimChar"/>
        </w:rPr>
        <w:t xml:space="preserve">|  | SIP (Submission)           | 2.4 GB                    |  |</w:t>
      </w:r>
      <w:r>
        <w:br/>
      </w:r>
      <w:r>
        <w:rPr>
          <w:rStyle w:val="VerbatimChar"/>
        </w:rPr>
        <w:t xml:space="preserve">|  |   Records: 1,233           |                           |  |</w:t>
      </w:r>
      <w:r>
        <w:br/>
      </w:r>
      <w:r>
        <w:rPr>
          <w:rStyle w:val="VerbatimChar"/>
        </w:rPr>
        <w:t xml:space="preserve">|  |   Digital Objects: 1,233   |                           |  |</w:t>
      </w:r>
      <w:r>
        <w:br/>
      </w:r>
      <w:r>
        <w:rPr>
          <w:rStyle w:val="VerbatimChar"/>
        </w:rPr>
        <w:t xml:space="preserve">|  |   Metadata XML: 1          |                           |  |</w:t>
      </w:r>
      <w:r>
        <w:br/>
      </w:r>
      <w:r>
        <w:rPr>
          <w:rStyle w:val="VerbatimChar"/>
        </w:rPr>
        <w:t xml:space="preserve">|  +----------------------------+---------------------------+  |</w:t>
      </w:r>
      <w:r>
        <w:br/>
      </w:r>
      <w:r>
        <w:rPr>
          <w:rStyle w:val="VerbatimChar"/>
        </w:rPr>
        <w:t xml:space="preserve">|  | DIP (Dissemination)        | 890 MB                    |  |</w:t>
      </w:r>
      <w:r>
        <w:br/>
      </w:r>
      <w:r>
        <w:rPr>
          <w:rStyle w:val="VerbatimChar"/>
        </w:rPr>
        <w:t xml:space="preserve">|  |   Access copies: 1,233     |                           |  |</w:t>
      </w:r>
      <w:r>
        <w:br/>
      </w:r>
      <w:r>
        <w:rPr>
          <w:rStyle w:val="VerbatimChar"/>
        </w:rPr>
        <w:t xml:space="preserve">|  |   Thumbnails: 1,233        |                           |  |</w:t>
      </w:r>
      <w:r>
        <w:br/>
      </w:r>
      <w:r>
        <w:rPr>
          <w:rStyle w:val="VerbatimChar"/>
        </w:rPr>
        <w:t xml:space="preserve">|  |   Finding aid: 1           |                           |  |</w:t>
      </w:r>
      <w:r>
        <w:br/>
      </w:r>
      <w:r>
        <w:rPr>
          <w:rStyle w:val="VerbatimChar"/>
        </w:rPr>
        <w:t xml:space="preserve">|  +----------------------------+---------------------------+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50"/>
    <w:bookmarkStart w:id="51" w:name="step-5.3-approval-actions"/>
    <w:p>
      <w:pPr>
        <w:pStyle w:val="Heading3"/>
      </w:pPr>
      <w:r>
        <w:t xml:space="preserve">Step 5.3: Approval Actions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APPROVAL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Summary:                                                    |</w:t>
      </w:r>
      <w:r>
        <w:br/>
      </w:r>
      <w:r>
        <w:rPr>
          <w:rStyle w:val="VerbatimChar"/>
        </w:rPr>
        <w:t xml:space="preserve">|  - Records to create: 1,233 (7 excluded)                    |</w:t>
      </w:r>
      <w:r>
        <w:br/>
      </w:r>
      <w:r>
        <w:rPr>
          <w:rStyle w:val="VerbatimChar"/>
        </w:rPr>
        <w:t xml:space="preserve">|  - Digital objects: 1,232 (1 missing file excluded)          |</w:t>
      </w:r>
      <w:r>
        <w:br/>
      </w:r>
      <w:r>
        <w:rPr>
          <w:rStyle w:val="VerbatimChar"/>
        </w:rPr>
        <w:t xml:space="preserve">|  - Estimated time: ~15 minutes                      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+--------------------------------------------------+       |</w:t>
      </w:r>
      <w:r>
        <w:br/>
      </w:r>
      <w:r>
        <w:rPr>
          <w:rStyle w:val="VerbatimChar"/>
        </w:rPr>
        <w:t xml:space="preserve">|  |  [Approve All]              Import all 1,233     |       |</w:t>
      </w:r>
      <w:r>
        <w:br/>
      </w:r>
      <w:r>
        <w:rPr>
          <w:rStyle w:val="VerbatimChar"/>
        </w:rPr>
        <w:t xml:space="preserve">|  |                             valid records         |       |</w:t>
      </w:r>
      <w:r>
        <w:br/>
      </w:r>
      <w:r>
        <w:rPr>
          <w:rStyle w:val="VerbatimChar"/>
        </w:rPr>
        <w:t xml:space="preserve">|  +--------------------------------------------------+       |</w:t>
      </w:r>
      <w:r>
        <w:br/>
      </w:r>
      <w:r>
        <w:rPr>
          <w:rStyle w:val="VerbatimChar"/>
        </w:rPr>
        <w:t xml:space="preserve">|  |  [Approve with Exclusions]  Import valid only,   |       |</w:t>
      </w:r>
      <w:r>
        <w:br/>
      </w:r>
      <w:r>
        <w:rPr>
          <w:rStyle w:val="VerbatimChar"/>
        </w:rPr>
        <w:t xml:space="preserve">|  |                             skip 7 excluded       |       |</w:t>
      </w:r>
      <w:r>
        <w:br/>
      </w:r>
      <w:r>
        <w:rPr>
          <w:rStyle w:val="VerbatimChar"/>
        </w:rPr>
        <w:t xml:space="preserve">|  +--------------------------------------------------+       |</w:t>
      </w:r>
      <w:r>
        <w:br/>
      </w:r>
      <w:r>
        <w:rPr>
          <w:rStyle w:val="VerbatimChar"/>
        </w:rPr>
        <w:t xml:space="preserve">|  |  [Cancel]                   Return to dashboard   |       |</w:t>
      </w:r>
      <w:r>
        <w:br/>
      </w:r>
      <w:r>
        <w:rPr>
          <w:rStyle w:val="VerbatimChar"/>
        </w:rPr>
        <w:t xml:space="preserve">|  +--------------------------------------------------+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             [&lt;&lt; Back to Validate]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step-6-commit-report"/>
    <w:p>
      <w:pPr>
        <w:pStyle w:val="Heading2"/>
      </w:pPr>
      <w:r>
        <w:t xml:space="preserve">Step 6: Commit &amp; Report</w:t>
      </w:r>
    </w:p>
    <w:p>
      <w:pPr>
        <w:pStyle w:val="FirstParagraph"/>
      </w:pPr>
      <w:r>
        <w:t xml:space="preserve">Execute the import and monitor progress in real time.</w:t>
      </w:r>
    </w:p>
    <w:bookmarkStart w:id="53" w:name="step-6.1-live-progress-bar"/>
    <w:p>
      <w:pPr>
        <w:pStyle w:val="Heading3"/>
      </w:pPr>
      <w:r>
        <w:t xml:space="preserve">Step 6.1: Live Progress Bar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STEP 6 OF 6: COMMIT                                         |</w:t>
      </w:r>
      <w:r>
        <w:br/>
      </w:r>
      <w:r>
        <w:rPr>
          <w:rStyle w:val="VerbatimChar"/>
        </w:rPr>
        <w:t xml:space="preserve">|  [1 Configure] [2 Upload] [3 Map] [4 Validate] [5 Preview]  |</w:t>
      </w:r>
      <w:r>
        <w:br/>
      </w:r>
      <w:r>
        <w:rPr>
          <w:rStyle w:val="VerbatimChar"/>
        </w:rPr>
        <w:t xml:space="preserve">|  [6 Commit]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Ingestion in progress... do not close this page.   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| Stage: Uploading Digital Objects                        | |</w:t>
      </w:r>
      <w:r>
        <w:br/>
      </w:r>
      <w:r>
        <w:rPr>
          <w:rStyle w:val="VerbatimChar"/>
        </w:rPr>
        <w:t xml:space="preserve">|  | [==============================&gt;               ] 62%    | |</w:t>
      </w:r>
      <w:r>
        <w:br/>
      </w:r>
      <w:r>
        <w:rPr>
          <w:rStyle w:val="VerbatimChar"/>
        </w:rPr>
        <w:t xml:space="preserve">|  | 765 / 1,233 records                                     | |</w:t>
      </w:r>
      <w:r>
        <w:br/>
      </w:r>
      <w:r>
        <w:rPr>
          <w:rStyle w:val="VerbatimChar"/>
        </w:rPr>
        <w:t xml:space="preserve">|  | Elapsed: 6m 23s | Estimated remaining: 3m 50s           |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Stages:                                                     |</w:t>
      </w:r>
      <w:r>
        <w:br/>
      </w:r>
      <w:r>
        <w:rPr>
          <w:rStyle w:val="VerbatimChar"/>
        </w:rPr>
        <w:t xml:space="preserve">|  [X] Creating Records             (1,233 / 1,233)           |</w:t>
      </w:r>
      <w:r>
        <w:br/>
      </w:r>
      <w:r>
        <w:rPr>
          <w:rStyle w:val="VerbatimChar"/>
        </w:rPr>
        <w:t xml:space="preserve">|  [&gt;] Uploading Digital Objects     (765 / 1,232)             |</w:t>
      </w:r>
      <w:r>
        <w:br/>
      </w:r>
      <w:r>
        <w:rPr>
          <w:rStyle w:val="VerbatimChar"/>
        </w:rPr>
        <w:t xml:space="preserve">|  [ ] Generating Derivatives       (0 / 1,232)               |</w:t>
      </w:r>
      <w:r>
        <w:br/>
      </w:r>
      <w:r>
        <w:rPr>
          <w:rStyle w:val="VerbatimChar"/>
        </w:rPr>
        <w:t xml:space="preserve">|  [ ] Building SIP Package                                    |</w:t>
      </w:r>
      <w:r>
        <w:br/>
      </w:r>
      <w:r>
        <w:rPr>
          <w:rStyle w:val="VerbatimChar"/>
        </w:rPr>
        <w:t xml:space="preserve">|  [ ] Building AIP Package                                    |</w:t>
      </w:r>
      <w:r>
        <w:br/>
      </w:r>
      <w:r>
        <w:rPr>
          <w:rStyle w:val="VerbatimChar"/>
        </w:rPr>
        <w:t xml:space="preserve">|  [ ] Building DIP Package                                    |</w:t>
      </w:r>
      <w:r>
        <w:br/>
      </w:r>
      <w:r>
        <w:rPr>
          <w:rStyle w:val="VerbatimChar"/>
        </w:rPr>
        <w:t xml:space="preserve">|  [ ] Indexing in Elasticsearch                      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Progress updates every 2 seconds (AJAX polling)    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53"/>
    <w:bookmarkStart w:id="54" w:name="step-6.2-completion-report"/>
    <w:p>
      <w:pPr>
        <w:pStyle w:val="Heading3"/>
      </w:pPr>
      <w:r>
        <w:t xml:space="preserve">Step 6.2: Completion Report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INGESTION COMPLETE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Session: 2026 Photo Collection Batch Import                 |</w:t>
      </w:r>
      <w:r>
        <w:br/>
      </w:r>
      <w:r>
        <w:rPr>
          <w:rStyle w:val="VerbatimChar"/>
        </w:rPr>
        <w:t xml:space="preserve">|  Status:  Committed successfully                             |</w:t>
      </w:r>
      <w:r>
        <w:br/>
      </w:r>
      <w:r>
        <w:rPr>
          <w:rStyle w:val="VerbatimChar"/>
        </w:rPr>
        <w:t xml:space="preserve">|  Duration: 14m 52s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+----------------------------+---------------------------+  |</w:t>
      </w:r>
      <w:r>
        <w:br/>
      </w:r>
      <w:r>
        <w:rPr>
          <w:rStyle w:val="VerbatimChar"/>
        </w:rPr>
        <w:t xml:space="preserve">|  | Metric                     | Result                    |  |</w:t>
      </w:r>
      <w:r>
        <w:br/>
      </w:r>
      <w:r>
        <w:rPr>
          <w:rStyle w:val="VerbatimChar"/>
        </w:rPr>
        <w:t xml:space="preserve">|  +----------------------------+---------------------------+  |</w:t>
      </w:r>
      <w:r>
        <w:br/>
      </w:r>
      <w:r>
        <w:rPr>
          <w:rStyle w:val="VerbatimChar"/>
        </w:rPr>
        <w:t xml:space="preserve">|  | Records Created            | 1,233                     |  |</w:t>
      </w:r>
      <w:r>
        <w:br/>
      </w:r>
      <w:r>
        <w:rPr>
          <w:rStyle w:val="VerbatimChar"/>
        </w:rPr>
        <w:t xml:space="preserve">|  | Digital Objects Uploaded    | 1,232                     |  |</w:t>
      </w:r>
      <w:r>
        <w:br/>
      </w:r>
      <w:r>
        <w:rPr>
          <w:rStyle w:val="VerbatimChar"/>
        </w:rPr>
        <w:t xml:space="preserve">|  | Thumbnails Generated       | 1,232                     |  |</w:t>
      </w:r>
      <w:r>
        <w:br/>
      </w:r>
      <w:r>
        <w:rPr>
          <w:rStyle w:val="VerbatimChar"/>
        </w:rPr>
        <w:t xml:space="preserve">|  | Reference Images           | 1,232                     |  |</w:t>
      </w:r>
      <w:r>
        <w:br/>
      </w:r>
      <w:r>
        <w:rPr>
          <w:rStyle w:val="VerbatimChar"/>
        </w:rPr>
        <w:t xml:space="preserve">|  | SIP Package                | 1 (2.4 GB)                |  |</w:t>
      </w:r>
      <w:r>
        <w:br/>
      </w:r>
      <w:r>
        <w:rPr>
          <w:rStyle w:val="VerbatimChar"/>
        </w:rPr>
        <w:t xml:space="preserve">|  | DIP Package                | 1 (890 MB)                |  |</w:t>
      </w:r>
      <w:r>
        <w:br/>
      </w:r>
      <w:r>
        <w:rPr>
          <w:rStyle w:val="VerbatimChar"/>
        </w:rPr>
        <w:t xml:space="preserve">|  | Checksums Computed         | 1,232                     |  |</w:t>
      </w:r>
      <w:r>
        <w:br/>
      </w:r>
      <w:r>
        <w:rPr>
          <w:rStyle w:val="VerbatimChar"/>
        </w:rPr>
        <w:t xml:space="preserve">|  | Errors                     | 0                         |  |</w:t>
      </w:r>
      <w:r>
        <w:br/>
      </w:r>
      <w:r>
        <w:rPr>
          <w:rStyle w:val="VerbatimChar"/>
        </w:rPr>
        <w:t xml:space="preserve">|  | Rows Excluded              | 7                         |  |</w:t>
      </w:r>
      <w:r>
        <w:br/>
      </w:r>
      <w:r>
        <w:rPr>
          <w:rStyle w:val="VerbatimChar"/>
        </w:rPr>
        <w:t xml:space="preserve">|  +----------------------------+---------------------------+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Actions: 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+--------------------------------------------------+       |</w:t>
      </w:r>
      <w:r>
        <w:br/>
      </w:r>
      <w:r>
        <w:rPr>
          <w:rStyle w:val="VerbatimChar"/>
        </w:rPr>
        <w:t xml:space="preserve">|  |  [Download Manifest]  CSV with AtoM IDs for all  |       |</w:t>
      </w:r>
      <w:r>
        <w:br/>
      </w:r>
      <w:r>
        <w:rPr>
          <w:rStyle w:val="VerbatimChar"/>
        </w:rPr>
        <w:t xml:space="preserve">|  |                       created records             |       |</w:t>
      </w:r>
      <w:r>
        <w:br/>
      </w:r>
      <w:r>
        <w:rPr>
          <w:rStyle w:val="VerbatimChar"/>
        </w:rPr>
        <w:t xml:space="preserve">|  +--------------------------------------------------+       |</w:t>
      </w:r>
      <w:r>
        <w:br/>
      </w:r>
      <w:r>
        <w:rPr>
          <w:rStyle w:val="VerbatimChar"/>
        </w:rPr>
        <w:t xml:space="preserve">|  |  [View Records]       Browse created records in   |       |</w:t>
      </w:r>
      <w:r>
        <w:br/>
      </w:r>
      <w:r>
        <w:rPr>
          <w:rStyle w:val="VerbatimChar"/>
        </w:rPr>
        <w:t xml:space="preserve">|  |                       AtoM                        |       |</w:t>
      </w:r>
      <w:r>
        <w:br/>
      </w:r>
      <w:r>
        <w:rPr>
          <w:rStyle w:val="VerbatimChar"/>
        </w:rPr>
        <w:t xml:space="preserve">|  +--------------------------------------------------+       |</w:t>
      </w:r>
      <w:r>
        <w:br/>
      </w:r>
      <w:r>
        <w:rPr>
          <w:rStyle w:val="VerbatimChar"/>
        </w:rPr>
        <w:t xml:space="preserve">|  |  [Rollback]           Undo all created records    |       |</w:t>
      </w:r>
      <w:r>
        <w:br/>
      </w:r>
      <w:r>
        <w:rPr>
          <w:rStyle w:val="VerbatimChar"/>
        </w:rPr>
        <w:t xml:space="preserve">|  |                       and digital objects          |       |</w:t>
      </w:r>
      <w:r>
        <w:br/>
      </w:r>
      <w:r>
        <w:rPr>
          <w:rStyle w:val="VerbatimChar"/>
        </w:rPr>
        <w:t xml:space="preserve">|  +--------------------------------------------------+       |</w:t>
      </w:r>
      <w:r>
        <w:br/>
      </w:r>
      <w:r>
        <w:rPr>
          <w:rStyle w:val="VerbatimChar"/>
        </w:rPr>
        <w:t xml:space="preserve">|  |  [New Ingestion]      Start another session       |       |</w:t>
      </w:r>
      <w:r>
        <w:br/>
      </w:r>
      <w:r>
        <w:rPr>
          <w:rStyle w:val="VerbatimChar"/>
        </w:rPr>
        <w:t xml:space="preserve">|  +--------------------------------------------------+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54"/>
    <w:bookmarkStart w:id="55" w:name="manifest-csv-format"/>
    <w:p>
      <w:pPr>
        <w:pStyle w:val="Heading3"/>
      </w:pPr>
      <w:r>
        <w:t xml:space="preserve">Manifest CSV Format</w:t>
      </w:r>
    </w:p>
    <w:p>
      <w:pPr>
        <w:pStyle w:val="FirstParagraph"/>
      </w:pPr>
      <w:r>
        <w:t xml:space="preserve">The downloadable manifest contains:</w:t>
      </w:r>
    </w:p>
    <w:p>
      <w:pPr>
        <w:pStyle w:val="SourceCode"/>
      </w:pPr>
      <w:r>
        <w:rPr>
          <w:rStyle w:val="VerbatimChar"/>
        </w:rPr>
        <w:t xml:space="preserve">+-------+-----------+-----------+--------+------------------+-----+</w:t>
      </w:r>
      <w:r>
        <w:br/>
      </w:r>
      <w:r>
        <w:rPr>
          <w:rStyle w:val="VerbatimChar"/>
        </w:rPr>
        <w:t xml:space="preserve">| row   | identifier| atomId    | slug   | digitalObjectPath| stat|</w:t>
      </w:r>
      <w:r>
        <w:br/>
      </w:r>
      <w:r>
        <w:rPr>
          <w:rStyle w:val="VerbatimChar"/>
        </w:rPr>
        <w:t xml:space="preserve">+-------+-----------+-----------+--------+------------------+-----+</w:t>
      </w:r>
      <w:r>
        <w:br/>
      </w:r>
      <w:r>
        <w:rPr>
          <w:rStyle w:val="VerbatimChar"/>
        </w:rPr>
        <w:t xml:space="preserve">|     1 | PHO-0001  | 123456    | pho-.. | uploads/r/n/...  | ok  |</w:t>
      </w:r>
      <w:r>
        <w:br/>
      </w:r>
      <w:r>
        <w:rPr>
          <w:rStyle w:val="VerbatimChar"/>
        </w:rPr>
        <w:t xml:space="preserve">|     2 | PHO-0002  | 123457    | pho-.. | uploads/r/n/...  | ok  |</w:t>
      </w:r>
      <w:r>
        <w:br/>
      </w:r>
      <w:r>
        <w:rPr>
          <w:rStyle w:val="VerbatimChar"/>
        </w:rPr>
        <w:t xml:space="preserve">|     3 | PHO-0003  | 123458    | pho-.. | uploads/r/n/...  | ok  |</w:t>
      </w:r>
      <w:r>
        <w:br/>
      </w:r>
      <w:r>
        <w:rPr>
          <w:rStyle w:val="VerbatimChar"/>
        </w:rPr>
        <w:t xml:space="preserve">|   ... | ...       | ...       | ...    | ...              | ... |</w:t>
      </w:r>
      <w:r>
        <w:br/>
      </w:r>
      <w:r>
        <w:rPr>
          <w:rStyle w:val="VerbatimChar"/>
        </w:rPr>
        <w:t xml:space="preserve">+-------+-----------+-----------+--------+------------------+-----+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8" w:name="rollback"/>
    <w:p>
      <w:pPr>
        <w:pStyle w:val="Heading2"/>
      </w:pPr>
      <w:r>
        <w:t xml:space="preserve">Rollback</w:t>
      </w:r>
    </w:p>
    <w:p>
      <w:pPr>
        <w:pStyle w:val="FirstParagraph"/>
      </w:pPr>
      <w:r>
        <w:t xml:space="preserve">Rollback undoes an entire committed session, removing all created records and digital objects.</w:t>
      </w:r>
    </w:p>
    <w:bookmarkStart w:id="57" w:name="how-rollback-works"/>
    <w:p>
      <w:pPr>
        <w:pStyle w:val="Heading3"/>
      </w:pPr>
      <w:r>
        <w:t xml:space="preserve">How Rollback Works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ROLLBACK CONFIRMATION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[!] WARNING: This action cannot be undone.         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You are about to rollback session ING-5:                    |</w:t>
      </w:r>
      <w:r>
        <w:br/>
      </w:r>
      <w:r>
        <w:rPr>
          <w:rStyle w:val="VerbatimChar"/>
        </w:rPr>
        <w:t xml:space="preserve">|  "2026 Photo Collection Batch Import"               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This will permanently delete:                               |</w:t>
      </w:r>
      <w:r>
        <w:br/>
      </w:r>
      <w:r>
        <w:rPr>
          <w:rStyle w:val="VerbatimChar"/>
        </w:rPr>
        <w:t xml:space="preserve">|  - 1,233 information object records                          |</w:t>
      </w:r>
      <w:r>
        <w:br/>
      </w:r>
      <w:r>
        <w:rPr>
          <w:rStyle w:val="VerbatimChar"/>
        </w:rPr>
        <w:t xml:space="preserve">|  - 1,232 digital object files and derivatives                |</w:t>
      </w:r>
      <w:r>
        <w:br/>
      </w:r>
      <w:r>
        <w:rPr>
          <w:rStyle w:val="VerbatimChar"/>
        </w:rPr>
        <w:t xml:space="preserve">|  - Associated access points and events                       |</w:t>
      </w:r>
      <w:r>
        <w:br/>
      </w:r>
      <w:r>
        <w:rPr>
          <w:rStyle w:val="VerbatimChar"/>
        </w:rPr>
        <w:t xml:space="preserve">|  - SIP/DIP packages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Type "ROLLBACK" to confirm:                                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| ROLLBACK                                                |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                            [Cancel]  [Execute Rollback]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p>
      <w:pPr>
        <w:pStyle w:val="FirstParagraph"/>
      </w:pPr>
      <w:r>
        <w:t xml:space="preserve">After rollback, the session status changes to</w:t>
      </w:r>
      <w:r>
        <w:t xml:space="preserve"> </w:t>
      </w:r>
      <w:r>
        <w:t xml:space="preserve">“</w:t>
      </w:r>
      <w:r>
        <w:t xml:space="preserve">rolled back</w:t>
      </w:r>
      <w:r>
        <w:t xml:space="preserve">”</w:t>
      </w:r>
      <w:r>
        <w:t xml:space="preserve"> </w:t>
      </w:r>
      <w:r>
        <w:t xml:space="preserve">and the records are permanently removed from AtoM.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csv-templates"/>
    <w:p>
      <w:pPr>
        <w:pStyle w:val="Heading2"/>
      </w:pPr>
      <w:r>
        <w:t xml:space="preserve">CSV Templates</w:t>
      </w:r>
    </w:p>
    <w:p>
      <w:pPr>
        <w:pStyle w:val="FirstParagraph"/>
      </w:pPr>
      <w:r>
        <w:t xml:space="preserve">Download pre-built CSV templates for each GLAM sector from the dashboard:</w:t>
      </w:r>
    </w:p>
    <w:bookmarkStart w:id="59" w:name="available-templates"/>
    <w:p>
      <w:pPr>
        <w:pStyle w:val="Heading3"/>
      </w:pPr>
      <w:r>
        <w:t xml:space="preserve">Available Templates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40"/>
        <w:gridCol w:w="1712"/>
        <w:gridCol w:w="2140"/>
        <w:gridCol w:w="19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Archive - ISAD(G)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ISAD(G)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identifier, title, levelOfDescription, eventDates, eventTypes, eventActors, repository, scopeAndContent, extentAndMedium,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Archive - 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identifier, title, levelOfDescription, dates, nameAccessPoints, placeAccessPoints,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Archive - DACS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identifier, title, levelOfDescription, date, extent, scopeAndContent,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Museum - Spectrum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Museum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objectNumber, objectName, title, briefDescription, numberOfObjects,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 - Dublin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Dublin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identifier, title, creator, subject, description, publisher, date, type, format,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Gallery -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Gallery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identifier, title, creator, date, workType, measurements, materials,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DAM - Dublin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Dublin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identifier, title, creator, date, format, rights, description, 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3" w:name="supported-file-formats"/>
    <w:p>
      <w:pPr>
        <w:pStyle w:val="Heading2"/>
      </w:pPr>
      <w:r>
        <w:t xml:space="preserve">Supported File Formats</w:t>
      </w:r>
    </w:p>
    <w:bookmarkStart w:id="61" w:name="upload-formats"/>
    <w:p>
      <w:pPr>
        <w:pStyle w:val="Heading3"/>
      </w:pPr>
      <w:r>
        <w:t xml:space="preserve">Upload Formats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Comma/tab/semicolon delimited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 containing CSV + digital objects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EAD XML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.xml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Encoded Archival Description finding aid</w:t>
            </w:r>
          </w:p>
        </w:tc>
      </w:tr>
    </w:tbl>
    <w:bookmarkEnd w:id="61"/>
    <w:bookmarkStart w:id="62" w:name="digital-object-formats-within-zip"/>
    <w:p>
      <w:pPr>
        <w:pStyle w:val="Heading3"/>
      </w:pPr>
      <w:r>
        <w:t xml:space="preserve">Digital Object Formats (within ZIP)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TIFF, JPEG, PNG, GIF, BMP, SVG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PDF, DOCX, DOC, ODT, 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WAV, MP3, FLAC, OGG, AIFF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MP4, MOV, AVI, MKV, WEBM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OBJ, GLB, GLTF, STL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68" w:name="quick-reference"/>
    <w:p>
      <w:pPr>
        <w:pStyle w:val="Heading2"/>
      </w:pPr>
      <w:r>
        <w:t xml:space="preserve">Quick Reference</w:t>
      </w:r>
    </w:p>
    <w:bookmarkStart w:id="64" w:name="navigation-paths"/>
    <w:p>
      <w:pPr>
        <w:pStyle w:val="Heading3"/>
      </w:pPr>
      <w:r>
        <w:t xml:space="preserve">Navigation Paths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sessions overview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Session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/ingest/configure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Step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/ingest/upload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 (within session)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 &amp; Enrich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/ingest/map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 (within session)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/ingest/validate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4 (within session)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/ingest/preview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5 (within session)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/ingest/commit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6 (within session)</w:t>
            </w:r>
          </w:p>
        </w:tc>
      </w:tr>
    </w:tbl>
    <w:bookmarkEnd w:id="64"/>
    <w:bookmarkStart w:id="65" w:name="session-statuses"/>
    <w:p>
      <w:pPr>
        <w:pStyle w:val="Heading3"/>
      </w:pPr>
      <w:r>
        <w:t xml:space="preserve">Session Statuses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created, Step 1 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uploading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being uploaded, Step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mapping, Step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running, Step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previewing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Awaiting approval, Step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executing, Step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Successfully 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rolled 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 undone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aborted by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failed with errors</w:t>
            </w:r>
          </w:p>
        </w:tc>
      </w:tr>
    </w:tbl>
    <w:bookmarkEnd w:id="65"/>
    <w:bookmarkStart w:id="66" w:name="database-tables"/>
    <w:p>
      <w:pPr>
        <w:pStyle w:val="Heading3"/>
      </w:pPr>
      <w:r>
        <w:t xml:space="preserve">Database Tables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ingest_session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metadata, status,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ingest_file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Uploaded files and extracted 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ingest_mapping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Column-to-field mapping definitions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ingest_validation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results per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ingest_row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row data and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ingest_job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job tracking</w:t>
            </w:r>
          </w:p>
        </w:tc>
      </w:tr>
    </w:tbl>
    <w:bookmarkEnd w:id="66"/>
    <w:bookmarkStart w:id="67" w:name="descriptive-standards-by-sector"/>
    <w:p>
      <w:pPr>
        <w:pStyle w:val="Heading3"/>
      </w:pPr>
      <w:r>
        <w:t xml:space="preserve">Descriptive Standards by Sector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ISAD(G)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RAD, DACS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Museum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Dublin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Gallery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Dublin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Dublin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5" w:name="troubleshooting"/>
    <w:p>
      <w:pPr>
        <w:pStyle w:val="Heading2"/>
      </w:pPr>
      <w:r>
        <w:t xml:space="preserve">Troubleshooting</w:t>
      </w:r>
    </w:p>
    <w:bookmarkStart w:id="69" w:name="upload-fails"/>
    <w:p>
      <w:pPr>
        <w:pStyle w:val="Heading3"/>
      </w:pPr>
      <w:r>
        <w:t xml:space="preserve">Upload Fails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[!] TROUBLESHOOTING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Problem: File upload fails or times out                     |</w:t>
      </w:r>
      <w:r>
        <w:br/>
      </w:r>
      <w:r>
        <w:rPr>
          <w:rStyle w:val="VerbatimChar"/>
        </w:rPr>
        <w:t xml:space="preserve">|  Solution:                                                   |</w:t>
      </w:r>
      <w:r>
        <w:br/>
      </w:r>
      <w:r>
        <w:rPr>
          <w:rStyle w:val="VerbatimChar"/>
        </w:rPr>
        <w:t xml:space="preserve">|    1. Check file size against PHP upload_max_filesize        |</w:t>
      </w:r>
      <w:r>
        <w:br/>
      </w:r>
      <w:r>
        <w:rPr>
          <w:rStyle w:val="VerbatimChar"/>
        </w:rPr>
        <w:t xml:space="preserve">|       (default 2M - increase in php.ini)                     |</w:t>
      </w:r>
      <w:r>
        <w:br/>
      </w:r>
      <w:r>
        <w:rPr>
          <w:rStyle w:val="VerbatimChar"/>
        </w:rPr>
        <w:t xml:space="preserve">|    2. Check post_max_size in php.ini                         |</w:t>
      </w:r>
      <w:r>
        <w:br/>
      </w:r>
      <w:r>
        <w:rPr>
          <w:rStyle w:val="VerbatimChar"/>
        </w:rPr>
        <w:t xml:space="preserve">|    3. For large batches, use the server directory path       |</w:t>
      </w:r>
      <w:r>
        <w:br/>
      </w:r>
      <w:r>
        <w:rPr>
          <w:rStyle w:val="VerbatimChar"/>
        </w:rPr>
        <w:t xml:space="preserve">|       option instead of browser upload                       |</w:t>
      </w:r>
      <w:r>
        <w:br/>
      </w:r>
      <w:r>
        <w:rPr>
          <w:rStyle w:val="VerbatimChar"/>
        </w:rPr>
        <w:t xml:space="preserve">|    4. Verify file permissions on upload directory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69"/>
    <w:bookmarkStart w:id="70" w:name="mapping-not-auto-detecting"/>
    <w:p>
      <w:pPr>
        <w:pStyle w:val="Heading3"/>
      </w:pPr>
      <w:r>
        <w:t xml:space="preserve">Mapping Not Auto-Detecting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[!] TROUBLESHOOTING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Problem: All columns show as unmapped (red)                 |</w:t>
      </w:r>
      <w:r>
        <w:br/>
      </w:r>
      <w:r>
        <w:rPr>
          <w:rStyle w:val="VerbatimChar"/>
        </w:rPr>
        <w:t xml:space="preserve">|  Solution:                                                   |</w:t>
      </w:r>
      <w:r>
        <w:br/>
      </w:r>
      <w:r>
        <w:rPr>
          <w:rStyle w:val="VerbatimChar"/>
        </w:rPr>
        <w:t xml:space="preserve">|    1. Ensure CSV headers match AtoM field names              |</w:t>
      </w:r>
      <w:r>
        <w:br/>
      </w:r>
      <w:r>
        <w:rPr>
          <w:rStyle w:val="VerbatimChar"/>
        </w:rPr>
        <w:t xml:space="preserve">|       (e.g., "title" not "Title" or "TITLE")                 |</w:t>
      </w:r>
      <w:r>
        <w:br/>
      </w:r>
      <w:r>
        <w:rPr>
          <w:rStyle w:val="VerbatimChar"/>
        </w:rPr>
        <w:t xml:space="preserve">|    2. Check the selected descriptive standard matches        |</w:t>
      </w:r>
      <w:r>
        <w:br/>
      </w:r>
      <w:r>
        <w:rPr>
          <w:rStyle w:val="VerbatimChar"/>
        </w:rPr>
        <w:t xml:space="preserve">|       your CSV structure                                     |</w:t>
      </w:r>
      <w:r>
        <w:br/>
      </w:r>
      <w:r>
        <w:rPr>
          <w:rStyle w:val="VerbatimChar"/>
        </w:rPr>
        <w:t xml:space="preserve">|    3. Try loading a saved mapping profile                    |</w:t>
      </w:r>
      <w:r>
        <w:br/>
      </w:r>
      <w:r>
        <w:rPr>
          <w:rStyle w:val="VerbatimChar"/>
        </w:rPr>
        <w:t xml:space="preserve">|    4. Manually map columns using the dropdown selectors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70"/>
    <w:bookmarkStart w:id="71" w:name="validation-errors-on-hierarchy"/>
    <w:p>
      <w:pPr>
        <w:pStyle w:val="Heading3"/>
      </w:pPr>
      <w:r>
        <w:t xml:space="preserve">Validation Errors on Hierarchy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[!] TROUBLESHOOTING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Problem: "parentId not found" or "circular reference"       |</w:t>
      </w:r>
      <w:r>
        <w:br/>
      </w:r>
      <w:r>
        <w:rPr>
          <w:rStyle w:val="VerbatimChar"/>
        </w:rPr>
        <w:t xml:space="preserve">|  Solution:                                                   |</w:t>
      </w:r>
      <w:r>
        <w:br/>
      </w:r>
      <w:r>
        <w:rPr>
          <w:rStyle w:val="VerbatimChar"/>
        </w:rPr>
        <w:t xml:space="preserve">|    1. Verify parentId values reference valid legacyId        |</w:t>
      </w:r>
      <w:r>
        <w:br/>
      </w:r>
      <w:r>
        <w:rPr>
          <w:rStyle w:val="VerbatimChar"/>
        </w:rPr>
        <w:t xml:space="preserve">|       values within the same CSV                             |</w:t>
      </w:r>
      <w:r>
        <w:br/>
      </w:r>
      <w:r>
        <w:rPr>
          <w:rStyle w:val="VerbatimChar"/>
        </w:rPr>
        <w:t xml:space="preserve">|    2. Check for typos in parentId column                     |</w:t>
      </w:r>
      <w:r>
        <w:br/>
      </w:r>
      <w:r>
        <w:rPr>
          <w:rStyle w:val="VerbatimChar"/>
        </w:rPr>
        <w:t xml:space="preserve">|    3. Ensure parent rows appear BEFORE child rows            |</w:t>
      </w:r>
      <w:r>
        <w:br/>
      </w:r>
      <w:r>
        <w:rPr>
          <w:rStyle w:val="VerbatimChar"/>
        </w:rPr>
        <w:t xml:space="preserve">|    4. Use the inline edit [E] button to correct references   |</w:t>
      </w:r>
      <w:r>
        <w:br/>
      </w:r>
      <w:r>
        <w:rPr>
          <w:rStyle w:val="VerbatimChar"/>
        </w:rPr>
        <w:t xml:space="preserve">|    5. Select "Top-level" placement if hierarchy is flat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71"/>
    <w:bookmarkStart w:id="72" w:name="commit-takes-too-long"/>
    <w:p>
      <w:pPr>
        <w:pStyle w:val="Heading3"/>
      </w:pPr>
      <w:r>
        <w:t xml:space="preserve">Commit Takes Too Long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[!] TROUBLESHOOTING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Problem: Commit stage seems stuck or very slow              |</w:t>
      </w:r>
      <w:r>
        <w:br/>
      </w:r>
      <w:r>
        <w:rPr>
          <w:rStyle w:val="VerbatimChar"/>
        </w:rPr>
        <w:t xml:space="preserve">|  Solution:                                                   |</w:t>
      </w:r>
      <w:r>
        <w:br/>
      </w:r>
      <w:r>
        <w:rPr>
          <w:rStyle w:val="VerbatimChar"/>
        </w:rPr>
        <w:t xml:space="preserve">|    1. Large batches (&gt;5,000 rows) are normal to take         |</w:t>
      </w:r>
      <w:r>
        <w:br/>
      </w:r>
      <w:r>
        <w:rPr>
          <w:rStyle w:val="VerbatimChar"/>
        </w:rPr>
        <w:t xml:space="preserve">|       30+ minutes                                            |</w:t>
      </w:r>
      <w:r>
        <w:br/>
      </w:r>
      <w:r>
        <w:rPr>
          <w:rStyle w:val="VerbatimChar"/>
        </w:rPr>
        <w:t xml:space="preserve">|    2. Digital object upload is the slowest stage -            |</w:t>
      </w:r>
      <w:r>
        <w:br/>
      </w:r>
      <w:r>
        <w:rPr>
          <w:rStyle w:val="VerbatimChar"/>
        </w:rPr>
        <w:t xml:space="preserve">|       consider smaller batches for large files               |</w:t>
      </w:r>
      <w:r>
        <w:br/>
      </w:r>
      <w:r>
        <w:rPr>
          <w:rStyle w:val="VerbatimChar"/>
        </w:rPr>
        <w:t xml:space="preserve">|    3. AI processing (NER, OCR) adds significant time -       |</w:t>
      </w:r>
      <w:r>
        <w:br/>
      </w:r>
      <w:r>
        <w:rPr>
          <w:rStyle w:val="VerbatimChar"/>
        </w:rPr>
        <w:t xml:space="preserve">|       disable if not needed for this batch                   |</w:t>
      </w:r>
      <w:r>
        <w:br/>
      </w:r>
      <w:r>
        <w:rPr>
          <w:rStyle w:val="VerbatimChar"/>
        </w:rPr>
        <w:t xml:space="preserve">|    4. Check server disk space for derivative generation      |</w:t>
      </w:r>
      <w:r>
        <w:br/>
      </w:r>
      <w:r>
        <w:rPr>
          <w:rStyle w:val="VerbatimChar"/>
        </w:rPr>
        <w:t xml:space="preserve">|    5. Do not close the browser tab - progress is polled      |</w:t>
      </w:r>
      <w:r>
        <w:br/>
      </w:r>
      <w:r>
        <w:rPr>
          <w:rStyle w:val="VerbatimChar"/>
        </w:rPr>
        <w:t xml:space="preserve">|       via AJAX every 2 seconds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72"/>
    <w:bookmarkStart w:id="73" w:name="rollback-not-available"/>
    <w:p>
      <w:pPr>
        <w:pStyle w:val="Heading3"/>
      </w:pPr>
      <w:r>
        <w:t xml:space="preserve">Rollback Not Available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[!] TROUBLESHOOTING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Problem: Rollback button is disabled or missing             |</w:t>
      </w:r>
      <w:r>
        <w:br/>
      </w:r>
      <w:r>
        <w:rPr>
          <w:rStyle w:val="VerbatimChar"/>
        </w:rPr>
        <w:t xml:space="preserve">|  Solution:                                                   |</w:t>
      </w:r>
      <w:r>
        <w:br/>
      </w:r>
      <w:r>
        <w:rPr>
          <w:rStyle w:val="VerbatimChar"/>
        </w:rPr>
        <w:t xml:space="preserve">|    1. Only committed sessions can be rolled back             |</w:t>
      </w:r>
      <w:r>
        <w:br/>
      </w:r>
      <w:r>
        <w:rPr>
          <w:rStyle w:val="VerbatimChar"/>
        </w:rPr>
        <w:t xml:space="preserve">|    2. Already rolled-back sessions cannot be rolled back     |</w:t>
      </w:r>
      <w:r>
        <w:br/>
      </w:r>
      <w:r>
        <w:rPr>
          <w:rStyle w:val="VerbatimChar"/>
        </w:rPr>
        <w:t xml:space="preserve">|       again                                                  |</w:t>
      </w:r>
      <w:r>
        <w:br/>
      </w:r>
      <w:r>
        <w:rPr>
          <w:rStyle w:val="VerbatimChar"/>
        </w:rPr>
        <w:t xml:space="preserve">|    3. Verify you have administrator privileges               |</w:t>
      </w:r>
      <w:r>
        <w:br/>
      </w:r>
      <w:r>
        <w:rPr>
          <w:rStyle w:val="VerbatimChar"/>
        </w:rPr>
        <w:t xml:space="preserve">|    4. Sessions older than the configured retention period    |</w:t>
      </w:r>
      <w:r>
        <w:br/>
      </w:r>
      <w:r>
        <w:rPr>
          <w:rStyle w:val="VerbatimChar"/>
        </w:rPr>
        <w:t xml:space="preserve">|       may lose rollback capability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73"/>
    <w:bookmarkStart w:id="74" w:name="digital-objects-not-matching"/>
    <w:p>
      <w:pPr>
        <w:pStyle w:val="Heading3"/>
      </w:pPr>
      <w:r>
        <w:t xml:space="preserve">Digital Objects Not Matching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[!] TROUBLESHOOTING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Problem: Digital objects not linked to records               |</w:t>
      </w:r>
      <w:r>
        <w:br/>
      </w:r>
      <w:r>
        <w:rPr>
          <w:rStyle w:val="VerbatimChar"/>
        </w:rPr>
        <w:t xml:space="preserve">|  Solution:                                                   |</w:t>
      </w:r>
      <w:r>
        <w:br/>
      </w:r>
      <w:r>
        <w:rPr>
          <w:rStyle w:val="VerbatimChar"/>
        </w:rPr>
        <w:t xml:space="preserve">|    1. Check the matching strategy in Step 3                  |</w:t>
      </w:r>
      <w:r>
        <w:br/>
      </w:r>
      <w:r>
        <w:rPr>
          <w:rStyle w:val="VerbatimChar"/>
        </w:rPr>
        <w:t xml:space="preserve">|       (filename, legacyId, title, CSV column)                |</w:t>
      </w:r>
      <w:r>
        <w:br/>
      </w:r>
      <w:r>
        <w:rPr>
          <w:rStyle w:val="VerbatimChar"/>
        </w:rPr>
        <w:t xml:space="preserve">|    2. For filename matching, ensure the file name            |</w:t>
      </w:r>
      <w:r>
        <w:br/>
      </w:r>
      <w:r>
        <w:rPr>
          <w:rStyle w:val="VerbatimChar"/>
        </w:rPr>
        <w:t xml:space="preserve">|       (without extension) matches the identifier             |</w:t>
      </w:r>
      <w:r>
        <w:br/>
      </w:r>
      <w:r>
        <w:rPr>
          <w:rStyle w:val="VerbatimChar"/>
        </w:rPr>
        <w:t xml:space="preserve">|    3. Verify digital objects are in the correct              |</w:t>
      </w:r>
      <w:r>
        <w:br/>
      </w:r>
      <w:r>
        <w:rPr>
          <w:rStyle w:val="VerbatimChar"/>
        </w:rPr>
        <w:t xml:space="preserve">|       directory within the ZIP                               |</w:t>
      </w:r>
      <w:r>
        <w:br/>
      </w:r>
      <w:r>
        <w:rPr>
          <w:rStyle w:val="VerbatimChar"/>
        </w:rPr>
        <w:t xml:space="preserve">|    4. Check for case sensitivity mismatches                  |</w:t>
      </w:r>
      <w:r>
        <w:br/>
      </w:r>
      <w:r>
        <w:rPr>
          <w:rStyle w:val="VerbatimChar"/>
        </w:rPr>
        <w:t xml:space="preserve">|       (PHO-0001.tif vs pho-0001.tif)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need-help"/>
    <w:p>
      <w:pPr>
        <w:pStyle w:val="Heading2"/>
      </w:pPr>
      <w:r>
        <w:t xml:space="preserve">Need Help?</w:t>
      </w:r>
    </w:p>
    <w:p>
      <w:pPr>
        <w:pStyle w:val="FirstParagraph"/>
      </w:pPr>
      <w:r>
        <w:t xml:space="preserve">Contact your system administrator or visit the AHG documentation at:</w:t>
      </w:r>
      <w:r>
        <w:t xml:space="preserve"> </w:t>
      </w:r>
      <w:r>
        <w:t xml:space="preserve">https://github.com/ArchiveHeritageGroup/atom-extensions-catalog/tree/main/docs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Part of the AtoM AHG Framework</w:t>
      </w:r>
    </w:p>
    <w:bookmarkEnd w:id="76"/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Ingestion Manager</dc:title>
  <dc:creator>The Archive and Heritage Group (Pty) Ltd</dc:creator>
  <cp:keywords/>
  <dcterms:created xsi:type="dcterms:W3CDTF">2026-06-03T17:40:02Z</dcterms:created>
  <dcterms:modified xsi:type="dcterms:W3CDTF">2026-06-03T17:40:02Z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