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Heritage Discovery Platform</w:t>
      </w:r>
    </w:p>
    <w:p>
      <w:pPr>
        <w:pStyle w:val="Author"/>
      </w:pPr>
      <w:r>
        <w:t xml:space="preserve">The Archive and Heritage Group (Pty) Ltd</w:t>
      </w:r>
    </w:p>
    <w:bookmarkStart w:id="73" w:name="heritage-discovery-platform"/>
    <w:p>
      <w:pPr>
        <w:pStyle w:val="Heading1"/>
      </w:pPr>
      <w:r>
        <w:t xml:space="preserve">Heritage Discovery Platform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A comprehensive heritage discovery platform that provides an engaging public landing page, community contributions, custodian management, access mediation, and analytics.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HERITAGE DISCOVERY PLATFORM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PUBLIC DISCOVERY          CONTRIBUTIONS         ADMINISTRATION    |</w:t>
      </w:r>
      <w:r>
        <w:br/>
      </w:r>
      <w:r>
        <w:rPr>
          <w:rStyle w:val="VerbatimChar"/>
        </w:rPr>
        <w:t xml:space="preserve">|        |                         |                      |           |</w:t>
      </w:r>
      <w:r>
        <w:br/>
      </w:r>
      <w:r>
        <w:rPr>
          <w:rStyle w:val="VerbatimChar"/>
        </w:rPr>
        <w:t xml:space="preserve">|        v                         v                      v           |</w:t>
      </w:r>
      <w:r>
        <w:br/>
      </w:r>
      <w:r>
        <w:rPr>
          <w:rStyle w:val="VerbatimChar"/>
        </w:rPr>
        <w:t xml:space="preserve">|   Landing Page             Community              Custodian         |</w:t>
      </w:r>
      <w:r>
        <w:br/>
      </w:r>
      <w:r>
        <w:rPr>
          <w:rStyle w:val="VerbatimChar"/>
        </w:rPr>
        <w:t xml:space="preserve">|   Search/Browse            Participation          Management        |</w:t>
      </w:r>
      <w:r>
        <w:br/>
      </w:r>
      <w:r>
        <w:rPr>
          <w:rStyle w:val="VerbatimChar"/>
        </w:rPr>
        <w:t xml:space="preserve">|   Collections              Trust System           Analytics         |</w:t>
      </w:r>
      <w:r>
        <w:br/>
      </w:r>
      <w:r>
        <w:rPr>
          <w:rStyle w:val="VerbatimChar"/>
        </w:rPr>
        <w:t xml:space="preserve">|   Timeline                 Review Queue           Access Control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PLATFORM CAPABILITIES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Landing Page     - Rijksstudio-inspired visual discovery           |</w:t>
      </w:r>
      <w:r>
        <w:br/>
      </w:r>
      <w:r>
        <w:rPr>
          <w:rStyle w:val="VerbatimChar"/>
        </w:rPr>
        <w:t xml:space="preserve">|  Search           - Intelligent search with autocomplete            |</w:t>
      </w:r>
      <w:r>
        <w:br/>
      </w:r>
      <w:r>
        <w:rPr>
          <w:rStyle w:val="VerbatimChar"/>
        </w:rPr>
        <w:t xml:space="preserve">|  Contributions    - Community transcription and identification      |</w:t>
      </w:r>
      <w:r>
        <w:br/>
      </w:r>
      <w:r>
        <w:rPr>
          <w:rStyle w:val="VerbatimChar"/>
        </w:rPr>
        <w:t xml:space="preserve">|  Access Control   - Embargo and access request management           |</w:t>
      </w:r>
      <w:r>
        <w:br/>
      </w:r>
      <w:r>
        <w:rPr>
          <w:rStyle w:val="VerbatimChar"/>
        </w:rPr>
        <w:t xml:space="preserve">|  Custodian Tools  - Batch operations and audit trail                |</w:t>
      </w:r>
      <w:r>
        <w:br/>
      </w:r>
      <w:r>
        <w:rPr>
          <w:rStyle w:val="VerbatimChar"/>
        </w:rPr>
        <w:t xml:space="preserve">|  Analytics        - Search insights and usage tracking              |</w:t>
      </w:r>
      <w:r>
        <w:br/>
      </w:r>
      <w:r>
        <w:rPr>
          <w:rStyle w:val="VerbatimChar"/>
        </w:rPr>
        <w:t xml:space="preserve">|  POPIA Compliance - Privacy flag management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6" w:name="public-discovery-interface"/>
    <w:p>
      <w:pPr>
        <w:pStyle w:val="Heading2"/>
      </w:pPr>
      <w:r>
        <w:t xml:space="preserve">Public Discovery Interface</w:t>
      </w:r>
    </w:p>
    <w:bookmarkStart w:id="23" w:name="landing-page"/>
    <w:p>
      <w:pPr>
        <w:pStyle w:val="Heading3"/>
      </w:pPr>
      <w:r>
        <w:t xml:space="preserve">Landing Page</w:t>
      </w:r>
    </w:p>
    <w:p>
      <w:pPr>
        <w:pStyle w:val="FirstParagraph"/>
      </w:pPr>
      <w:r>
        <w:t xml:space="preserve">The heritage landing page provides a visually engaging entry point to your collections.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LANDING PAGE SECTIONS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     HERO SECTION                          |     |</w:t>
      </w:r>
      <w:r>
        <w:br/>
      </w:r>
      <w:r>
        <w:rPr>
          <w:rStyle w:val="VerbatimChar"/>
        </w:rPr>
        <w:t xml:space="preserve">|   |  Full-viewport background with Ken Burns effect          |     |</w:t>
      </w:r>
      <w:r>
        <w:br/>
      </w:r>
      <w:r>
        <w:rPr>
          <w:rStyle w:val="VerbatimChar"/>
        </w:rPr>
        <w:t xml:space="preserve">|   |  Tagline, search box, suggested searches          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     EXPLORE BY                            |     |</w:t>
      </w:r>
      <w:r>
        <w:br/>
      </w:r>
      <w:r>
        <w:rPr>
          <w:rStyle w:val="VerbatimChar"/>
        </w:rPr>
        <w:t xml:space="preserve">|   |  Time | Place | People | Theme | Format | Trending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CURATED COLLECTIONS                        |     |</w:t>
      </w:r>
      <w:r>
        <w:br/>
      </w:r>
      <w:r>
        <w:rPr>
          <w:rStyle w:val="VerbatimChar"/>
        </w:rPr>
        <w:t xml:space="preserve">|   |  Auto-rotating carousel of featured collections   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 BROWSE BY CREATOR                         |     |</w:t>
      </w:r>
      <w:r>
        <w:br/>
      </w:r>
      <w:r>
        <w:rPr>
          <w:rStyle w:val="VerbatimChar"/>
        </w:rPr>
        <w:t xml:space="preserve">|   |  Top creators with item counts                    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  TIMELINE                                 |     |</w:t>
      </w:r>
      <w:r>
        <w:br/>
      </w:r>
      <w:r>
        <w:rPr>
          <w:rStyle w:val="VerbatimChar"/>
        </w:rPr>
        <w:t xml:space="preserve">|   |  Interactive historical period navigation         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 RECENTLY ADDED                            |     |</w:t>
      </w:r>
      <w:r>
        <w:br/>
      </w:r>
      <w:r>
        <w:rPr>
          <w:rStyle w:val="VerbatimChar"/>
        </w:rPr>
        <w:t xml:space="preserve">|   |  Masonry grid of recent items with images         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|               HELP US IMPROVE                            |     |</w:t>
      </w:r>
      <w:r>
        <w:br/>
      </w:r>
      <w:r>
        <w:rPr>
          <w:rStyle w:val="VerbatimChar"/>
        </w:rPr>
        <w:t xml:space="preserve">|   |  Contribution call-to-action with leaderboard            |     |</w:t>
      </w:r>
      <w:r>
        <w:br/>
      </w:r>
      <w:r>
        <w:rPr>
          <w:rStyle w:val="VerbatimChar"/>
        </w:rPr>
        <w:t xml:space="preserve">|   +----------------------------------------------------------+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3"/>
    <w:bookmarkStart w:id="24" w:name="how-to-access"/>
    <w:p>
      <w:pPr>
        <w:pStyle w:val="Heading3"/>
      </w:pPr>
      <w:r>
        <w:t xml:space="preserve">How to Access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/heritage</w:t>
      </w:r>
      <w:r>
        <w:t xml:space="preserve"> </w:t>
      </w:r>
      <w:r>
        <w:t xml:space="preserve">or visit the homepage when not logged in (auto-redirect).</w:t>
      </w:r>
    </w:p>
    <w:bookmarkEnd w:id="24"/>
    <w:bookmarkStart w:id="25" w:name="search-features"/>
    <w:p>
      <w:pPr>
        <w:pStyle w:val="Heading3"/>
      </w:pPr>
      <w:r>
        <w:t xml:space="preserve">Search Features</w:t>
      </w:r>
    </w:p>
    <w:p>
      <w:pPr>
        <w:pStyle w:val="FirstParagraph"/>
      </w:pPr>
      <w:r>
        <w:t xml:space="preserve">The heritage search provides intelligent discovery: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SEARCH CAPABILITIES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Autocomplete     - Suggestions as you type                         |</w:t>
      </w:r>
      <w:r>
        <w:br/>
      </w:r>
      <w:r>
        <w:rPr>
          <w:rStyle w:val="VerbatimChar"/>
        </w:rPr>
        <w:t xml:space="preserve">|  Query Expansion  - Synonyms and related terms                      |</w:t>
      </w:r>
      <w:r>
        <w:br/>
      </w:r>
      <w:r>
        <w:rPr>
          <w:rStyle w:val="VerbatimChar"/>
        </w:rPr>
        <w:t xml:space="preserve">|  Multi-language   - Language detection                              |</w:t>
      </w:r>
      <w:r>
        <w:br/>
      </w:r>
      <w:r>
        <w:rPr>
          <w:rStyle w:val="VerbatimChar"/>
        </w:rPr>
        <w:t xml:space="preserve">|  Filters          - Format, time, place, subject, creator           |</w:t>
      </w:r>
      <w:r>
        <w:br/>
      </w:r>
      <w:r>
        <w:rPr>
          <w:rStyle w:val="VerbatimChar"/>
        </w:rPr>
        <w:t xml:space="preserve">|  Results Ranking  - Relevance + quality + engagement scoring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plore-categories"/>
    <w:p>
      <w:pPr>
        <w:pStyle w:val="Heading2"/>
      </w:pPr>
      <w:r>
        <w:t xml:space="preserve">Explore Categories</w:t>
      </w:r>
    </w:p>
    <w:bookmarkStart w:id="27" w:name="browse-by-time-timeline"/>
    <w:p>
      <w:pPr>
        <w:pStyle w:val="Heading3"/>
      </w:pPr>
      <w:r>
        <w:t xml:space="preserve">Browse by Time (Timeline)</w:t>
      </w:r>
    </w:p>
    <w:p>
      <w:pPr>
        <w:pStyle w:val="FirstParagraph"/>
      </w:pPr>
      <w:r>
        <w:t xml:space="preserve">Navigate collections through historical periods: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TIMELINE PERIODS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Pre-Colonial -----&gt; Dutch Colonial -----&gt; British -----&gt; Union    |</w:t>
      </w:r>
      <w:r>
        <w:br/>
      </w:r>
      <w:r>
        <w:rPr>
          <w:rStyle w:val="VerbatimChar"/>
        </w:rPr>
        <w:t xml:space="preserve">|     Pre-1652           1652-1795          1795-1910     1910-1948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-----&gt; Apartheid -----&gt; Democratic Era             |</w:t>
      </w:r>
      <w:r>
        <w:br/>
      </w:r>
      <w:r>
        <w:rPr>
          <w:rStyle w:val="VerbatimChar"/>
        </w:rPr>
        <w:t xml:space="preserve">|                          1948-1994        1994-Present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7"/>
    <w:bookmarkStart w:id="28" w:name="browse-by-place"/>
    <w:p>
      <w:pPr>
        <w:pStyle w:val="Heading3"/>
      </w:pPr>
      <w:r>
        <w:t xml:space="preserve">Browse by Place</w:t>
      </w:r>
    </w:p>
    <w:p>
      <w:pPr>
        <w:pStyle w:val="FirstParagraph"/>
      </w:pPr>
      <w:r>
        <w:t xml:space="preserve">Explore collections by geographic location with map integration.</w:t>
      </w:r>
    </w:p>
    <w:bookmarkEnd w:id="28"/>
    <w:bookmarkStart w:id="29" w:name="browse-by-people"/>
    <w:p>
      <w:pPr>
        <w:pStyle w:val="Heading3"/>
      </w:pPr>
      <w:r>
        <w:t xml:space="preserve">Browse by People</w:t>
      </w:r>
    </w:p>
    <w:p>
      <w:pPr>
        <w:pStyle w:val="FirstParagraph"/>
      </w:pPr>
      <w:r>
        <w:t xml:space="preserve">Discover records connected to specific individuals and organizations:</w:t>
      </w:r>
    </w:p>
    <w:p>
      <w:pPr>
        <w:numPr>
          <w:ilvl w:val="0"/>
          <w:numId w:val="1001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Creators</w:t>
      </w:r>
    </w:p>
    <w:p>
      <w:pPr>
        <w:numPr>
          <w:ilvl w:val="0"/>
          <w:numId w:val="1001"/>
        </w:numPr>
        <w:pStyle w:val="Compact"/>
      </w:pPr>
      <w:r>
        <w:t xml:space="preserve">Browse alphabetically or by item count</w:t>
      </w:r>
    </w:p>
    <w:p>
      <w:pPr>
        <w:numPr>
          <w:ilvl w:val="0"/>
          <w:numId w:val="1001"/>
        </w:numPr>
        <w:pStyle w:val="Compact"/>
      </w:pPr>
      <w:r>
        <w:t xml:space="preserve">Click a creator to see related records</w:t>
      </w:r>
    </w:p>
    <w:bookmarkEnd w:id="29"/>
    <w:bookmarkStart w:id="30" w:name="browse-by-theme"/>
    <w:p>
      <w:pPr>
        <w:pStyle w:val="Heading3"/>
      </w:pPr>
      <w:r>
        <w:t xml:space="preserve">Browse by Theme</w:t>
      </w:r>
    </w:p>
    <w:p>
      <w:pPr>
        <w:pStyle w:val="FirstParagraph"/>
      </w:pPr>
      <w:r>
        <w:t xml:space="preserve">Filter collections by subject matter and topics.</w:t>
      </w:r>
    </w:p>
    <w:bookmarkEnd w:id="30"/>
    <w:bookmarkStart w:id="31" w:name="browse-by-format"/>
    <w:p>
      <w:pPr>
        <w:pStyle w:val="Heading3"/>
      </w:pPr>
      <w:r>
        <w:t xml:space="preserve">Browse by Format</w:t>
      </w:r>
    </w:p>
    <w:p>
      <w:pPr>
        <w:pStyle w:val="FirstParagraph"/>
      </w:pPr>
      <w:r>
        <w:t xml:space="preserve">Filter by content type (photographs, documents, maps, etc.).</w:t>
      </w:r>
    </w:p>
    <w:bookmarkEnd w:id="31"/>
    <w:bookmarkStart w:id="32" w:name="trending"/>
    <w:p>
      <w:pPr>
        <w:pStyle w:val="Heading3"/>
      </w:pPr>
      <w:r>
        <w:t xml:space="preserve">Trending</w:t>
      </w:r>
    </w:p>
    <w:p>
      <w:pPr>
        <w:pStyle w:val="FirstParagraph"/>
      </w:pPr>
      <w:r>
        <w:t xml:space="preserve">View popular items based on recent user engagement.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ommunity-contributions"/>
    <w:p>
      <w:pPr>
        <w:pStyle w:val="Heading2"/>
      </w:pPr>
      <w:r>
        <w:t xml:space="preserve">Community Contributions</w:t>
      </w:r>
    </w:p>
    <w:bookmarkStart w:id="3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heritage platform enables community participation through moderated contributions.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CONTRIBUTION TYPES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Transcription     - Convert handwritten documents to text          |</w:t>
      </w:r>
      <w:r>
        <w:br/>
      </w:r>
      <w:r>
        <w:rPr>
          <w:rStyle w:val="VerbatimChar"/>
        </w:rPr>
        <w:t xml:space="preserve">|                      Points: 25 per contribution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Identification    - Identify people, places, objects               |</w:t>
      </w:r>
      <w:r>
        <w:br/>
      </w:r>
      <w:r>
        <w:rPr>
          <w:rStyle w:val="VerbatimChar"/>
        </w:rPr>
        <w:t xml:space="preserve">|                      Points: 15 per contribution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Historical        - Add context and background information         |</w:t>
      </w:r>
      <w:r>
        <w:br/>
      </w:r>
      <w:r>
        <w:rPr>
          <w:rStyle w:val="VerbatimChar"/>
        </w:rPr>
        <w:t xml:space="preserve">|  Context             Points: 20 per contribution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Correction        - Suggest corrections to metadata                |</w:t>
      </w:r>
      <w:r>
        <w:br/>
      </w:r>
      <w:r>
        <w:rPr>
          <w:rStyle w:val="VerbatimChar"/>
        </w:rPr>
        <w:t xml:space="preserve">|                      Points: 10 per contribution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Translation       - Translate content to other languages           |</w:t>
      </w:r>
      <w:r>
        <w:br/>
      </w:r>
      <w:r>
        <w:rPr>
          <w:rStyle w:val="VerbatimChar"/>
        </w:rPr>
        <w:t xml:space="preserve">|                      Points: 30 per contribution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Tags/Keywords     - Add searchable keywords                        |</w:t>
      </w:r>
      <w:r>
        <w:br/>
      </w:r>
      <w:r>
        <w:rPr>
          <w:rStyle w:val="VerbatimChar"/>
        </w:rPr>
        <w:t xml:space="preserve">|                      Points: 5 per contribution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4"/>
    <w:bookmarkStart w:id="35" w:name="contributor-registration"/>
    <w:p>
      <w:pPr>
        <w:pStyle w:val="Heading3"/>
      </w:pPr>
      <w:r>
        <w:t xml:space="preserve">Contributor Registration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Login</w:t>
      </w:r>
      <w:r>
        <w:t xml:space="preserve"> </w:t>
      </w:r>
      <w:r>
        <w:t xml:space="preserve">or click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on the landing page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Account</w:t>
      </w:r>
    </w:p>
    <w:p>
      <w:pPr>
        <w:numPr>
          <w:ilvl w:val="0"/>
          <w:numId w:val="1002"/>
        </w:numPr>
        <w:pStyle w:val="Compact"/>
      </w:pPr>
      <w:r>
        <w:t xml:space="preserve">Fill in:</w:t>
      </w:r>
    </w:p>
    <w:p>
      <w:pPr>
        <w:numPr>
          <w:ilvl w:val="1"/>
          <w:numId w:val="1003"/>
        </w:numPr>
        <w:pStyle w:val="Compact"/>
      </w:pPr>
      <w:r>
        <w:t xml:space="preserve">Email address</w:t>
      </w:r>
    </w:p>
    <w:p>
      <w:pPr>
        <w:numPr>
          <w:ilvl w:val="1"/>
          <w:numId w:val="1003"/>
        </w:numPr>
        <w:pStyle w:val="Compact"/>
      </w:pPr>
      <w:r>
        <w:t xml:space="preserve">Display name</w:t>
      </w:r>
    </w:p>
    <w:p>
      <w:pPr>
        <w:numPr>
          <w:ilvl w:val="1"/>
          <w:numId w:val="1003"/>
        </w:numPr>
        <w:pStyle w:val="Compact"/>
      </w:pPr>
      <w:r>
        <w:t xml:space="preserve">Password</w:t>
      </w:r>
    </w:p>
    <w:p>
      <w:pPr>
        <w:numPr>
          <w:ilvl w:val="0"/>
          <w:numId w:val="1002"/>
        </w:numPr>
        <w:pStyle w:val="Compact"/>
      </w:pPr>
      <w:r>
        <w:t xml:space="preserve">Verify your email via the confirmation link</w:t>
      </w:r>
    </w:p>
    <w:p>
      <w:pPr>
        <w:numPr>
          <w:ilvl w:val="0"/>
          <w:numId w:val="1002"/>
        </w:numPr>
        <w:pStyle w:val="Compact"/>
      </w:pPr>
      <w:r>
        <w:t xml:space="preserve">Start contributing!</w:t>
      </w:r>
    </w:p>
    <w:bookmarkEnd w:id="35"/>
    <w:bookmarkStart w:id="36" w:name="making-a-contribution"/>
    <w:p>
      <w:pPr>
        <w:pStyle w:val="Heading3"/>
      </w:pPr>
      <w:r>
        <w:t xml:space="preserve">Making a Contribution</w:t>
      </w:r>
    </w:p>
    <w:p>
      <w:pPr>
        <w:numPr>
          <w:ilvl w:val="0"/>
          <w:numId w:val="1004"/>
        </w:numPr>
        <w:pStyle w:val="Compact"/>
      </w:pPr>
      <w:r>
        <w:t xml:space="preserve">Find an item you want to contribute to</w:t>
      </w:r>
    </w:p>
    <w:p>
      <w:pPr>
        <w:numPr>
          <w:ilvl w:val="0"/>
          <w:numId w:val="1004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Contribute</w:t>
      </w:r>
      <w:r>
        <w:t xml:space="preserve"> </w:t>
      </w:r>
      <w:r>
        <w:t xml:space="preserve">button</w:t>
      </w:r>
    </w:p>
    <w:p>
      <w:pPr>
        <w:numPr>
          <w:ilvl w:val="0"/>
          <w:numId w:val="1004"/>
        </w:numPr>
        <w:pStyle w:val="Compact"/>
      </w:pPr>
      <w:r>
        <w:t xml:space="preserve">Select contribution type (transcription, identification, etc.)</w:t>
      </w:r>
    </w:p>
    <w:p>
      <w:pPr>
        <w:numPr>
          <w:ilvl w:val="0"/>
          <w:numId w:val="1004"/>
        </w:numPr>
        <w:pStyle w:val="Compact"/>
      </w:pPr>
      <w:r>
        <w:t xml:space="preserve">Fill in the contribution form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Contribution</w:t>
      </w:r>
    </w:p>
    <w:p>
      <w:pPr>
        <w:numPr>
          <w:ilvl w:val="0"/>
          <w:numId w:val="1004"/>
        </w:numPr>
        <w:pStyle w:val="Compact"/>
      </w:pPr>
      <w:r>
        <w:t xml:space="preserve">Wait for review and approval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CONTRIBUTION WORKFLOW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Contributor         Custodian/Admin         System                |</w:t>
      </w:r>
      <w:r>
        <w:br/>
      </w:r>
      <w:r>
        <w:rPr>
          <w:rStyle w:val="VerbatimChar"/>
        </w:rPr>
        <w:t xml:space="preserve">|       |                     |                    |                  |</w:t>
      </w:r>
      <w:r>
        <w:br/>
      </w:r>
      <w:r>
        <w:rPr>
          <w:rStyle w:val="VerbatimChar"/>
        </w:rPr>
        <w:t xml:space="preserve">|       | Submit              |                    |                  |</w:t>
      </w:r>
      <w:r>
        <w:br/>
      </w:r>
      <w:r>
        <w:rPr>
          <w:rStyle w:val="VerbatimChar"/>
        </w:rPr>
        <w:t xml:space="preserve">|       |--------------------&gt;|                    |                  |</w:t>
      </w:r>
      <w:r>
        <w:br/>
      </w:r>
      <w:r>
        <w:rPr>
          <w:rStyle w:val="VerbatimChar"/>
        </w:rPr>
        <w:t xml:space="preserve">|       |                     | Review             |                  |</w:t>
      </w:r>
      <w:r>
        <w:br/>
      </w:r>
      <w:r>
        <w:rPr>
          <w:rStyle w:val="VerbatimChar"/>
        </w:rPr>
        <w:t xml:space="preserve">|       |                     |                    |                  |</w:t>
      </w:r>
      <w:r>
        <w:br/>
      </w:r>
      <w:r>
        <w:rPr>
          <w:rStyle w:val="VerbatimChar"/>
        </w:rPr>
        <w:t xml:space="preserve">|       |                     | Approve/Reject     |                  |</w:t>
      </w:r>
      <w:r>
        <w:br/>
      </w:r>
      <w:r>
        <w:rPr>
          <w:rStyle w:val="VerbatimChar"/>
        </w:rPr>
        <w:t xml:space="preserve">|       |                     |-------------------&gt;|                  |</w:t>
      </w:r>
      <w:r>
        <w:br/>
      </w:r>
      <w:r>
        <w:rPr>
          <w:rStyle w:val="VerbatimChar"/>
        </w:rPr>
        <w:t xml:space="preserve">|       |                     |                    | Award Points     |</w:t>
      </w:r>
      <w:r>
        <w:br/>
      </w:r>
      <w:r>
        <w:rPr>
          <w:rStyle w:val="VerbatimChar"/>
        </w:rPr>
        <w:t xml:space="preserve">|       |&lt;-----------------------------------------|                  |</w:t>
      </w:r>
      <w:r>
        <w:br/>
      </w:r>
      <w:r>
        <w:rPr>
          <w:rStyle w:val="VerbatimChar"/>
        </w:rPr>
        <w:t xml:space="preserve">|       |                     |                    | Update Record    |</w:t>
      </w:r>
      <w:r>
        <w:br/>
      </w:r>
      <w:r>
        <w:rPr>
          <w:rStyle w:val="VerbatimChar"/>
        </w:rPr>
        <w:t xml:space="preserve">|       |                     |                    |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6"/>
    <w:bookmarkStart w:id="37" w:name="trust-levels"/>
    <w:p>
      <w:pPr>
        <w:pStyle w:val="Heading3"/>
      </w:pPr>
      <w:r>
        <w:t xml:space="preserve">Trust Levels</w:t>
      </w:r>
    </w:p>
    <w:p>
      <w:pPr>
        <w:pStyle w:val="FirstParagraph"/>
      </w:pPr>
      <w:r>
        <w:t xml:space="preserve">Contributors earn trust through consistent quality contributions: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TRUST LEVELS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Level 0: New           - Just registered, limited permissions      |</w:t>
      </w:r>
      <w:r>
        <w:br/>
      </w:r>
      <w:r>
        <w:rPr>
          <w:rStyle w:val="VerbatimChar"/>
        </w:rPr>
        <w:t xml:space="preserve">|  Level 1: Contributor   - Active contributor                        |</w:t>
      </w:r>
      <w:r>
        <w:br/>
      </w:r>
      <w:r>
        <w:rPr>
          <w:rStyle w:val="VerbatimChar"/>
        </w:rPr>
        <w:t xml:space="preserve">|  Level 2: Trusted       - Consistent quality, verified              |</w:t>
      </w:r>
      <w:r>
        <w:br/>
      </w:r>
      <w:r>
        <w:rPr>
          <w:rStyle w:val="VerbatimChar"/>
        </w:rPr>
        <w:t xml:space="preserve">|  Level 3: Expert        - High approval rate, special access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7"/>
    <w:bookmarkStart w:id="38" w:name="badges-and-achievements"/>
    <w:p>
      <w:pPr>
        <w:pStyle w:val="Heading3"/>
      </w:pPr>
      <w:r>
        <w:t xml:space="preserve">Badges and Achievements</w:t>
      </w:r>
    </w:p>
    <w:p>
      <w:pPr>
        <w:pStyle w:val="FirstParagraph"/>
      </w:pPr>
      <w:r>
        <w:t xml:space="preserve">Earn badges for contribution milestones: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approved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 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approved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Champion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approved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transcriptions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identifications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context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approval rate on 20+ contributions</w:t>
            </w:r>
          </w:p>
        </w:tc>
      </w:tr>
    </w:tbl>
    <w:bookmarkEnd w:id="38"/>
    <w:bookmarkStart w:id="39" w:name="leaderboard"/>
    <w:p>
      <w:pPr>
        <w:pStyle w:val="Heading3"/>
      </w:pPr>
      <w:r>
        <w:t xml:space="preserve">Leaderboard</w:t>
      </w:r>
    </w:p>
    <w:p>
      <w:pPr>
        <w:pStyle w:val="FirstParagraph"/>
      </w:pPr>
      <w:r>
        <w:t xml:space="preserve">View top contributors on the landing page and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Leaderboard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ccess-requests"/>
    <w:p>
      <w:pPr>
        <w:pStyle w:val="Heading2"/>
      </w:pPr>
      <w:r>
        <w:t xml:space="preserve">Access Requests</w:t>
      </w:r>
    </w:p>
    <w:bookmarkStart w:id="41" w:name="why-request-access"/>
    <w:p>
      <w:pPr>
        <w:pStyle w:val="Heading3"/>
      </w:pPr>
      <w:r>
        <w:t xml:space="preserve">Why Request Access?</w:t>
      </w:r>
    </w:p>
    <w:p>
      <w:pPr>
        <w:pStyle w:val="FirstParagraph"/>
      </w:pPr>
      <w:r>
        <w:t xml:space="preserve">Some items may have restricted access due to:</w:t>
      </w:r>
      <w:r>
        <w:t xml:space="preserve"> </w:t>
      </w:r>
      <w:r>
        <w:t xml:space="preserve">- Privacy concerns (POPIA/GDPR)</w:t>
      </w:r>
      <w:r>
        <w:t xml:space="preserve"> </w:t>
      </w:r>
      <w:r>
        <w:t xml:space="preserve">- Copyright restrictions</w:t>
      </w:r>
      <w:r>
        <w:t xml:space="preserve"> </w:t>
      </w:r>
      <w:r>
        <w:t xml:space="preserve">- Cultural sensitivity</w:t>
      </w:r>
      <w:r>
        <w:t xml:space="preserve"> </w:t>
      </w:r>
      <w:r>
        <w:t xml:space="preserve">- Embargo periods</w:t>
      </w:r>
      <w:r>
        <w:t xml:space="preserve"> </w:t>
      </w:r>
      <w:r>
        <w:t xml:space="preserve">- Security classification</w:t>
      </w:r>
    </w:p>
    <w:bookmarkEnd w:id="41"/>
    <w:bookmarkStart w:id="42" w:name="submitting-an-access-request"/>
    <w:p>
      <w:pPr>
        <w:pStyle w:val="Heading3"/>
      </w:pPr>
      <w:r>
        <w:t xml:space="preserve">Submitting an Access Request</w:t>
      </w:r>
    </w:p>
    <w:p>
      <w:pPr>
        <w:numPr>
          <w:ilvl w:val="0"/>
          <w:numId w:val="1005"/>
        </w:numPr>
        <w:pStyle w:val="Compact"/>
      </w:pPr>
      <w:r>
        <w:t xml:space="preserve">Navigate to the restricted item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Request Access</w:t>
      </w:r>
    </w:p>
    <w:p>
      <w:pPr>
        <w:numPr>
          <w:ilvl w:val="0"/>
          <w:numId w:val="1005"/>
        </w:numPr>
        <w:pStyle w:val="Compact"/>
      </w:pPr>
      <w:r>
        <w:t xml:space="preserve">Select your purpose:</w:t>
      </w:r>
    </w:p>
    <w:p>
      <w:pPr>
        <w:numPr>
          <w:ilvl w:val="1"/>
          <w:numId w:val="1006"/>
        </w:numPr>
        <w:pStyle w:val="Compact"/>
      </w:pPr>
      <w:r>
        <w:t xml:space="preserve">Personal/Family Research</w:t>
      </w:r>
    </w:p>
    <w:p>
      <w:pPr>
        <w:numPr>
          <w:ilvl w:val="1"/>
          <w:numId w:val="1006"/>
        </w:numPr>
        <w:pStyle w:val="Compact"/>
      </w:pPr>
      <w:r>
        <w:t xml:space="preserve">Academic Research</w:t>
      </w:r>
    </w:p>
    <w:p>
      <w:pPr>
        <w:numPr>
          <w:ilvl w:val="1"/>
          <w:numId w:val="1006"/>
        </w:numPr>
        <w:pStyle w:val="Compact"/>
      </w:pPr>
      <w:r>
        <w:t xml:space="preserve">Educational Use</w:t>
      </w:r>
    </w:p>
    <w:p>
      <w:pPr>
        <w:numPr>
          <w:ilvl w:val="1"/>
          <w:numId w:val="1006"/>
        </w:numPr>
        <w:pStyle w:val="Compact"/>
      </w:pPr>
      <w:r>
        <w:t xml:space="preserve">Commercial Use (requires approval)</w:t>
      </w:r>
    </w:p>
    <w:p>
      <w:pPr>
        <w:numPr>
          <w:ilvl w:val="1"/>
          <w:numId w:val="1006"/>
        </w:numPr>
        <w:pStyle w:val="Compact"/>
      </w:pPr>
      <w:r>
        <w:t xml:space="preserve">Media/Journalism (requires approval)</w:t>
      </w:r>
    </w:p>
    <w:p>
      <w:pPr>
        <w:numPr>
          <w:ilvl w:val="1"/>
          <w:numId w:val="1006"/>
        </w:numPr>
        <w:pStyle w:val="Compact"/>
      </w:pPr>
      <w:r>
        <w:t xml:space="preserve">Legal/Compliance (requires approval)</w:t>
      </w:r>
    </w:p>
    <w:p>
      <w:pPr>
        <w:numPr>
          <w:ilvl w:val="1"/>
          <w:numId w:val="1006"/>
        </w:numPr>
        <w:pStyle w:val="Compact"/>
      </w:pPr>
      <w:r>
        <w:t xml:space="preserve">Government/Official (requires approval)</w:t>
      </w:r>
    </w:p>
    <w:p>
      <w:pPr>
        <w:numPr>
          <w:ilvl w:val="1"/>
          <w:numId w:val="1006"/>
        </w:numPr>
        <w:pStyle w:val="Compact"/>
      </w:pPr>
      <w:r>
        <w:t xml:space="preserve">Preservation/Conservation</w:t>
      </w:r>
    </w:p>
    <w:p>
      <w:pPr>
        <w:numPr>
          <w:ilvl w:val="0"/>
          <w:numId w:val="1005"/>
        </w:numPr>
        <w:pStyle w:val="Compact"/>
      </w:pPr>
      <w:r>
        <w:t xml:space="preserve">Provide institution affiliation (if applicable)</w:t>
      </w:r>
    </w:p>
    <w:p>
      <w:pPr>
        <w:numPr>
          <w:ilvl w:val="0"/>
          <w:numId w:val="1005"/>
        </w:numPr>
        <w:pStyle w:val="Compact"/>
      </w:pPr>
      <w:r>
        <w:t xml:space="preserve">Describe your research project</w:t>
      </w:r>
    </w:p>
    <w:p>
      <w:pPr>
        <w:numPr>
          <w:ilvl w:val="0"/>
          <w:numId w:val="1005"/>
        </w:numPr>
        <w:pStyle w:val="Compact"/>
      </w:pPr>
      <w:r>
        <w:t xml:space="preserve">Justify why you need access</w:t>
      </w:r>
    </w:p>
    <w:p>
      <w:pPr>
        <w:numPr>
          <w:ilvl w:val="0"/>
          <w:numId w:val="1005"/>
        </w:numPr>
        <w:pStyle w:val="Compact"/>
      </w:pPr>
      <w:r>
        <w:t xml:space="preserve">Agree to terms and conditions</w:t>
      </w:r>
    </w:p>
    <w:p>
      <w:pPr>
        <w:numPr>
          <w:ilvl w:val="0"/>
          <w:numId w:val="1005"/>
        </w:numPr>
        <w:pStyle w:val="Compact"/>
      </w:pPr>
      <w:r>
        <w:t xml:space="preserve">Submit request</w:t>
      </w:r>
    </w:p>
    <w:bookmarkEnd w:id="42"/>
    <w:bookmarkStart w:id="43" w:name="request-status"/>
    <w:p>
      <w:pPr>
        <w:pStyle w:val="Heading3"/>
      </w:pPr>
      <w:r>
        <w:t xml:space="preserve">Request Status</w:t>
      </w:r>
    </w:p>
    <w:p>
      <w:pPr>
        <w:pStyle w:val="FirstParagraph"/>
      </w:pPr>
      <w:r>
        <w:t xml:space="preserve">Track your requests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My Access Requests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REQUEST STATUS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Pending     - Awaiting review                                      |</w:t>
      </w:r>
      <w:r>
        <w:br/>
      </w:r>
      <w:r>
        <w:rPr>
          <w:rStyle w:val="VerbatimChar"/>
        </w:rPr>
        <w:t xml:space="preserve">|  Approved    - Access granted (check valid dates)                   |</w:t>
      </w:r>
      <w:r>
        <w:br/>
      </w:r>
      <w:r>
        <w:rPr>
          <w:rStyle w:val="VerbatimChar"/>
        </w:rPr>
        <w:t xml:space="preserve">|  Denied      - Access not granted (see notes)                       |</w:t>
      </w:r>
      <w:r>
        <w:br/>
      </w:r>
      <w:r>
        <w:rPr>
          <w:rStyle w:val="VerbatimChar"/>
        </w:rPr>
        <w:t xml:space="preserve">|  Expired     - Access period ended                                  |</w:t>
      </w:r>
      <w:r>
        <w:br/>
      </w:r>
      <w:r>
        <w:rPr>
          <w:rStyle w:val="VerbatimChar"/>
        </w:rPr>
        <w:t xml:space="preserve">|  Withdrawn   - Request cancelled by user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iewing-your-activity"/>
    <w:p>
      <w:pPr>
        <w:pStyle w:val="Heading2"/>
      </w:pPr>
      <w:r>
        <w:t xml:space="preserve">Viewing Your Activity</w:t>
      </w:r>
    </w:p>
    <w:bookmarkStart w:id="45" w:name="my-contributions"/>
    <w:p>
      <w:pPr>
        <w:pStyle w:val="Heading3"/>
      </w:pPr>
      <w:r>
        <w:t xml:space="preserve">My Contributions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My Contributions</w:t>
      </w:r>
      <w:r>
        <w:t xml:space="preserve"> </w:t>
      </w:r>
      <w:r>
        <w:t xml:space="preserve">to view:</w:t>
      </w:r>
      <w:r>
        <w:t xml:space="preserve"> </w:t>
      </w:r>
      <w:r>
        <w:t xml:space="preserve">- Pending contributions</w:t>
      </w:r>
      <w:r>
        <w:t xml:space="preserve"> </w:t>
      </w:r>
      <w:r>
        <w:t xml:space="preserve">- Approved contributions</w:t>
      </w:r>
      <w:r>
        <w:t xml:space="preserve"> </w:t>
      </w:r>
      <w:r>
        <w:t xml:space="preserve">- Rejected contributions (with feedback)</w:t>
      </w:r>
      <w:r>
        <w:t xml:space="preserve"> </w:t>
      </w:r>
      <w:r>
        <w:t xml:space="preserve">- Points earned</w:t>
      </w:r>
      <w:r>
        <w:t xml:space="preserve"> </w:t>
      </w:r>
      <w:r>
        <w:t xml:space="preserve">- Badges awarded</w:t>
      </w:r>
    </w:p>
    <w:bookmarkEnd w:id="45"/>
    <w:bookmarkStart w:id="46" w:name="my-access-requests"/>
    <w:p>
      <w:pPr>
        <w:pStyle w:val="Heading3"/>
      </w:pPr>
      <w:r>
        <w:t xml:space="preserve">My Access Requests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My Access Requests</w:t>
      </w:r>
      <w:r>
        <w:t xml:space="preserve"> </w:t>
      </w:r>
      <w:r>
        <w:t xml:space="preserve">to view:</w:t>
      </w:r>
      <w:r>
        <w:t xml:space="preserve"> </w:t>
      </w:r>
      <w:r>
        <w:t xml:space="preserve">- Request status</w:t>
      </w:r>
      <w:r>
        <w:t xml:space="preserve"> </w:t>
      </w:r>
      <w:r>
        <w:t xml:space="preserve">- Approval/denial notes</w:t>
      </w:r>
      <w:r>
        <w:t xml:space="preserve"> </w:t>
      </w:r>
      <w:r>
        <w:t xml:space="preserve">- Access validity period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administration"/>
    <w:p>
      <w:pPr>
        <w:pStyle w:val="Heading2"/>
      </w:pPr>
      <w:r>
        <w:t xml:space="preserve">Administration</w:t>
      </w:r>
    </w:p>
    <w:bookmarkStart w:id="48" w:name="admin-dashboard"/>
    <w:p>
      <w:pPr>
        <w:pStyle w:val="Heading3"/>
      </w:pPr>
      <w:r>
        <w:t xml:space="preserve">Admin Dashboard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(requires admin privileges)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ADMIN DASHBOARD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Quick Stats:                                                       |</w:t>
      </w:r>
      <w:r>
        <w:br/>
      </w:r>
      <w:r>
        <w:rPr>
          <w:rStyle w:val="VerbatimChar"/>
        </w:rPr>
        <w:t xml:space="preserve">|  - Total Users                                                      |</w:t>
      </w:r>
      <w:r>
        <w:br/>
      </w:r>
      <w:r>
        <w:rPr>
          <w:rStyle w:val="VerbatimChar"/>
        </w:rPr>
        <w:t xml:space="preserve">|  - Active Users                                                     |</w:t>
      </w:r>
      <w:r>
        <w:br/>
      </w:r>
      <w:r>
        <w:rPr>
          <w:rStyle w:val="VerbatimChar"/>
        </w:rPr>
        <w:t xml:space="preserve">|  - New This Month                                                   |</w:t>
      </w:r>
      <w:r>
        <w:br/>
      </w:r>
      <w:r>
        <w:rPr>
          <w:rStyle w:val="VerbatimChar"/>
        </w:rPr>
        <w:t xml:space="preserve">|  - Active Alerts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Quick Actions:                                                     |</w:t>
      </w:r>
      <w:r>
        <w:br/>
      </w:r>
      <w:r>
        <w:rPr>
          <w:rStyle w:val="VerbatimChar"/>
        </w:rPr>
        <w:t xml:space="preserve">|  - Review Access Requests                                           |</w:t>
      </w:r>
      <w:r>
        <w:br/>
      </w:r>
      <w:r>
        <w:rPr>
          <w:rStyle w:val="VerbatimChar"/>
        </w:rPr>
        <w:t xml:space="preserve">|  - Create Batch Operation                                           |</w:t>
      </w:r>
      <w:r>
        <w:br/>
      </w:r>
      <w:r>
        <w:rPr>
          <w:rStyle w:val="VerbatimChar"/>
        </w:rPr>
        <w:t xml:space="preserve">|  - View System Alerts                                               |</w:t>
      </w:r>
      <w:r>
        <w:br/>
      </w:r>
      <w:r>
        <w:rPr>
          <w:rStyle w:val="VerbatimChar"/>
        </w:rPr>
        <w:t xml:space="preserve">|  - Preview Landing Page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48"/>
    <w:bookmarkStart w:id="49" w:name="landing-page-configuration"/>
    <w:p>
      <w:pPr>
        <w:pStyle w:val="Heading3"/>
      </w:pPr>
      <w:r>
        <w:t xml:space="preserve">Landing Page Configuration</w:t>
      </w:r>
    </w:p>
    <w:p>
      <w:pPr>
        <w:pStyle w:val="FirstParagraph"/>
      </w:pPr>
      <w:r>
        <w:t xml:space="preserve">Configure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Landing Config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headline on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Subtext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text below tagline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text in search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search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color for the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visibility of landing page sections</w:t>
            </w:r>
          </w:p>
        </w:tc>
      </w:tr>
    </w:tbl>
    <w:bookmarkEnd w:id="49"/>
    <w:bookmarkStart w:id="50" w:name="hero-slides"/>
    <w:p>
      <w:pPr>
        <w:pStyle w:val="Heading3"/>
      </w:pPr>
      <w:r>
        <w:t xml:space="preserve">Hero Slides</w:t>
      </w:r>
    </w:p>
    <w:p>
      <w:pPr>
        <w:pStyle w:val="FirstParagraph"/>
      </w:pPr>
      <w:r>
        <w:t xml:space="preserve">Manage background images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Hero Slides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Upload hero images</w:t>
      </w:r>
    </w:p>
    <w:p>
      <w:pPr>
        <w:numPr>
          <w:ilvl w:val="0"/>
          <w:numId w:val="1007"/>
        </w:numPr>
        <w:pStyle w:val="Compact"/>
      </w:pPr>
      <w:r>
        <w:t xml:space="preserve">Set captions and credits</w:t>
      </w:r>
    </w:p>
    <w:p>
      <w:pPr>
        <w:numPr>
          <w:ilvl w:val="0"/>
          <w:numId w:val="1007"/>
        </w:numPr>
        <w:pStyle w:val="Compact"/>
      </w:pPr>
      <w:r>
        <w:t xml:space="preserve">Configure Ken Burns effect</w:t>
      </w:r>
    </w:p>
    <w:p>
      <w:pPr>
        <w:numPr>
          <w:ilvl w:val="0"/>
          <w:numId w:val="1007"/>
        </w:numPr>
        <w:pStyle w:val="Compact"/>
      </w:pPr>
      <w:r>
        <w:t xml:space="preserve">Set rotation timing</w:t>
      </w:r>
    </w:p>
    <w:p>
      <w:pPr>
        <w:numPr>
          <w:ilvl w:val="0"/>
          <w:numId w:val="1007"/>
        </w:numPr>
        <w:pStyle w:val="Compact"/>
      </w:pPr>
      <w:r>
        <w:t xml:space="preserve">Enable/disable slides</w:t>
      </w:r>
    </w:p>
    <w:bookmarkEnd w:id="50"/>
    <w:bookmarkStart w:id="51" w:name="featured-collections"/>
    <w:p>
      <w:pPr>
        <w:pStyle w:val="Heading3"/>
      </w:pPr>
      <w:r>
        <w:t xml:space="preserve">Featured Collections</w:t>
      </w:r>
    </w:p>
    <w:p>
      <w:pPr>
        <w:pStyle w:val="FirstParagraph"/>
      </w:pPr>
      <w:r>
        <w:t xml:space="preserve">Curate collections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Featured Collections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Select IIIF or archival collections</w:t>
      </w:r>
    </w:p>
    <w:p>
      <w:pPr>
        <w:numPr>
          <w:ilvl w:val="0"/>
          <w:numId w:val="1008"/>
        </w:numPr>
        <w:pStyle w:val="Compact"/>
      </w:pPr>
      <w:r>
        <w:t xml:space="preserve">Override titles and descriptions</w:t>
      </w:r>
    </w:p>
    <w:p>
      <w:pPr>
        <w:numPr>
          <w:ilvl w:val="0"/>
          <w:numId w:val="1008"/>
        </w:numPr>
        <w:pStyle w:val="Compact"/>
      </w:pPr>
      <w:r>
        <w:t xml:space="preserve">Set display order</w:t>
      </w:r>
    </w:p>
    <w:p>
      <w:pPr>
        <w:numPr>
          <w:ilvl w:val="0"/>
          <w:numId w:val="1008"/>
        </w:numPr>
        <w:pStyle w:val="Compact"/>
      </w:pPr>
      <w:r>
        <w:t xml:space="preserve">Enable/disable collections</w:t>
      </w:r>
    </w:p>
    <w:bookmarkEnd w:id="51"/>
    <w:bookmarkStart w:id="52" w:name="feature-toggles"/>
    <w:p>
      <w:pPr>
        <w:pStyle w:val="Heading3"/>
      </w:pPr>
      <w:r>
        <w:t xml:space="preserve">Feature Toggles</w:t>
      </w:r>
    </w:p>
    <w:p>
      <w:pPr>
        <w:pStyle w:val="FirstParagraph"/>
      </w:pPr>
      <w:r>
        <w:t xml:space="preserve">Enable/disable features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Features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public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new 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share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file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citation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usage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access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embargo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bulk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all changes</w:t>
            </w:r>
          </w:p>
        </w:tc>
      </w:tr>
    </w:tbl>
    <w:bookmarkEnd w:id="52"/>
    <w:bookmarkStart w:id="53" w:name="branding"/>
    <w:p>
      <w:pPr>
        <w:pStyle w:val="Heading3"/>
      </w:pPr>
      <w:r>
        <w:t xml:space="preserve">Branding</w:t>
      </w:r>
    </w:p>
    <w:p>
      <w:pPr>
        <w:pStyle w:val="FirstParagraph"/>
      </w:pPr>
      <w:r>
        <w:t xml:space="preserve">Customize appearance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Branding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Logo upload</w:t>
      </w:r>
    </w:p>
    <w:p>
      <w:pPr>
        <w:numPr>
          <w:ilvl w:val="0"/>
          <w:numId w:val="1009"/>
        </w:numPr>
        <w:pStyle w:val="Compact"/>
      </w:pPr>
      <w:r>
        <w:t xml:space="preserve">Favicon</w:t>
      </w:r>
    </w:p>
    <w:p>
      <w:pPr>
        <w:numPr>
          <w:ilvl w:val="0"/>
          <w:numId w:val="1009"/>
        </w:numPr>
        <w:pStyle w:val="Compact"/>
      </w:pPr>
      <w:r>
        <w:t xml:space="preserve">Primary/secondary colors</w:t>
      </w:r>
    </w:p>
    <w:p>
      <w:pPr>
        <w:numPr>
          <w:ilvl w:val="0"/>
          <w:numId w:val="1009"/>
        </w:numPr>
        <w:pStyle w:val="Compact"/>
      </w:pPr>
      <w:r>
        <w:t xml:space="preserve">Banner text</w:t>
      </w:r>
    </w:p>
    <w:p>
      <w:pPr>
        <w:numPr>
          <w:ilvl w:val="0"/>
          <w:numId w:val="1009"/>
        </w:numPr>
        <w:pStyle w:val="Compact"/>
      </w:pPr>
      <w:r>
        <w:t xml:space="preserve">Footer text</w:t>
      </w:r>
    </w:p>
    <w:p>
      <w:pPr>
        <w:numPr>
          <w:ilvl w:val="0"/>
          <w:numId w:val="1009"/>
        </w:numPr>
        <w:pStyle w:val="Compact"/>
      </w:pPr>
      <w:r>
        <w:t xml:space="preserve">Custom CSS</w:t>
      </w:r>
    </w:p>
    <w:p>
      <w:pPr>
        <w:numPr>
          <w:ilvl w:val="0"/>
          <w:numId w:val="1009"/>
        </w:numPr>
        <w:pStyle w:val="Compact"/>
      </w:pPr>
      <w:r>
        <w:t xml:space="preserve">Social links</w:t>
      </w:r>
    </w:p>
    <w:p>
      <w:pPr>
        <w:numPr>
          <w:ilvl w:val="0"/>
          <w:numId w:val="1009"/>
        </w:numPr>
        <w:pStyle w:val="Compact"/>
      </w:pPr>
      <w:r>
        <w:t xml:space="preserve">Contact information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ccess-control-management"/>
    <w:p>
      <w:pPr>
        <w:pStyle w:val="Heading2"/>
      </w:pPr>
      <w:r>
        <w:t xml:space="preserve">Access Control Management</w:t>
      </w:r>
    </w:p>
    <w:bookmarkStart w:id="55" w:name="access-requests-review"/>
    <w:p>
      <w:pPr>
        <w:pStyle w:val="Heading3"/>
      </w:pPr>
      <w:r>
        <w:t xml:space="preserve">Access Requests Review</w:t>
      </w:r>
    </w:p>
    <w:p>
      <w:pPr>
        <w:pStyle w:val="FirstParagraph"/>
      </w:pPr>
      <w:r>
        <w:t xml:space="preserve">Manage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Access Requests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View pending requests</w:t>
      </w:r>
    </w:p>
    <w:p>
      <w:pPr>
        <w:numPr>
          <w:ilvl w:val="0"/>
          <w:numId w:val="1010"/>
        </w:numPr>
        <w:pStyle w:val="Compact"/>
      </w:pPr>
      <w:r>
        <w:t xml:space="preserve">Review justification and purpose</w:t>
      </w:r>
    </w:p>
    <w:p>
      <w:pPr>
        <w:numPr>
          <w:ilvl w:val="0"/>
          <w:numId w:val="1010"/>
        </w:numPr>
        <w:pStyle w:val="Compact"/>
      </w:pPr>
      <w:r>
        <w:t xml:space="preserve">Approve or deny with notes</w:t>
      </w:r>
    </w:p>
    <w:p>
      <w:pPr>
        <w:numPr>
          <w:ilvl w:val="0"/>
          <w:numId w:val="1010"/>
        </w:numPr>
        <w:pStyle w:val="Compact"/>
      </w:pPr>
      <w:r>
        <w:t xml:space="preserve">Set access validity period</w:t>
      </w:r>
    </w:p>
    <w:bookmarkEnd w:id="55"/>
    <w:bookmarkStart w:id="56" w:name="embargo-management"/>
    <w:p>
      <w:pPr>
        <w:pStyle w:val="Heading3"/>
      </w:pPr>
      <w:r>
        <w:t xml:space="preserve">Embargo Management</w:t>
      </w:r>
    </w:p>
    <w:p>
      <w:pPr>
        <w:pStyle w:val="FirstParagraph"/>
      </w:pPr>
      <w:r>
        <w:t xml:space="preserve">Manage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Embargoes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Embargo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completely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visible, files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visible, details hidden</w:t>
            </w:r>
          </w:p>
        </w:tc>
      </w:tr>
    </w:tbl>
    <w:p>
      <w:pPr>
        <w:pStyle w:val="BodyText"/>
      </w:pPr>
      <w:r>
        <w:t xml:space="preserve">Configure:</w:t>
      </w:r>
      <w:r>
        <w:t xml:space="preserve"> </w:t>
      </w:r>
      <w:r>
        <w:t xml:space="preserve">- Start and end dates</w:t>
      </w:r>
      <w:r>
        <w:t xml:space="preserve"> </w:t>
      </w:r>
      <w:r>
        <w:t xml:space="preserve">- Auto-release option</w:t>
      </w:r>
      <w:r>
        <w:t xml:space="preserve"> </w:t>
      </w:r>
      <w:r>
        <w:t xml:space="preserve">- Notification preferences</w:t>
      </w:r>
      <w:r>
        <w:t xml:space="preserve"> </w:t>
      </w:r>
      <w:r>
        <w:t xml:space="preserve">- Legal basis</w:t>
      </w:r>
    </w:p>
    <w:bookmarkEnd w:id="56"/>
    <w:bookmarkStart w:id="57" w:name="popia-flags"/>
    <w:p>
      <w:pPr>
        <w:pStyle w:val="Heading3"/>
      </w:pPr>
      <w:r>
        <w:t xml:space="preserve">POPIA Flags</w:t>
      </w:r>
    </w:p>
    <w:p>
      <w:pPr>
        <w:pStyle w:val="FirstParagraph"/>
      </w:pPr>
      <w:r>
        <w:t xml:space="preserve">Manage privacy concerns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POPIA Flags</w:t>
      </w:r>
      <w:r>
        <w:t xml:space="preserve">:</w:t>
      </w:r>
    </w:p>
    <w:p>
      <w:pPr>
        <w:pStyle w:val="BodyText"/>
      </w:pPr>
      <w:r>
        <w:t xml:space="preserve">Flag types:</w:t>
      </w:r>
      <w:r>
        <w:t xml:space="preserve"> </w:t>
      </w:r>
      <w:r>
        <w:t xml:space="preserve">- Personal Information</w:t>
      </w:r>
      <w:r>
        <w:t xml:space="preserve"> </w:t>
      </w:r>
      <w:r>
        <w:t xml:space="preserve">- Sensitive Data</w:t>
      </w:r>
      <w:r>
        <w:t xml:space="preserve"> </w:t>
      </w:r>
      <w:r>
        <w:t xml:space="preserve">- Children’s Data</w:t>
      </w:r>
      <w:r>
        <w:t xml:space="preserve"> </w:t>
      </w:r>
      <w:r>
        <w:t xml:space="preserve">- Health Information</w:t>
      </w:r>
      <w:r>
        <w:t xml:space="preserve"> </w:t>
      </w:r>
      <w:r>
        <w:t xml:space="preserve">- Biometric Data</w:t>
      </w:r>
      <w:r>
        <w:t xml:space="preserve"> </w:t>
      </w:r>
      <w:r>
        <w:t xml:space="preserve">- Criminal Records</w:t>
      </w:r>
      <w:r>
        <w:t xml:space="preserve"> </w:t>
      </w:r>
      <w:r>
        <w:t xml:space="preserve">- Financial Information</w:t>
      </w:r>
      <w:r>
        <w:t xml:space="preserve"> </w:t>
      </w:r>
      <w:r>
        <w:t xml:space="preserve">- Political Affiliation</w:t>
      </w:r>
      <w:r>
        <w:t xml:space="preserve"> </w:t>
      </w:r>
      <w:r>
        <w:t xml:space="preserve">- Religious Beliefs</w:t>
      </w:r>
      <w:r>
        <w:t xml:space="preserve"> </w:t>
      </w:r>
      <w:r>
        <w:t xml:space="preserve">- Sexual Orientation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ustodian-tools"/>
    <w:p>
      <w:pPr>
        <w:pStyle w:val="Heading2"/>
      </w:pPr>
      <w:r>
        <w:t xml:space="preserve">Custodian Tools</w:t>
      </w:r>
    </w:p>
    <w:bookmarkStart w:id="59" w:name="custodian-dashboard"/>
    <w:p>
      <w:pPr>
        <w:pStyle w:val="Heading3"/>
      </w:pPr>
      <w:r>
        <w:t xml:space="preserve">Custodian Dashboard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Custodian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CUSTODIAN DASHBOARD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Quick Actions:                                                     |</w:t>
      </w:r>
      <w:r>
        <w:br/>
      </w:r>
      <w:r>
        <w:rPr>
          <w:rStyle w:val="VerbatimChar"/>
        </w:rPr>
        <w:t xml:space="preserve">|  - Batch Operations                                                 |</w:t>
      </w:r>
      <w:r>
        <w:br/>
      </w:r>
      <w:r>
        <w:rPr>
          <w:rStyle w:val="VerbatimChar"/>
        </w:rPr>
        <w:t xml:space="preserve">|  - Audit Trail                                                      |</w:t>
      </w:r>
      <w:r>
        <w:br/>
      </w:r>
      <w:r>
        <w:rPr>
          <w:rStyle w:val="VerbatimChar"/>
        </w:rPr>
        <w:t xml:space="preserve">|  - Access Requests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Activity Summary (30 Days):                                        |</w:t>
      </w:r>
      <w:r>
        <w:br/>
      </w:r>
      <w:r>
        <w:rPr>
          <w:rStyle w:val="VerbatimChar"/>
        </w:rPr>
        <w:t xml:space="preserve">|  - Actions by category                                              |</w:t>
      </w:r>
      <w:r>
        <w:br/>
      </w:r>
      <w:r>
        <w:rPr>
          <w:rStyle w:val="VerbatimChar"/>
        </w:rPr>
        <w:t xml:space="preserve">|  - Top contributors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Recent Activity:                                                   |</w:t>
      </w:r>
      <w:r>
        <w:br/>
      </w:r>
      <w:r>
        <w:rPr>
          <w:rStyle w:val="VerbatimChar"/>
        </w:rPr>
        <w:t xml:space="preserve">|  - Latest changes with timestamps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59"/>
    <w:bookmarkStart w:id="60" w:name="batch-operations"/>
    <w:p>
      <w:pPr>
        <w:pStyle w:val="Heading3"/>
      </w:pPr>
      <w:r>
        <w:t xml:space="preserve">Batch Operations</w:t>
      </w:r>
    </w:p>
    <w:p>
      <w:pPr>
        <w:pStyle w:val="FirstParagraph"/>
      </w:pPr>
      <w:r>
        <w:t xml:space="preserve">Perform bulk updates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Custodian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Batch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Select items by search or list</w:t>
      </w:r>
    </w:p>
    <w:p>
      <w:pPr>
        <w:numPr>
          <w:ilvl w:val="0"/>
          <w:numId w:val="1011"/>
        </w:numPr>
        <w:pStyle w:val="Compact"/>
      </w:pPr>
      <w:r>
        <w:t xml:space="preserve">Choose operation type</w:t>
      </w:r>
    </w:p>
    <w:p>
      <w:pPr>
        <w:numPr>
          <w:ilvl w:val="0"/>
          <w:numId w:val="1011"/>
        </w:numPr>
        <w:pStyle w:val="Compact"/>
      </w:pPr>
      <w:r>
        <w:t xml:space="preserve">Preview changes</w:t>
      </w:r>
    </w:p>
    <w:p>
      <w:pPr>
        <w:numPr>
          <w:ilvl w:val="0"/>
          <w:numId w:val="1011"/>
        </w:numPr>
        <w:pStyle w:val="Compact"/>
      </w:pPr>
      <w:r>
        <w:t xml:space="preserve">Execute with progress tracking</w:t>
      </w:r>
    </w:p>
    <w:p>
      <w:pPr>
        <w:numPr>
          <w:ilvl w:val="0"/>
          <w:numId w:val="1011"/>
        </w:numPr>
        <w:pStyle w:val="Compact"/>
      </w:pPr>
      <w:r>
        <w:t xml:space="preserve">Review results</w:t>
      </w:r>
    </w:p>
    <w:bookmarkEnd w:id="60"/>
    <w:bookmarkStart w:id="61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View change history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Custodian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History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Filter by user, date, action type</w:t>
      </w:r>
    </w:p>
    <w:p>
      <w:pPr>
        <w:numPr>
          <w:ilvl w:val="0"/>
          <w:numId w:val="1012"/>
        </w:numPr>
        <w:pStyle w:val="Compact"/>
      </w:pPr>
      <w:r>
        <w:t xml:space="preserve">View field-level changes</w:t>
      </w:r>
    </w:p>
    <w:p>
      <w:pPr>
        <w:numPr>
          <w:ilvl w:val="0"/>
          <w:numId w:val="1012"/>
        </w:numPr>
        <w:pStyle w:val="Compact"/>
      </w:pPr>
      <w:r>
        <w:t xml:space="preserve">Export audit logs</w:t>
      </w:r>
    </w:p>
    <w:bookmarkEnd w:id="61"/>
    <w:bookmarkStart w:id="62" w:name="contribution-review"/>
    <w:p>
      <w:pPr>
        <w:pStyle w:val="Heading3"/>
      </w:pPr>
      <w:r>
        <w:t xml:space="preserve">Contribution Review</w:t>
      </w:r>
    </w:p>
    <w:p>
      <w:pPr>
        <w:pStyle w:val="FirstParagraph"/>
      </w:pPr>
      <w:r>
        <w:t xml:space="preserve">Review community contributions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Review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View pending contributions</w:t>
      </w:r>
    </w:p>
    <w:p>
      <w:pPr>
        <w:numPr>
          <w:ilvl w:val="0"/>
          <w:numId w:val="1013"/>
        </w:numPr>
        <w:pStyle w:val="Compact"/>
      </w:pPr>
      <w:r>
        <w:t xml:space="preserve">Compare with original record</w:t>
      </w:r>
    </w:p>
    <w:p>
      <w:pPr>
        <w:numPr>
          <w:ilvl w:val="0"/>
          <w:numId w:val="1013"/>
        </w:numPr>
        <w:pStyle w:val="Compact"/>
      </w:pPr>
      <w:r>
        <w:t xml:space="preserve">Approve with optional edits</w:t>
      </w:r>
    </w:p>
    <w:p>
      <w:pPr>
        <w:numPr>
          <w:ilvl w:val="0"/>
          <w:numId w:val="1013"/>
        </w:numPr>
        <w:pStyle w:val="Compact"/>
      </w:pPr>
      <w:r>
        <w:t xml:space="preserve">Reject with feedback</w:t>
      </w:r>
    </w:p>
    <w:p>
      <w:pPr>
        <w:numPr>
          <w:ilvl w:val="0"/>
          <w:numId w:val="1013"/>
        </w:numPr>
        <w:pStyle w:val="Compact"/>
      </w:pPr>
      <w:r>
        <w:t xml:space="preserve">Award points automatically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analytics"/>
    <w:p>
      <w:pPr>
        <w:pStyle w:val="Heading2"/>
      </w:pPr>
      <w:r>
        <w:t xml:space="preserve">Analytics</w:t>
      </w:r>
    </w:p>
    <w:bookmarkStart w:id="64" w:name="analytics-dashboard"/>
    <w:p>
      <w:pPr>
        <w:pStyle w:val="Heading3"/>
      </w:pPr>
      <w:r>
        <w:t xml:space="preserve">Analytics Dashboard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Analytics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ANALYTICS OVERVIEW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Overview Stats:                                                    |</w:t>
      </w:r>
      <w:r>
        <w:br/>
      </w:r>
      <w:r>
        <w:rPr>
          <w:rStyle w:val="VerbatimChar"/>
        </w:rPr>
        <w:t xml:space="preserve">|  - Page Views                                                       |</w:t>
      </w:r>
      <w:r>
        <w:br/>
      </w:r>
      <w:r>
        <w:rPr>
          <w:rStyle w:val="VerbatimChar"/>
        </w:rPr>
        <w:t xml:space="preserve">|  - Searches                                                         |</w:t>
      </w:r>
      <w:r>
        <w:br/>
      </w:r>
      <w:r>
        <w:rPr>
          <w:rStyle w:val="VerbatimChar"/>
        </w:rPr>
        <w:t xml:space="preserve">|  - Downloads                                                        |</w:t>
      </w:r>
      <w:r>
        <w:br/>
      </w:r>
      <w:r>
        <w:rPr>
          <w:rStyle w:val="VerbatimChar"/>
        </w:rPr>
        <w:t xml:space="preserve">|  - Unique Visitors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Search Performance:                                                |</w:t>
      </w:r>
      <w:r>
        <w:br/>
      </w:r>
      <w:r>
        <w:rPr>
          <w:rStyle w:val="VerbatimChar"/>
        </w:rPr>
        <w:t xml:space="preserve">|  - Average Results                                                  |</w:t>
      </w:r>
      <w:r>
        <w:br/>
      </w:r>
      <w:r>
        <w:rPr>
          <w:rStyle w:val="VerbatimChar"/>
        </w:rPr>
        <w:t xml:space="preserve">|  - Zero Result Rate                                                 |</w:t>
      </w:r>
      <w:r>
        <w:br/>
      </w:r>
      <w:r>
        <w:rPr>
          <w:rStyle w:val="VerbatimChar"/>
        </w:rPr>
        <w:t xml:space="preserve">|  - Click-through Rate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Access Control:                                                    |</w:t>
      </w:r>
      <w:r>
        <w:br/>
      </w:r>
      <w:r>
        <w:rPr>
          <w:rStyle w:val="VerbatimChar"/>
        </w:rPr>
        <w:t xml:space="preserve">|  - Pending Requests                                                 |</w:t>
      </w:r>
      <w:r>
        <w:br/>
      </w:r>
      <w:r>
        <w:rPr>
          <w:rStyle w:val="VerbatimChar"/>
        </w:rPr>
        <w:t xml:space="preserve">|  - Approval Rate                                                    |</w:t>
      </w:r>
      <w:r>
        <w:br/>
      </w:r>
      <w:r>
        <w:rPr>
          <w:rStyle w:val="VerbatimChar"/>
        </w:rPr>
        <w:t xml:space="preserve">|  - POPIA Flags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Trends Chart:                                                      |</w:t>
      </w:r>
      <w:r>
        <w:br/>
      </w:r>
      <w:r>
        <w:rPr>
          <w:rStyle w:val="VerbatimChar"/>
        </w:rPr>
        <w:t xml:space="preserve">|  - Search and click trends over time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64"/>
    <w:bookmarkStart w:id="65" w:name="search-insights"/>
    <w:p>
      <w:pPr>
        <w:pStyle w:val="Heading3"/>
      </w:pPr>
      <w:r>
        <w:t xml:space="preserve">Search Insights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Analytics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Search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Top search queries</w:t>
      </w:r>
    </w:p>
    <w:p>
      <w:pPr>
        <w:numPr>
          <w:ilvl w:val="0"/>
          <w:numId w:val="1014"/>
        </w:numPr>
        <w:pStyle w:val="Compact"/>
      </w:pPr>
      <w:r>
        <w:t xml:space="preserve">Zero-result searches (content gaps)</w:t>
      </w:r>
    </w:p>
    <w:p>
      <w:pPr>
        <w:numPr>
          <w:ilvl w:val="0"/>
          <w:numId w:val="1014"/>
        </w:numPr>
        <w:pStyle w:val="Compact"/>
      </w:pPr>
      <w:r>
        <w:t xml:space="preserve">Failed searches</w:t>
      </w:r>
    </w:p>
    <w:p>
      <w:pPr>
        <w:numPr>
          <w:ilvl w:val="0"/>
          <w:numId w:val="1014"/>
        </w:numPr>
        <w:pStyle w:val="Compact"/>
      </w:pPr>
      <w:r>
        <w:t xml:space="preserve">Search term relationships</w:t>
      </w:r>
    </w:p>
    <w:p>
      <w:pPr>
        <w:numPr>
          <w:ilvl w:val="0"/>
          <w:numId w:val="1014"/>
        </w:numPr>
        <w:pStyle w:val="Compact"/>
      </w:pPr>
      <w:r>
        <w:t xml:space="preserve">Autocomplete effectiveness</w:t>
      </w:r>
    </w:p>
    <w:bookmarkEnd w:id="65"/>
    <w:bookmarkStart w:id="66" w:name="content-analytics"/>
    <w:p>
      <w:pPr>
        <w:pStyle w:val="Heading3"/>
      </w:pPr>
      <w:r>
        <w:t xml:space="preserve">Content Analytics</w:t>
      </w:r>
    </w:p>
    <w:p>
      <w:pPr>
        <w:pStyle w:val="FirstParagraph"/>
      </w:pPr>
      <w:r>
        <w:t xml:space="preserve">Access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Analytics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Content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Most viewed items</w:t>
      </w:r>
    </w:p>
    <w:p>
      <w:pPr>
        <w:numPr>
          <w:ilvl w:val="0"/>
          <w:numId w:val="1015"/>
        </w:numPr>
        <w:pStyle w:val="Compact"/>
      </w:pPr>
      <w:r>
        <w:t xml:space="preserve">Download statistics</w:t>
      </w:r>
    </w:p>
    <w:p>
      <w:pPr>
        <w:numPr>
          <w:ilvl w:val="0"/>
          <w:numId w:val="1015"/>
        </w:numPr>
        <w:pStyle w:val="Compact"/>
      </w:pPr>
      <w:r>
        <w:t xml:space="preserve">Engagement metrics</w:t>
      </w:r>
    </w:p>
    <w:p>
      <w:pPr>
        <w:numPr>
          <w:ilvl w:val="0"/>
          <w:numId w:val="1015"/>
        </w:numPr>
        <w:pStyle w:val="Compact"/>
      </w:pPr>
      <w:r>
        <w:t xml:space="preserve">Quality scores</w:t>
      </w:r>
    </w:p>
    <w:bookmarkEnd w:id="66"/>
    <w:bookmarkStart w:id="67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View system alerts at</w:t>
      </w:r>
      <w:r>
        <w:t xml:space="preserve"> </w:t>
      </w:r>
      <w:r>
        <w:rPr>
          <w:bCs/>
          <w:b/>
        </w:rPr>
        <w:t xml:space="preserve">Heritage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Analytics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Alerts</w:t>
      </w:r>
      <w:r>
        <w:t xml:space="preserve">:</w:t>
      </w:r>
    </w:p>
    <w:p>
      <w:pPr>
        <w:pStyle w:val="BodyText"/>
      </w:pPr>
      <w:r>
        <w:t xml:space="preserve">Alert categories:</w:t>
      </w:r>
      <w:r>
        <w:t xml:space="preserve"> </w:t>
      </w:r>
      <w:r>
        <w:t xml:space="preserve">- Content issues</w:t>
      </w:r>
      <w:r>
        <w:t xml:space="preserve"> </w:t>
      </w:r>
      <w:r>
        <w:t xml:space="preserve">- Search problems</w:t>
      </w:r>
      <w:r>
        <w:t xml:space="preserve"> </w:t>
      </w:r>
      <w:r>
        <w:t xml:space="preserve">- Access concerns</w:t>
      </w:r>
      <w:r>
        <w:t xml:space="preserve"> </w:t>
      </w:r>
      <w:r>
        <w:t xml:space="preserve">- Quality warnings</w:t>
      </w:r>
      <w:r>
        <w:t xml:space="preserve"> </w:t>
      </w:r>
      <w:r>
        <w:t xml:space="preserve">- System notifications</w:t>
      </w:r>
      <w:r>
        <w:t xml:space="preserve"> </w:t>
      </w:r>
      <w:r>
        <w:t xml:space="preserve">- Opportunities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url-routes-reference"/>
    <w:p>
      <w:pPr>
        <w:pStyle w:val="Heading2"/>
      </w:pPr>
      <w:r>
        <w:t xml:space="preserve">URL Routes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/heritage/contribute/:slug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/heritage/my/contributions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/heritage/my/access-requests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access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/heritage/access/request/:slug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access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review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ips-for-users"/>
    <w:p>
      <w:pPr>
        <w:pStyle w:val="Heading2"/>
      </w:pPr>
      <w:r>
        <w:t xml:space="preserve">Tips for Users</w:t>
      </w:r>
    </w:p>
    <w:p>
      <w:pPr>
        <w:pStyle w:val="SourceCode"/>
      </w:pPr>
      <w:r>
        <w:rPr>
          <w:rStyle w:val="VerbatimChar"/>
        </w:rPr>
        <w:t xml:space="preserve">+----------------------------------+----------------------------------+</w:t>
      </w:r>
      <w:r>
        <w:br/>
      </w:r>
      <w:r>
        <w:rPr>
          <w:rStyle w:val="VerbatimChar"/>
        </w:rPr>
        <w:t xml:space="preserve">|  DO                              |  DON'T                           |</w:t>
      </w:r>
      <w:r>
        <w:br/>
      </w:r>
      <w:r>
        <w:rPr>
          <w:rStyle w:val="VerbatimChar"/>
        </w:rPr>
        <w:t xml:space="preserve">+----------------------------------+----------------------------------+</w:t>
      </w:r>
      <w:r>
        <w:br/>
      </w:r>
      <w:r>
        <w:rPr>
          <w:rStyle w:val="VerbatimChar"/>
        </w:rPr>
        <w:t xml:space="preserve">|  Explore different browse modes  |  Ignore suggested searches       |</w:t>
      </w:r>
      <w:r>
        <w:br/>
      </w:r>
      <w:r>
        <w:rPr>
          <w:rStyle w:val="VerbatimChar"/>
        </w:rPr>
        <w:t xml:space="preserve">|  Contribute what you know        |  Submit low-quality content      |</w:t>
      </w:r>
      <w:r>
        <w:br/>
      </w:r>
      <w:r>
        <w:rPr>
          <w:rStyle w:val="VerbatimChar"/>
        </w:rPr>
        <w:t xml:space="preserve">|  Provide detailed justification  |  Request access without reason   |</w:t>
      </w:r>
      <w:r>
        <w:br/>
      </w:r>
      <w:r>
        <w:rPr>
          <w:rStyle w:val="VerbatimChar"/>
        </w:rPr>
        <w:t xml:space="preserve">|  Check your contribution status  |  Expect instant approval         |</w:t>
      </w:r>
      <w:r>
        <w:br/>
      </w:r>
      <w:r>
        <w:rPr>
          <w:rStyle w:val="VerbatimChar"/>
        </w:rPr>
        <w:t xml:space="preserve">|  Earn trust through quality      |  Try to game the points system   |</w:t>
      </w:r>
      <w:r>
        <w:br/>
      </w:r>
      <w:r>
        <w:rPr>
          <w:rStyle w:val="VerbatimChar"/>
        </w:rPr>
        <w:t xml:space="preserve">+----------------------------------+----------------------------------+</w:t>
      </w:r>
    </w:p>
    <w:p>
      <w:r>
        <w:pict>
          <v:rect style="width:0;height:1.5pt" o:hralign="center" o:hrstd="t" o:hr="t"/>
        </w:pict>
      </w:r>
    </w:p>
    <w:bookmarkEnd w:id="70"/>
    <w:bookmarkStart w:id="71" w:name="tips-for-administrators"/>
    <w:p>
      <w:pPr>
        <w:pStyle w:val="Heading2"/>
      </w:pPr>
      <w:r>
        <w:t xml:space="preserve">Tips for Administrators</w:t>
      </w:r>
    </w:p>
    <w:p>
      <w:pPr>
        <w:pStyle w:val="SourceCode"/>
      </w:pPr>
      <w:r>
        <w:rPr>
          <w:rStyle w:val="VerbatimChar"/>
        </w:rPr>
        <w:t xml:space="preserve">+----------------------------------+----------------------------------+</w:t>
      </w:r>
      <w:r>
        <w:br/>
      </w:r>
      <w:r>
        <w:rPr>
          <w:rStyle w:val="VerbatimChar"/>
        </w:rPr>
        <w:t xml:space="preserve">|  DO                              |  DON'T                           |</w:t>
      </w:r>
      <w:r>
        <w:br/>
      </w:r>
      <w:r>
        <w:rPr>
          <w:rStyle w:val="VerbatimChar"/>
        </w:rPr>
        <w:t xml:space="preserve">+----------------------------------+----------------------------------+</w:t>
      </w:r>
      <w:r>
        <w:br/>
      </w:r>
      <w:r>
        <w:rPr>
          <w:rStyle w:val="VerbatimChar"/>
        </w:rPr>
        <w:t xml:space="preserve">|  Review requests promptly        |  Let requests pile up            |</w:t>
      </w:r>
      <w:r>
        <w:br/>
      </w:r>
      <w:r>
        <w:rPr>
          <w:rStyle w:val="VerbatimChar"/>
        </w:rPr>
        <w:t xml:space="preserve">|  Configure landing page branding |  Use default settings            |</w:t>
      </w:r>
      <w:r>
        <w:br/>
      </w:r>
      <w:r>
        <w:rPr>
          <w:rStyle w:val="VerbatimChar"/>
        </w:rPr>
        <w:t xml:space="preserve">|  Monitor zero-result searches    |  Ignore analytics insights       |</w:t>
      </w:r>
      <w:r>
        <w:br/>
      </w:r>
      <w:r>
        <w:rPr>
          <w:rStyle w:val="VerbatimChar"/>
        </w:rPr>
        <w:t xml:space="preserve">|  Curate featured collections     |  Leave collections static        |</w:t>
      </w:r>
      <w:r>
        <w:br/>
      </w:r>
      <w:r>
        <w:rPr>
          <w:rStyle w:val="VerbatimChar"/>
        </w:rPr>
        <w:t xml:space="preserve">|  Address POPIA flags quickly     |  Ignore privacy concerns         |</w:t>
      </w:r>
      <w:r>
        <w:br/>
      </w:r>
      <w:r>
        <w:rPr>
          <w:rStyle w:val="VerbatimChar"/>
        </w:rPr>
        <w:t xml:space="preserve">+----------------------------------+----------------------------------+</w:t>
      </w:r>
    </w:p>
    <w:p>
      <w:r>
        <w:pict>
          <v:rect style="width:0;height:1.5pt" o:hralign="center" o:hrstd="t" o:hr="t"/>
        </w:pict>
      </w:r>
    </w:p>
    <w:bookmarkEnd w:id="71"/>
    <w:bookmarkStart w:id="72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Heritage Discovery Platform</dc:title>
  <dc:creator>The Archive and Heritage Group (Pty) Ltd</dc:creator>
  <cp:keywords/>
  <dcterms:created xsi:type="dcterms:W3CDTF">2026-06-03T17:40:06Z</dcterms:created>
  <dcterms:modified xsi:type="dcterms:W3CDTF">2026-06-03T17:40:06Z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