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Integrity Assurance Plugin User Manual</w:t>
      </w:r>
    </w:p>
    <w:p>
      <w:pPr>
        <w:pStyle w:val="Author"/>
      </w:pPr>
      <w:r>
        <w:t xml:space="preserve">The Archive and Heritage Group (Pty) Ltd</w:t>
      </w:r>
    </w:p>
    <w:bookmarkStart w:id="76" w:name="Xa8d105b079eeee0d911ccea3731375ddb11c970"/>
    <w:p>
      <w:pPr>
        <w:pStyle w:val="Heading1"/>
      </w:pPr>
      <w:r>
        <w:t xml:space="preserve">AtoM Heratio — Integrity Assurance Plugin User Manual</w:t>
      </w:r>
    </w:p>
    <w:p>
      <w:pPr>
        <w:pStyle w:val="FirstParagraph"/>
      </w:pPr>
      <w:r>
        <w:rPr>
          <w:bCs/>
          <w:b/>
        </w:rPr>
        <w:t xml:space="preserve">Version:</w:t>
      </w:r>
      <w:r>
        <w:t xml:space="preserve"> </w:t>
      </w:r>
      <w:r>
        <w:t xml:space="preserve">1.2.0</w:t>
      </w:r>
      <w:r>
        <w:t xml:space="preserve"> </w:t>
      </w:r>
      <w:r>
        <w:rPr>
          <w:bCs/>
          <w:b/>
        </w:rPr>
        <w:t xml:space="preserve">Author:</w:t>
      </w:r>
      <w:r>
        <w:t xml:space="preserve"> </w:t>
      </w:r>
      <w:r>
        <w:t xml:space="preserve">The Archive and Heritage Group (Pty) Ltd</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installation">
        <w:r>
          <w:rPr>
            <w:rStyle w:val="Hyperlink"/>
          </w:rPr>
          <w:t xml:space="preserve">Installation</w:t>
        </w:r>
      </w:hyperlink>
    </w:p>
    <w:p>
      <w:pPr>
        <w:numPr>
          <w:ilvl w:val="0"/>
          <w:numId w:val="1001"/>
        </w:numPr>
        <w:pStyle w:val="Compact"/>
      </w:pPr>
      <w:hyperlink w:anchor="dashboard">
        <w:r>
          <w:rPr>
            <w:rStyle w:val="Hyperlink"/>
          </w:rPr>
          <w:t xml:space="preserve">Dashboard</w:t>
        </w:r>
      </w:hyperlink>
    </w:p>
    <w:p>
      <w:pPr>
        <w:numPr>
          <w:ilvl w:val="0"/>
          <w:numId w:val="1001"/>
        </w:numPr>
        <w:pStyle w:val="Compact"/>
      </w:pPr>
      <w:hyperlink w:anchor="schedules">
        <w:r>
          <w:rPr>
            <w:rStyle w:val="Hyperlink"/>
          </w:rPr>
          <w:t xml:space="preserve">Schedules</w:t>
        </w:r>
      </w:hyperlink>
    </w:p>
    <w:p>
      <w:pPr>
        <w:numPr>
          <w:ilvl w:val="0"/>
          <w:numId w:val="1001"/>
        </w:numPr>
        <w:pStyle w:val="Compact"/>
      </w:pPr>
      <w:hyperlink w:anchor="run-history">
        <w:r>
          <w:rPr>
            <w:rStyle w:val="Hyperlink"/>
          </w:rPr>
          <w:t xml:space="preserve">Run History</w:t>
        </w:r>
      </w:hyperlink>
    </w:p>
    <w:p>
      <w:pPr>
        <w:numPr>
          <w:ilvl w:val="0"/>
          <w:numId w:val="1001"/>
        </w:numPr>
        <w:pStyle w:val="Compact"/>
      </w:pPr>
      <w:hyperlink w:anchor="verification-ledger">
        <w:r>
          <w:rPr>
            <w:rStyle w:val="Hyperlink"/>
          </w:rPr>
          <w:t xml:space="preserve">Verification Ledger</w:t>
        </w:r>
      </w:hyperlink>
    </w:p>
    <w:p>
      <w:pPr>
        <w:numPr>
          <w:ilvl w:val="0"/>
          <w:numId w:val="1001"/>
        </w:numPr>
        <w:pStyle w:val="Compact"/>
      </w:pPr>
      <w:hyperlink w:anchor="dead-letter-queue">
        <w:r>
          <w:rPr>
            <w:rStyle w:val="Hyperlink"/>
          </w:rPr>
          <w:t xml:space="preserve">Dead Letter Queue</w:t>
        </w:r>
      </w:hyperlink>
    </w:p>
    <w:p>
      <w:pPr>
        <w:numPr>
          <w:ilvl w:val="0"/>
          <w:numId w:val="1001"/>
        </w:numPr>
        <w:pStyle w:val="Compact"/>
      </w:pPr>
      <w:hyperlink w:anchor="reports">
        <w:r>
          <w:rPr>
            <w:rStyle w:val="Hyperlink"/>
          </w:rPr>
          <w:t xml:space="preserve">Reports</w:t>
        </w:r>
      </w:hyperlink>
    </w:p>
    <w:p>
      <w:pPr>
        <w:numPr>
          <w:ilvl w:val="0"/>
          <w:numId w:val="1001"/>
        </w:numPr>
        <w:pStyle w:val="Compact"/>
      </w:pPr>
      <w:hyperlink w:anchor="export--auditor-pack">
        <w:r>
          <w:rPr>
            <w:rStyle w:val="Hyperlink"/>
          </w:rPr>
          <w:t xml:space="preserve">Export &amp; Auditor Pack</w:t>
        </w:r>
      </w:hyperlink>
    </w:p>
    <w:p>
      <w:pPr>
        <w:numPr>
          <w:ilvl w:val="0"/>
          <w:numId w:val="1001"/>
        </w:numPr>
        <w:pStyle w:val="Compact"/>
      </w:pPr>
      <w:hyperlink w:anchor="retention-policies">
        <w:r>
          <w:rPr>
            <w:rStyle w:val="Hyperlink"/>
          </w:rPr>
          <w:t xml:space="preserve">Retention Policies</w:t>
        </w:r>
      </w:hyperlink>
    </w:p>
    <w:p>
      <w:pPr>
        <w:numPr>
          <w:ilvl w:val="0"/>
          <w:numId w:val="1001"/>
        </w:numPr>
        <w:pStyle w:val="Compact"/>
      </w:pPr>
      <w:hyperlink w:anchor="legal-holds">
        <w:r>
          <w:rPr>
            <w:rStyle w:val="Hyperlink"/>
          </w:rPr>
          <w:t xml:space="preserve">Legal Holds</w:t>
        </w:r>
      </w:hyperlink>
    </w:p>
    <w:p>
      <w:pPr>
        <w:numPr>
          <w:ilvl w:val="0"/>
          <w:numId w:val="1001"/>
        </w:numPr>
        <w:pStyle w:val="Compact"/>
      </w:pPr>
      <w:hyperlink w:anchor="disposition-queue">
        <w:r>
          <w:rPr>
            <w:rStyle w:val="Hyperlink"/>
          </w:rPr>
          <w:t xml:space="preserve">Disposition Queue</w:t>
        </w:r>
      </w:hyperlink>
    </w:p>
    <w:p>
      <w:pPr>
        <w:numPr>
          <w:ilvl w:val="0"/>
          <w:numId w:val="1001"/>
        </w:numPr>
        <w:pStyle w:val="Compact"/>
      </w:pPr>
      <w:hyperlink w:anchor="alerts">
        <w:r>
          <w:rPr>
            <w:rStyle w:val="Hyperlink"/>
          </w:rPr>
          <w:t xml:space="preserve">Alerts</w:t>
        </w:r>
      </w:hyperlink>
    </w:p>
    <w:p>
      <w:pPr>
        <w:numPr>
          <w:ilvl w:val="0"/>
          <w:numId w:val="1001"/>
        </w:numPr>
        <w:pStyle w:val="Compact"/>
      </w:pPr>
      <w:hyperlink w:anchor="cli-commands">
        <w:r>
          <w:rPr>
            <w:rStyle w:val="Hyperlink"/>
          </w:rPr>
          <w:t xml:space="preserve">CLI Commands</w:t>
        </w:r>
      </w:hyperlink>
    </w:p>
    <w:p>
      <w:pPr>
        <w:numPr>
          <w:ilvl w:val="0"/>
          <w:numId w:val="1001"/>
        </w:numPr>
        <w:pStyle w:val="Compact"/>
      </w:pPr>
      <w:hyperlink w:anchor="rest-api">
        <w:r>
          <w:rPr>
            <w:rStyle w:val="Hyperlink"/>
          </w:rPr>
          <w:t xml:space="preserve">REST API</w:t>
        </w:r>
      </w:hyperlink>
    </w:p>
    <w:p>
      <w:pPr>
        <w:numPr>
          <w:ilvl w:val="0"/>
          <w:numId w:val="1001"/>
        </w:numPr>
        <w:pStyle w:val="Compact"/>
      </w:pPr>
      <w:hyperlink w:anchor="cron-setup">
        <w:r>
          <w:rPr>
            <w:rStyle w:val="Hyperlink"/>
          </w:rPr>
          <w:t xml:space="preserve">Cron Setup</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1" w:name="overview"/>
    <w:p>
      <w:pPr>
        <w:pStyle w:val="Heading2"/>
      </w:pPr>
      <w:r>
        <w:t xml:space="preserve">Overview</w:t>
      </w:r>
    </w:p>
    <w:p>
      <w:pPr>
        <w:pStyle w:val="FirstParagraph"/>
      </w:pPr>
      <w:r>
        <w:t xml:space="preserve">The Integrity Assurance plugin automates the verification of digital object integrity in your AtoM Heratio instance. It ensures that archival files have not been corrupted, modified, or lost by comparing stored cryptographic checksums (generated by the Preservation plugin) against current file hashes.</w:t>
      </w:r>
    </w:p>
    <w:p>
      <w:pPr>
        <w:pStyle w:val="BodyText"/>
      </w:pPr>
      <w:r>
        <w:rPr>
          <w:bCs/>
          <w:b/>
        </w:rPr>
        <w:t xml:space="preserve">How it works:</w:t>
      </w:r>
    </w:p>
    <w:p>
      <w:pPr>
        <w:numPr>
          <w:ilvl w:val="0"/>
          <w:numId w:val="1002"/>
        </w:numPr>
        <w:pStyle w:val="Compact"/>
      </w:pPr>
      <w:r>
        <w:t xml:space="preserve">The Preservation plugin generates baseline checksums (SHA-256 or SHA-512) when digital objects are ingested</w:t>
      </w:r>
    </w:p>
    <w:p>
      <w:pPr>
        <w:numPr>
          <w:ilvl w:val="0"/>
          <w:numId w:val="1002"/>
        </w:numPr>
        <w:pStyle w:val="Compact"/>
      </w:pPr>
      <w:r>
        <w:t xml:space="preserve">The Integrity plugin runs scheduled or ad-hoc verification passes</w:t>
      </w:r>
    </w:p>
    <w:p>
      <w:pPr>
        <w:numPr>
          <w:ilvl w:val="0"/>
          <w:numId w:val="1002"/>
        </w:numPr>
        <w:pStyle w:val="Compact"/>
      </w:pPr>
      <w:r>
        <w:t xml:space="preserve">Each verification is recorded in an append-only ledger with actor, hostname, and previous hash chain tracking</w:t>
      </w:r>
    </w:p>
    <w:p>
      <w:pPr>
        <w:numPr>
          <w:ilvl w:val="0"/>
          <w:numId w:val="1002"/>
        </w:numPr>
        <w:pStyle w:val="Compact"/>
      </w:pPr>
      <w:r>
        <w:t xml:space="preserve">Persistent failures are escalated to a dead-letter queue for manual investigation</w:t>
      </w:r>
    </w:p>
    <w:p>
      <w:pPr>
        <w:numPr>
          <w:ilvl w:val="0"/>
          <w:numId w:val="1002"/>
        </w:numPr>
        <w:pStyle w:val="Compact"/>
      </w:pPr>
      <w:r>
        <w:t xml:space="preserve">Retention policies determine when records become eligible for disposition review</w:t>
      </w:r>
    </w:p>
    <w:p>
      <w:pPr>
        <w:numPr>
          <w:ilvl w:val="0"/>
          <w:numId w:val="1002"/>
        </w:numPr>
        <w:pStyle w:val="Compact"/>
      </w:pPr>
      <w:r>
        <w:t xml:space="preserve">Legal holds block disposition of records under review</w:t>
      </w:r>
    </w:p>
    <w:p>
      <w:pPr>
        <w:numPr>
          <w:ilvl w:val="0"/>
          <w:numId w:val="1002"/>
        </w:numPr>
        <w:pStyle w:val="Compact"/>
      </w:pPr>
      <w:r>
        <w:t xml:space="preserve">Threshold-based alerts notify administrators of integrity issues via email or webhook</w:t>
      </w:r>
    </w:p>
    <w:p>
      <w:pPr>
        <w:numPr>
          <w:ilvl w:val="0"/>
          <w:numId w:val="1002"/>
        </w:numPr>
        <w:pStyle w:val="Compact"/>
      </w:pPr>
      <w:r>
        <w:t xml:space="preserve">Reports and dashboards provide visibility into overall collection health</w:t>
      </w:r>
    </w:p>
    <w:bookmarkEnd w:id="21"/>
    <w:bookmarkStart w:id="25" w:name="installation"/>
    <w:p>
      <w:pPr>
        <w:pStyle w:val="Heading2"/>
      </w:pPr>
      <w:r>
        <w:t xml:space="preserve">Installation</w:t>
      </w:r>
    </w:p>
    <w:bookmarkStart w:id="22" w:name="prerequisites"/>
    <w:p>
      <w:pPr>
        <w:pStyle w:val="Heading3"/>
      </w:pPr>
      <w:r>
        <w:t xml:space="preserve">Prerequisites</w:t>
      </w:r>
    </w:p>
    <w:p>
      <w:pPr>
        <w:numPr>
          <w:ilvl w:val="0"/>
          <w:numId w:val="1003"/>
        </w:numPr>
        <w:pStyle w:val="Compact"/>
      </w:pPr>
      <w:r>
        <w:t xml:space="preserve">AtoM Heratio v2.8+ with atom-framework v2.8.0+</w:t>
      </w:r>
    </w:p>
    <w:p>
      <w:pPr>
        <w:numPr>
          <w:ilvl w:val="0"/>
          <w:numId w:val="1003"/>
        </w:numPr>
        <w:pStyle w:val="Compact"/>
      </w:pPr>
      <w:r>
        <w:t xml:space="preserve">ahgPreservationPlugin must be installed and enabled</w:t>
      </w:r>
    </w:p>
    <w:p>
      <w:pPr>
        <w:numPr>
          <w:ilvl w:val="0"/>
          <w:numId w:val="1003"/>
        </w:numPr>
        <w:pStyle w:val="Compact"/>
      </w:pPr>
      <w:r>
        <w:t xml:space="preserve">MySQL 8.0+</w:t>
      </w:r>
    </w:p>
    <w:p>
      <w:pPr>
        <w:numPr>
          <w:ilvl w:val="0"/>
          <w:numId w:val="1003"/>
        </w:numPr>
        <w:pStyle w:val="Compact"/>
      </w:pPr>
      <w:r>
        <w:t xml:space="preserve">PHP 8.1+</w:t>
      </w:r>
    </w:p>
    <w:bookmarkEnd w:id="22"/>
    <w:bookmarkStart w:id="23" w:name="steps"/>
    <w:p>
      <w:pPr>
        <w:pStyle w:val="Heading3"/>
      </w:pPr>
      <w:r>
        <w:t xml:space="preserve">Steps</w:t>
      </w:r>
    </w:p>
    <w:p>
      <w:pPr>
        <w:pStyle w:val="SourceCode"/>
      </w:pPr>
      <w:r>
        <w:rPr>
          <w:rStyle w:val="CommentTok"/>
        </w:rPr>
        <w:t xml:space="preserve"># 1. Install database tables</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atom-ahg-plugins/ahgIntegrityPlugin/database/install.sql</w:t>
      </w:r>
      <w:r>
        <w:br/>
      </w:r>
      <w:r>
        <w:br/>
      </w:r>
      <w:r>
        <w:rPr>
          <w:rStyle w:val="CommentTok"/>
        </w:rPr>
        <w:t xml:space="preserve"># 2. Enable the plugin</w:t>
      </w:r>
      <w:r>
        <w:br/>
      </w:r>
      <w:r>
        <w:rPr>
          <w:rStyle w:val="ExtensionTok"/>
        </w:rPr>
        <w:t xml:space="preserve">php</w:t>
      </w:r>
      <w:r>
        <w:rPr>
          <w:rStyle w:val="NormalTok"/>
        </w:rPr>
        <w:t xml:space="preserve"> bin/atom extension:enable ahgIntegrityPlugin</w:t>
      </w:r>
      <w:r>
        <w:br/>
      </w:r>
      <w:r>
        <w:br/>
      </w:r>
      <w:r>
        <w:rPr>
          <w:rStyle w:val="CommentTok"/>
        </w:rPr>
        <w:t xml:space="preserve"># 3. Clear cache</w:t>
      </w:r>
      <w:r>
        <w:br/>
      </w:r>
      <w:r>
        <w:rPr>
          <w:rStyle w:val="ExtensionTok"/>
        </w:rPr>
        <w:t xml:space="preserve">php</w:t>
      </w:r>
      <w:r>
        <w:rPr>
          <w:rStyle w:val="NormalTok"/>
        </w:rPr>
        <w:t xml:space="preserve"> symfony cc</w:t>
      </w:r>
      <w:r>
        <w:br/>
      </w:r>
      <w:r>
        <w:br/>
      </w:r>
      <w:r>
        <w:rPr>
          <w:rStyle w:val="CommentTok"/>
        </w:rPr>
        <w:t xml:space="preserve"># 4. Verify</w:t>
      </w:r>
      <w:r>
        <w:br/>
      </w:r>
      <w:r>
        <w:rPr>
          <w:rStyle w:val="ExtensionTok"/>
        </w:rPr>
        <w:t xml:space="preserve">php</w:t>
      </w:r>
      <w:r>
        <w:rPr>
          <w:rStyle w:val="NormalTok"/>
        </w:rPr>
        <w:t xml:space="preserve"> symfony integrity:verify </w:t>
      </w:r>
      <w:r>
        <w:rPr>
          <w:rStyle w:val="AttributeTok"/>
        </w:rPr>
        <w:t xml:space="preserve">--status</w:t>
      </w:r>
    </w:p>
    <w:p>
      <w:pPr>
        <w:pStyle w:val="FirstParagraph"/>
      </w:pPr>
      <w:r>
        <w:t xml:space="preserve">The installation creates two default schedules:</w:t>
      </w:r>
      <w:r>
        <w:t xml:space="preserve"> </w:t>
      </w:r>
      <w:r>
        <w:t xml:space="preserve">-</w:t>
      </w:r>
      <w:r>
        <w:t xml:space="preserve"> </w:t>
      </w:r>
      <w:r>
        <w:rPr>
          <w:bCs/>
          <w:b/>
        </w:rPr>
        <w:t xml:space="preserve">Daily Sample Check</w:t>
      </w:r>
      <w:r>
        <w:t xml:space="preserve"> </w:t>
      </w:r>
      <w:r>
        <w:t xml:space="preserve">(enabled): Verifies 200 random master objects daily</w:t>
      </w:r>
      <w:r>
        <w:t xml:space="preserve"> </w:t>
      </w:r>
      <w:r>
        <w:t xml:space="preserve">-</w:t>
      </w:r>
      <w:r>
        <w:t xml:space="preserve"> </w:t>
      </w:r>
      <w:r>
        <w:rPr>
          <w:bCs/>
          <w:b/>
        </w:rPr>
        <w:t xml:space="preserve">Weekly Full Scan</w:t>
      </w:r>
      <w:r>
        <w:t xml:space="preserve"> </w:t>
      </w:r>
      <w:r>
        <w:t xml:space="preserve">(disabled): Comprehensive scan of all master objects</w:t>
      </w:r>
    </w:p>
    <w:bookmarkEnd w:id="23"/>
    <w:bookmarkStart w:id="24" w:name="upgrading-from-v1.0.0-v1.1.0"/>
    <w:p>
      <w:pPr>
        <w:pStyle w:val="Heading3"/>
      </w:pPr>
      <w:r>
        <w:t xml:space="preserve">Upgrading from v1.0.0 / v1.1.0</w:t>
      </w:r>
    </w:p>
    <w:p>
      <w:pPr>
        <w:pStyle w:val="FirstParagraph"/>
      </w:pPr>
      <w:r>
        <w:t xml:space="preserve">If upgrading from an earlier version, the plugin will automatically add new columns (</w:t>
      </w:r>
      <w:r>
        <w:rPr>
          <w:rStyle w:val="VerbatimChar"/>
        </w:rPr>
        <w:t xml:space="preserve">actor</w:t>
      </w:r>
      <w:r>
        <w:t xml:space="preserve">,</w:t>
      </w:r>
      <w:r>
        <w:t xml:space="preserve"> </w:t>
      </w:r>
      <w:r>
        <w:rPr>
          <w:rStyle w:val="VerbatimChar"/>
        </w:rPr>
        <w:t xml:space="preserve">hostname</w:t>
      </w:r>
      <w:r>
        <w:t xml:space="preserve">,</w:t>
      </w:r>
      <w:r>
        <w:t xml:space="preserve"> </w:t>
      </w:r>
      <w:r>
        <w:rPr>
          <w:rStyle w:val="VerbatimChar"/>
        </w:rPr>
        <w:t xml:space="preserve">previous_hash</w:t>
      </w:r>
      <w:r>
        <w:t xml:space="preserve"> </w:t>
      </w:r>
      <w:r>
        <w:t xml:space="preserve">on</w:t>
      </w:r>
      <w:r>
        <w:t xml:space="preserve"> </w:t>
      </w:r>
      <w:r>
        <w:rPr>
          <w:rStyle w:val="VerbatimChar"/>
        </w:rPr>
        <w:t xml:space="preserve">integrity_ledger</w:t>
      </w:r>
      <w:r>
        <w:t xml:space="preserve">;</w:t>
      </w:r>
      <w:r>
        <w:t xml:space="preserve"> </w:t>
      </w:r>
      <w:r>
        <w:rPr>
          <w:rStyle w:val="VerbatimChar"/>
        </w:rPr>
        <w:t xml:space="preserve">object_format</w:t>
      </w:r>
      <w:r>
        <w:t xml:space="preserve"> </w:t>
      </w:r>
      <w:r>
        <w:t xml:space="preserve">on</w:t>
      </w:r>
      <w:r>
        <w:t xml:space="preserve"> </w:t>
      </w:r>
      <w:r>
        <w:rPr>
          <w:rStyle w:val="VerbatimChar"/>
        </w:rPr>
        <w:t xml:space="preserve">integrity_retention_policy</w:t>
      </w:r>
      <w:r>
        <w:t xml:space="preserve">) on first use. You can also run the migration manually:</w:t>
      </w:r>
    </w:p>
    <w:p>
      <w:pPr>
        <w:pStyle w:val="SourceCode"/>
      </w:pPr>
      <w:r>
        <w:rPr>
          <w:rStyle w:val="CommentTok"/>
        </w:rPr>
        <w:t xml:space="preserve"># Re-run install.sql (safe — uses CREATE TABLE IF NOT EXISTS)</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atom-ahg-plugins/ahgIntegrityPlugin/database/install.sql</w:t>
      </w:r>
      <w:r>
        <w:br/>
      </w:r>
      <w:r>
        <w:br/>
      </w:r>
      <w:r>
        <w:rPr>
          <w:rStyle w:val="CommentTok"/>
        </w:rPr>
        <w:t xml:space="preserve"># The ALTER for actor/hostname is handled programmatically</w:t>
      </w:r>
      <w:r>
        <w:br/>
      </w:r>
      <w:r>
        <w:rPr>
          <w:rStyle w:val="ExtensionTok"/>
        </w:rPr>
        <w:t xml:space="preserve">php</w:t>
      </w:r>
      <w:r>
        <w:rPr>
          <w:rStyle w:val="NormalTok"/>
        </w:rPr>
        <w:t xml:space="preserve"> symfony integrity:verify </w:t>
      </w:r>
      <w:r>
        <w:rPr>
          <w:rStyle w:val="AttributeTok"/>
        </w:rPr>
        <w:t xml:space="preserve">--status</w:t>
      </w:r>
    </w:p>
    <w:bookmarkEnd w:id="24"/>
    <w:bookmarkEnd w:id="25"/>
    <w:bookmarkStart w:id="26" w:name="dashboard"/>
    <w:p>
      <w:pPr>
        <w:pStyle w:val="Heading2"/>
      </w:pPr>
      <w:r>
        <w:t xml:space="preserve">Dashboard</w:t>
      </w:r>
    </w:p>
    <w:p>
      <w:pPr>
        <w:pStyle w:val="FirstParagraph"/>
      </w:pPr>
      <w:r>
        <w:t xml:space="preserve">Access:</w:t>
      </w:r>
      <w:r>
        <w:t xml:space="preserve"> </w:t>
      </w:r>
      <w:r>
        <w:rPr>
          <w:bCs/>
          <w:b/>
        </w:rPr>
        <w:t xml:space="preserve">Admin &gt; Integrity</w:t>
      </w:r>
      <w:r>
        <w:t xml:space="preserve"> </w:t>
      </w:r>
      <w:r>
        <w:t xml:space="preserve">or navigate to</w:t>
      </w:r>
      <w:r>
        <w:t xml:space="preserve"> </w:t>
      </w:r>
      <w:r>
        <w:rPr>
          <w:rStyle w:val="VerbatimChar"/>
        </w:rPr>
        <w:t xml:space="preserve">/admin/integrity</w:t>
      </w:r>
    </w:p>
    <w:p>
      <w:pPr>
        <w:pStyle w:val="BodyText"/>
      </w:pPr>
      <w:r>
        <w:t xml:space="preserve">The dashboard provides an at-a-glance view of your collection’s integrity health:</w:t>
      </w:r>
    </w:p>
    <w:p>
      <w:pPr>
        <w:pStyle w:val="BodyText"/>
      </w:pPr>
      <w:r>
        <w:rPr>
          <w:bCs/>
          <w:b/>
        </w:rPr>
        <w:t xml:space="preserve">Top Row (6 cards):</w:t>
      </w:r>
      <w:r>
        <w:t xml:space="preserve"> </w:t>
      </w:r>
      <w:r>
        <w:t xml:space="preserve">-</w:t>
      </w:r>
      <w:r>
        <w:t xml:space="preserve"> </w:t>
      </w:r>
      <w:r>
        <w:rPr>
          <w:bCs/>
          <w:b/>
        </w:rPr>
        <w:t xml:space="preserve">Master Objects</w:t>
      </w:r>
      <w:r>
        <w:t xml:space="preserve">: Total number of master digital objects in the system</w:t>
      </w:r>
      <w:r>
        <w:t xml:space="preserve"> </w:t>
      </w:r>
      <w:r>
        <w:t xml:space="preserve">-</w:t>
      </w:r>
      <w:r>
        <w:t xml:space="preserve"> </w:t>
      </w:r>
      <w:r>
        <w:rPr>
          <w:bCs/>
          <w:b/>
        </w:rPr>
        <w:t xml:space="preserve">Total Verifications</w:t>
      </w:r>
      <w:r>
        <w:t xml:space="preserve">: Cumulative verification count across all runs</w:t>
      </w:r>
      <w:r>
        <w:t xml:space="preserve"> </w:t>
      </w:r>
      <w:r>
        <w:t xml:space="preserve">-</w:t>
      </w:r>
      <w:r>
        <w:t xml:space="preserve"> </w:t>
      </w:r>
      <w:r>
        <w:rPr>
          <w:bCs/>
          <w:b/>
        </w:rPr>
        <w:t xml:space="preserve">Pass Rate</w:t>
      </w:r>
      <w:r>
        <w:t xml:space="preserve">: Percentage of verifications that matched baseline checksums</w:t>
      </w:r>
      <w:r>
        <w:t xml:space="preserve"> </w:t>
      </w:r>
      <w:r>
        <w:t xml:space="preserve">-</w:t>
      </w:r>
      <w:r>
        <w:t xml:space="preserve"> </w:t>
      </w:r>
      <w:r>
        <w:rPr>
          <w:bCs/>
          <w:b/>
        </w:rPr>
        <w:t xml:space="preserve">Open Dead Letters</w:t>
      </w:r>
      <w:r>
        <w:t xml:space="preserve">: Number of unresolved persistent failures (requires attention)</w:t>
      </w:r>
      <w:r>
        <w:t xml:space="preserve"> </w:t>
      </w:r>
      <w:r>
        <w:t xml:space="preserve">-</w:t>
      </w:r>
      <w:r>
        <w:t xml:space="preserve"> </w:t>
      </w:r>
      <w:r>
        <w:rPr>
          <w:bCs/>
          <w:b/>
        </w:rPr>
        <w:t xml:space="preserve">Never Verified</w:t>
      </w:r>
      <w:r>
        <w:t xml:space="preserve"> </w:t>
      </w:r>
      <w:r>
        <w:t xml:space="preserve">(backlog): Master objects that have never been verified</w:t>
      </w:r>
      <w:r>
        <w:t xml:space="preserve"> </w:t>
      </w:r>
      <w:r>
        <w:t xml:space="preserve">-</w:t>
      </w:r>
      <w:r>
        <w:t xml:space="preserve"> </w:t>
      </w:r>
      <w:r>
        <w:rPr>
          <w:bCs/>
          <w:b/>
        </w:rPr>
        <w:t xml:space="preserve">Throughput (7d)</w:t>
      </w:r>
      <w:r>
        <w:t xml:space="preserve">: Verification speed in objects/hour and GB/hour</w:t>
      </w:r>
    </w:p>
    <w:p>
      <w:pPr>
        <w:pStyle w:val="BodyText"/>
      </w:pPr>
      <w:r>
        <w:rPr>
          <w:bCs/>
          <w:b/>
        </w:rPr>
        <w:t xml:space="preserve">Storage Growth KPI (v1.2.0):</w:t>
      </w:r>
      <w:r>
        <w:t xml:space="preserve"> </w:t>
      </w:r>
      <w:r>
        <w:t xml:space="preserve">- Total storage scanned over the last 30 days (in GB)</w:t>
      </w:r>
      <w:r>
        <w:t xml:space="preserve"> </w:t>
      </w:r>
      <w:r>
        <w:t xml:space="preserve">- Average GB/day scan rate</w:t>
      </w:r>
    </w:p>
    <w:p>
      <w:pPr>
        <w:pStyle w:val="BodyText"/>
      </w:pPr>
      <w:r>
        <w:rPr>
          <w:bCs/>
          <w:b/>
        </w:rPr>
        <w:t xml:space="preserve">Daily Trend (30 days):</w:t>
      </w:r>
      <w:r>
        <w:t xml:space="preserve"> </w:t>
      </w:r>
      <w:r>
        <w:t xml:space="preserve">- Interactive Chart.js stacked bar chart showing daily pass (green) and fail (red) counts</w:t>
      </w:r>
      <w:r>
        <w:t xml:space="preserve"> </w:t>
      </w:r>
      <w:r>
        <w:t xml:space="preserve">- Helps identify trends and anomalies at a glance</w:t>
      </w:r>
    </w:p>
    <w:p>
      <w:pPr>
        <w:pStyle w:val="BodyText"/>
      </w:pPr>
      <w:r>
        <w:rPr>
          <w:bCs/>
          <w:b/>
        </w:rPr>
        <w:t xml:space="preserve">Repository Breakdown:</w:t>
      </w:r>
      <w:r>
        <w:t xml:space="preserve"> </w:t>
      </w:r>
      <w:r>
        <w:t xml:space="preserve">- Per-repository table with total verifications, passed, failed, and pass rate</w:t>
      </w:r>
      <w:r>
        <w:t xml:space="preserve"> </w:t>
      </w:r>
      <w:r>
        <w:t xml:space="preserve">- Click a repository name to filter all dashboard statistics to that repository (v1.2.0)</w:t>
      </w:r>
    </w:p>
    <w:p>
      <w:pPr>
        <w:pStyle w:val="BodyText"/>
      </w:pPr>
      <w:r>
        <w:rPr>
          <w:bCs/>
          <w:b/>
        </w:rPr>
        <w:t xml:space="preserve">Failure Type Breakdown:</w:t>
      </w:r>
      <w:r>
        <w:t xml:space="preserve"> </w:t>
      </w:r>
      <w:r>
        <w:t xml:space="preserve">- Distribution of failure types (mismatch, missing, unreadable, etc.) over the last 30 days</w:t>
      </w:r>
      <w:r>
        <w:t xml:space="preserve"> </w:t>
      </w:r>
      <w:r>
        <w:t xml:space="preserve">- Helps prioritize remediation efforts</w:t>
      </w:r>
    </w:p>
    <w:p>
      <w:pPr>
        <w:pStyle w:val="BodyText"/>
      </w:pPr>
      <w:r>
        <w:rPr>
          <w:bCs/>
          <w:b/>
        </w:rPr>
        <w:t xml:space="preserve">Format Breakdown (v1.2.0):</w:t>
      </w:r>
      <w:r>
        <w:t xml:space="preserve"> </w:t>
      </w:r>
      <w:r>
        <w:t xml:space="preserve">- Verification results grouped by file format (from preservation_object_format table)</w:t>
      </w:r>
      <w:r>
        <w:t xml:space="preserve"> </w:t>
      </w:r>
      <w:r>
        <w:t xml:space="preserve">- Shows total, passed, and failed counts per format</w:t>
      </w:r>
    </w:p>
    <w:p>
      <w:pPr>
        <w:pStyle w:val="BodyText"/>
      </w:pPr>
      <w:r>
        <w:rPr>
          <w:bCs/>
          <w:b/>
        </w:rPr>
        <w:t xml:space="preserve">Repository Filter (v1.2.0):</w:t>
      </w:r>
      <w:r>
        <w:t xml:space="preserve"> </w:t>
      </w:r>
      <w:r>
        <w:t xml:space="preserve">- Dropdown at the top of the dashboard to scope all statistics to a specific repository</w:t>
      </w:r>
      <w:r>
        <w:t xml:space="preserve"> </w:t>
      </w:r>
      <w:r>
        <w:t xml:space="preserve">- Click</w:t>
      </w:r>
      <w:r>
        <w:t xml:space="preserve"> </w:t>
      </w:r>
      <w:r>
        <w:t xml:space="preserve">“</w:t>
      </w:r>
      <w:r>
        <w:t xml:space="preserve">Clear Filter</w:t>
      </w:r>
      <w:r>
        <w:t xml:space="preserve">”</w:t>
      </w:r>
      <w:r>
        <w:t xml:space="preserve"> </w:t>
      </w:r>
      <w:r>
        <w:t xml:space="preserve">to return to global view</w:t>
      </w:r>
    </w:p>
    <w:p>
      <w:pPr>
        <w:pStyle w:val="BodyText"/>
      </w:pPr>
      <w:r>
        <w:rPr>
          <w:bCs/>
          <w:b/>
        </w:rPr>
        <w:t xml:space="preserve">Navigation buttons</w:t>
      </w:r>
      <w:r>
        <w:t xml:space="preserve"> </w:t>
      </w:r>
      <w:r>
        <w:t xml:space="preserve">in the header provide quick access to: Export, Policies, Holds, Alerts, Schedules, Ledger, Report.</w:t>
      </w:r>
    </w:p>
    <w:bookmarkEnd w:id="26"/>
    <w:bookmarkStart w:id="29" w:name="schedules"/>
    <w:p>
      <w:pPr>
        <w:pStyle w:val="Heading2"/>
      </w:pPr>
      <w:r>
        <w:t xml:space="preserve">Schedules</w:t>
      </w:r>
    </w:p>
    <w:p>
      <w:pPr>
        <w:pStyle w:val="FirstParagraph"/>
      </w:pPr>
      <w:r>
        <w:t xml:space="preserve">Access:</w:t>
      </w:r>
      <w:r>
        <w:t xml:space="preserve"> </w:t>
      </w:r>
      <w:r>
        <w:rPr>
          <w:bCs/>
          <w:b/>
        </w:rPr>
        <w:t xml:space="preserve">Admin &gt; Integrity &gt; Schedules</w:t>
      </w:r>
    </w:p>
    <w:bookmarkStart w:id="27" w:name="creating-a-schedule"/>
    <w:p>
      <w:pPr>
        <w:pStyle w:val="Heading3"/>
      </w:pPr>
      <w:r>
        <w:t xml:space="preserve">Creating a Schedule</w:t>
      </w:r>
    </w:p>
    <w:p>
      <w:pPr>
        <w:numPr>
          <w:ilvl w:val="0"/>
          <w:numId w:val="1004"/>
        </w:numPr>
        <w:pStyle w:val="Compact"/>
      </w:pPr>
      <w:r>
        <w:t xml:space="preserve">Click</w:t>
      </w:r>
      <w:r>
        <w:t xml:space="preserve"> </w:t>
      </w:r>
      <w:r>
        <w:rPr>
          <w:bCs/>
          <w:b/>
        </w:rPr>
        <w:t xml:space="preserve">New Schedule</w:t>
      </w:r>
    </w:p>
    <w:p>
      <w:pPr>
        <w:numPr>
          <w:ilvl w:val="0"/>
          <w:numId w:val="1004"/>
        </w:numPr>
        <w:pStyle w:val="Compact"/>
      </w:pPr>
      <w:r>
        <w:t xml:space="preserve">Configure the schedule:</w:t>
      </w:r>
    </w:p>
    <w:p>
      <w:pPr>
        <w:numPr>
          <w:ilvl w:val="1"/>
          <w:numId w:val="1005"/>
        </w:numPr>
        <w:pStyle w:val="Compact"/>
      </w:pPr>
      <w:r>
        <w:rPr>
          <w:bCs/>
          <w:b/>
        </w:rPr>
        <w:t xml:space="preserve">Name</w:t>
      </w:r>
      <w:r>
        <w:t xml:space="preserve">: Descriptive name (e.g.,</w:t>
      </w:r>
      <w:r>
        <w:t xml:space="preserve"> </w:t>
      </w:r>
      <w:r>
        <w:t xml:space="preserve">“</w:t>
      </w:r>
      <w:r>
        <w:t xml:space="preserve">Monthly Repository X Audit</w:t>
      </w:r>
      <w:r>
        <w:t xml:space="preserve">”</w:t>
      </w:r>
      <w:r>
        <w:t xml:space="preserve">)</w:t>
      </w:r>
    </w:p>
    <w:p>
      <w:pPr>
        <w:numPr>
          <w:ilvl w:val="1"/>
          <w:numId w:val="1005"/>
        </w:numPr>
        <w:pStyle w:val="Compact"/>
      </w:pPr>
      <w:r>
        <w:rPr>
          <w:bCs/>
          <w:b/>
        </w:rPr>
        <w:t xml:space="preserve">Scope</w:t>
      </w:r>
      <w:r>
        <w:t xml:space="preserve">: Global (all objects), Repository (specific institution), or Hierarchy (specific node and descendants)</w:t>
      </w:r>
    </w:p>
    <w:p>
      <w:pPr>
        <w:numPr>
          <w:ilvl w:val="1"/>
          <w:numId w:val="1005"/>
        </w:numPr>
        <w:pStyle w:val="Compact"/>
      </w:pPr>
      <w:r>
        <w:rPr>
          <w:bCs/>
          <w:b/>
        </w:rPr>
        <w:t xml:space="preserve">Algorithm</w:t>
      </w:r>
      <w:r>
        <w:t xml:space="preserve">: SHA-256 (faster) or SHA-512 (more secure)</w:t>
      </w:r>
    </w:p>
    <w:p>
      <w:pPr>
        <w:numPr>
          <w:ilvl w:val="1"/>
          <w:numId w:val="1005"/>
        </w:numPr>
        <w:pStyle w:val="Compact"/>
      </w:pPr>
      <w:r>
        <w:rPr>
          <w:bCs/>
          <w:b/>
        </w:rPr>
        <w:t xml:space="preserve">Frequency</w:t>
      </w:r>
      <w:r>
        <w:t xml:space="preserve">: Daily, Weekly, Monthly, or Ad hoc</w:t>
      </w:r>
    </w:p>
    <w:p>
      <w:pPr>
        <w:numPr>
          <w:ilvl w:val="1"/>
          <w:numId w:val="1005"/>
        </w:numPr>
        <w:pStyle w:val="Compact"/>
      </w:pPr>
      <w:r>
        <w:rPr>
          <w:bCs/>
          <w:b/>
        </w:rPr>
        <w:t xml:space="preserve">Cron Expression</w:t>
      </w:r>
      <w:r>
        <w:t xml:space="preserve">: Optional override for custom schedules (e.g.,</w:t>
      </w:r>
      <w:r>
        <w:t xml:space="preserve"> </w:t>
      </w:r>
      <w:r>
        <w:rPr>
          <w:rStyle w:val="VerbatimChar"/>
        </w:rPr>
        <w:t xml:space="preserve">0 3 * * 5</w:t>
      </w:r>
      <w:r>
        <w:t xml:space="preserve"> </w:t>
      </w:r>
      <w:r>
        <w:t xml:space="preserve">for Fridays at 3am)</w:t>
      </w:r>
    </w:p>
    <w:p>
      <w:pPr>
        <w:numPr>
          <w:ilvl w:val="0"/>
          <w:numId w:val="1004"/>
        </w:numPr>
        <w:pStyle w:val="Compact"/>
      </w:pPr>
      <w:r>
        <w:t xml:space="preserve">Configure concurrency controls:</w:t>
      </w:r>
    </w:p>
    <w:p>
      <w:pPr>
        <w:numPr>
          <w:ilvl w:val="1"/>
          <w:numId w:val="1006"/>
        </w:numPr>
        <w:pStyle w:val="Compact"/>
      </w:pPr>
      <w:r>
        <w:rPr>
          <w:bCs/>
          <w:b/>
        </w:rPr>
        <w:t xml:space="preserve">Batch Size</w:t>
      </w:r>
      <w:r>
        <w:t xml:space="preserve">: Objects per run (0 = unlimited). Use 200-500 for daily, 0 for weekly full scans</w:t>
      </w:r>
    </w:p>
    <w:p>
      <w:pPr>
        <w:numPr>
          <w:ilvl w:val="1"/>
          <w:numId w:val="1006"/>
        </w:numPr>
        <w:pStyle w:val="Compact"/>
      </w:pPr>
      <w:r>
        <w:rPr>
          <w:bCs/>
          <w:b/>
        </w:rPr>
        <w:t xml:space="preserve">IO Throttle</w:t>
      </w:r>
      <w:r>
        <w:t xml:space="preserve">: Milliseconds pause between objects (0-50ms recommended)</w:t>
      </w:r>
    </w:p>
    <w:p>
      <w:pPr>
        <w:numPr>
          <w:ilvl w:val="1"/>
          <w:numId w:val="1006"/>
        </w:numPr>
        <w:pStyle w:val="Compact"/>
      </w:pPr>
      <w:r>
        <w:rPr>
          <w:bCs/>
          <w:b/>
        </w:rPr>
        <w:t xml:space="preserve">Max Memory</w:t>
      </w:r>
      <w:r>
        <w:t xml:space="preserve">: Memory limit in MB (default 512MB)</w:t>
      </w:r>
    </w:p>
    <w:p>
      <w:pPr>
        <w:numPr>
          <w:ilvl w:val="1"/>
          <w:numId w:val="1006"/>
        </w:numPr>
        <w:pStyle w:val="Compact"/>
      </w:pPr>
      <w:r>
        <w:rPr>
          <w:bCs/>
          <w:b/>
        </w:rPr>
        <w:t xml:space="preserve">Max Runtime</w:t>
      </w:r>
      <w:r>
        <w:t xml:space="preserve">: Time limit in minutes (default 120)</w:t>
      </w:r>
    </w:p>
    <w:p>
      <w:pPr>
        <w:numPr>
          <w:ilvl w:val="1"/>
          <w:numId w:val="1006"/>
        </w:numPr>
        <w:pStyle w:val="Compact"/>
      </w:pPr>
      <w:r>
        <w:rPr>
          <w:bCs/>
          <w:b/>
        </w:rPr>
        <w:t xml:space="preserve">Max Concurrent Runs</w:t>
      </w:r>
      <w:r>
        <w:t xml:space="preserve">: Prevents overlapping executions (default 1)</w:t>
      </w:r>
    </w:p>
    <w:p>
      <w:pPr>
        <w:numPr>
          <w:ilvl w:val="0"/>
          <w:numId w:val="1004"/>
        </w:numPr>
        <w:pStyle w:val="Compact"/>
      </w:pPr>
      <w:r>
        <w:t xml:space="preserve">Configure notifications:</w:t>
      </w:r>
    </w:p>
    <w:p>
      <w:pPr>
        <w:numPr>
          <w:ilvl w:val="1"/>
          <w:numId w:val="1007"/>
        </w:numPr>
        <w:pStyle w:val="Compact"/>
      </w:pPr>
      <w:r>
        <w:rPr>
          <w:bCs/>
          <w:b/>
        </w:rPr>
        <w:t xml:space="preserve">Notify on failure</w:t>
      </w:r>
      <w:r>
        <w:t xml:space="preserve">: Alert when a run fails completely</w:t>
      </w:r>
    </w:p>
    <w:p>
      <w:pPr>
        <w:numPr>
          <w:ilvl w:val="1"/>
          <w:numId w:val="1007"/>
        </w:numPr>
        <w:pStyle w:val="Compact"/>
      </w:pPr>
      <w:r>
        <w:rPr>
          <w:bCs/>
          <w:b/>
        </w:rPr>
        <w:t xml:space="preserve">Notify on mismatch</w:t>
      </w:r>
      <w:r>
        <w:t xml:space="preserve">: Alert when hash mismatches are detected</w:t>
      </w:r>
    </w:p>
    <w:p>
      <w:pPr>
        <w:numPr>
          <w:ilvl w:val="1"/>
          <w:numId w:val="1007"/>
        </w:numPr>
        <w:pStyle w:val="Compact"/>
      </w:pPr>
      <w:r>
        <w:rPr>
          <w:bCs/>
          <w:b/>
        </w:rPr>
        <w:t xml:space="preserve">Email</w:t>
      </w:r>
      <w:r>
        <w:t xml:space="preserve">: Notification recipient address</w:t>
      </w:r>
    </w:p>
    <w:bookmarkEnd w:id="27"/>
    <w:bookmarkStart w:id="28" w:name="managing-schedules"/>
    <w:p>
      <w:pPr>
        <w:pStyle w:val="Heading3"/>
      </w:pPr>
      <w:r>
        <w:t xml:space="preserve">Managing Schedules</w:t>
      </w:r>
    </w:p>
    <w:p>
      <w:pPr>
        <w:pStyle w:val="FirstParagraph"/>
      </w:pPr>
      <w:r>
        <w:t xml:space="preserve">From the schedule list, you can:</w:t>
      </w:r>
      <w:r>
        <w:t xml:space="preserve"> </w:t>
      </w:r>
      <w:r>
        <w:t xml:space="preserve">-</w:t>
      </w:r>
      <w:r>
        <w:t xml:space="preserve"> </w:t>
      </w:r>
      <w:r>
        <w:rPr>
          <w:bCs/>
          <w:b/>
        </w:rPr>
        <w:t xml:space="preserve">Toggle</w:t>
      </w:r>
      <w:r>
        <w:t xml:space="preserve"> </w:t>
      </w:r>
      <w:r>
        <w:t xml:space="preserve">(play/pause icon): Enable or disable a schedule</w:t>
      </w:r>
      <w:r>
        <w:t xml:space="preserve"> </w:t>
      </w:r>
      <w:r>
        <w:t xml:space="preserve">-</w:t>
      </w:r>
      <w:r>
        <w:t xml:space="preserve"> </w:t>
      </w:r>
      <w:r>
        <w:rPr>
          <w:bCs/>
          <w:b/>
        </w:rPr>
        <w:t xml:space="preserve">Run Now</w:t>
      </w:r>
      <w:r>
        <w:t xml:space="preserve"> </w:t>
      </w:r>
      <w:r>
        <w:t xml:space="preserve">(bolt icon): Execute immediately regardless of schedule</w:t>
      </w:r>
      <w:r>
        <w:t xml:space="preserve"> </w:t>
      </w:r>
      <w:r>
        <w:t xml:space="preserve">-</w:t>
      </w:r>
      <w:r>
        <w:t xml:space="preserve"> </w:t>
      </w:r>
      <w:r>
        <w:rPr>
          <w:bCs/>
          <w:b/>
        </w:rPr>
        <w:t xml:space="preserve">Edit</w:t>
      </w:r>
      <w:r>
        <w:t xml:space="preserve"> </w:t>
      </w:r>
      <w:r>
        <w:t xml:space="preserve">(pencil icon): Modify schedule settings</w:t>
      </w:r>
      <w:r>
        <w:t xml:space="preserve"> </w:t>
      </w:r>
      <w:r>
        <w:t xml:space="preserve">-</w:t>
      </w:r>
      <w:r>
        <w:t xml:space="preserve"> </w:t>
      </w:r>
      <w:r>
        <w:rPr>
          <w:bCs/>
          <w:b/>
        </w:rPr>
        <w:t xml:space="preserve">Delete</w:t>
      </w:r>
      <w:r>
        <w:t xml:space="preserve"> </w:t>
      </w:r>
      <w:r>
        <w:t xml:space="preserve">(trash icon): Remove the schedule (blocked if a run is active)</w:t>
      </w:r>
    </w:p>
    <w:bookmarkEnd w:id="28"/>
    <w:bookmarkEnd w:id="29"/>
    <w:bookmarkStart w:id="30" w:name="run-history"/>
    <w:p>
      <w:pPr>
        <w:pStyle w:val="Heading2"/>
      </w:pPr>
      <w:r>
        <w:t xml:space="preserve">Run History</w:t>
      </w:r>
    </w:p>
    <w:p>
      <w:pPr>
        <w:pStyle w:val="FirstParagraph"/>
      </w:pPr>
      <w:r>
        <w:t xml:space="preserve">Access:</w:t>
      </w:r>
      <w:r>
        <w:t xml:space="preserve"> </w:t>
      </w:r>
      <w:r>
        <w:rPr>
          <w:bCs/>
          <w:b/>
        </w:rPr>
        <w:t xml:space="preserve">Admin &gt; Integrity &gt; Runs</w:t>
      </w:r>
    </w:p>
    <w:p>
      <w:pPr>
        <w:pStyle w:val="BodyText"/>
      </w:pPr>
      <w:r>
        <w:t xml:space="preserve">Each verification run records:</w:t>
      </w:r>
      <w:r>
        <w:t xml:space="preserve"> </w:t>
      </w:r>
      <w:r>
        <w:t xml:space="preserve">-</w:t>
      </w:r>
      <w:r>
        <w:t xml:space="preserve"> </w:t>
      </w:r>
      <w:r>
        <w:rPr>
          <w:bCs/>
          <w:b/>
        </w:rPr>
        <w:t xml:space="preserve">Status</w:t>
      </w:r>
      <w:r>
        <w:t xml:space="preserve">: Running, Completed, Partial (memory limit), Failed, Timeout, Cancelled</w:t>
      </w:r>
      <w:r>
        <w:t xml:space="preserve"> </w:t>
      </w:r>
      <w:r>
        <w:t xml:space="preserve">-</w:t>
      </w:r>
      <w:r>
        <w:t xml:space="preserve"> </w:t>
      </w:r>
      <w:r>
        <w:rPr>
          <w:bCs/>
          <w:b/>
        </w:rPr>
        <w:t xml:space="preserve">Counters</w:t>
      </w:r>
      <w:r>
        <w:t xml:space="preserve">: Objects scanned, passed, failed, missing, error, skipped</w:t>
      </w:r>
      <w:r>
        <w:t xml:space="preserve"> </w:t>
      </w:r>
      <w:r>
        <w:t xml:space="preserve">-</w:t>
      </w:r>
      <w:r>
        <w:t xml:space="preserve"> </w:t>
      </w:r>
      <w:r>
        <w:rPr>
          <w:bCs/>
          <w:b/>
        </w:rPr>
        <w:t xml:space="preserve">Trigger</w:t>
      </w:r>
      <w:r>
        <w:t xml:space="preserve">: Scheduler (automated), Manual (web UI), CLI (command line), API</w:t>
      </w:r>
      <w:r>
        <w:t xml:space="preserve"> </w:t>
      </w:r>
      <w:r>
        <w:t xml:space="preserve">-</w:t>
      </w:r>
      <w:r>
        <w:t xml:space="preserve"> </w:t>
      </w:r>
      <w:r>
        <w:rPr>
          <w:bCs/>
          <w:b/>
        </w:rPr>
        <w:t xml:space="preserve">Timing</w:t>
      </w:r>
      <w:r>
        <w:t xml:space="preserve">: Start and completion timestamps</w:t>
      </w:r>
    </w:p>
    <w:p>
      <w:pPr>
        <w:pStyle w:val="BodyText"/>
      </w:pPr>
      <w:r>
        <w:t xml:space="preserve">Click a run ID to view detailed results including all ledger entries for that run.</w:t>
      </w:r>
    </w:p>
    <w:bookmarkEnd w:id="30"/>
    <w:bookmarkStart w:id="33" w:name="verification-ledger"/>
    <w:p>
      <w:pPr>
        <w:pStyle w:val="Heading2"/>
      </w:pPr>
      <w:r>
        <w:t xml:space="preserve">Verification Ledger</w:t>
      </w:r>
    </w:p>
    <w:p>
      <w:pPr>
        <w:pStyle w:val="FirstParagraph"/>
      </w:pPr>
      <w:r>
        <w:t xml:space="preserve">Access:</w:t>
      </w:r>
      <w:r>
        <w:t xml:space="preserve"> </w:t>
      </w:r>
      <w:r>
        <w:rPr>
          <w:bCs/>
          <w:b/>
        </w:rPr>
        <w:t xml:space="preserve">Admin &gt; Integrity &gt; Ledger</w:t>
      </w:r>
    </w:p>
    <w:p>
      <w:pPr>
        <w:pStyle w:val="BodyText"/>
      </w:pPr>
      <w:r>
        <w:t xml:space="preserve">The ledger is an</w:t>
      </w:r>
      <w:r>
        <w:t xml:space="preserve"> </w:t>
      </w:r>
      <w:r>
        <w:rPr>
          <w:bCs/>
          <w:b/>
        </w:rPr>
        <w:t xml:space="preserve">append-only</w:t>
      </w:r>
      <w:r>
        <w:t xml:space="preserve"> </w:t>
      </w:r>
      <w:r>
        <w:t xml:space="preserve">audit trail. Entries are never updated or deleted, providing forensic-grade evidence of verification activities.</w:t>
      </w:r>
    </w:p>
    <w:p>
      <w:pPr>
        <w:pStyle w:val="BodyText"/>
      </w:pPr>
      <w:r>
        <w:t xml:space="preserve">Each entry records:</w:t>
      </w:r>
      <w:r>
        <w:t xml:space="preserve"> </w:t>
      </w:r>
      <w:r>
        <w:t xml:space="preserve">- Digital object ID (survives even if the object is later deleted)</w:t>
      </w:r>
      <w:r>
        <w:t xml:space="preserve"> </w:t>
      </w:r>
      <w:r>
        <w:t xml:space="preserve">- File path, size, existence, and readability status</w:t>
      </w:r>
      <w:r>
        <w:t xml:space="preserve"> </w:t>
      </w:r>
      <w:r>
        <w:t xml:space="preserve">- Hash algorithm, expected hash, computed hash, and match result</w:t>
      </w:r>
      <w:r>
        <w:t xml:space="preserve"> </w:t>
      </w:r>
      <w:r>
        <w:t xml:space="preserve">- Outcome: pass, mismatch, missing, unreadable, permission_error, path_drift, no_baseline, error</w:t>
      </w:r>
      <w:r>
        <w:t xml:space="preserve"> </w:t>
      </w:r>
      <w:r>
        <w:t xml:space="preserve">-</w:t>
      </w:r>
      <w:r>
        <w:t xml:space="preserve"> </w:t>
      </w:r>
      <w:r>
        <w:rPr>
          <w:bCs/>
          <w:b/>
        </w:rPr>
        <w:t xml:space="preserve">Actor</w:t>
      </w:r>
      <w:r>
        <w:t xml:space="preserve">: Who/what triggered the verification (user, system, scheduler, CLI)</w:t>
      </w:r>
      <w:r>
        <w:t xml:space="preserve"> </w:t>
      </w:r>
      <w:r>
        <w:t xml:space="preserve">-</w:t>
      </w:r>
      <w:r>
        <w:t xml:space="preserve"> </w:t>
      </w:r>
      <w:r>
        <w:rPr>
          <w:bCs/>
          <w:b/>
        </w:rPr>
        <w:t xml:space="preserve">Hostname</w:t>
      </w:r>
      <w:r>
        <w:t xml:space="preserve">: Server that performed the verification</w:t>
      </w:r>
      <w:r>
        <w:t xml:space="preserve"> </w:t>
      </w:r>
      <w:r>
        <w:t xml:space="preserve">-</w:t>
      </w:r>
      <w:r>
        <w:t xml:space="preserve"> </w:t>
      </w:r>
      <w:r>
        <w:rPr>
          <w:bCs/>
          <w:b/>
        </w:rPr>
        <w:t xml:space="preserve">Previous Hash</w:t>
      </w:r>
      <w:r>
        <w:t xml:space="preserve"> </w:t>
      </w:r>
      <w:r>
        <w:t xml:space="preserve">(v1.2.0): The computed hash from the most recent successful verification of the same object, enabling chain-of-custody verification and tamper detection</w:t>
      </w:r>
      <w:r>
        <w:t xml:space="preserve"> </w:t>
      </w:r>
      <w:r>
        <w:t xml:space="preserve">- Verification timestamp and duration</w:t>
      </w:r>
    </w:p>
    <w:bookmarkStart w:id="31" w:name="database-immutability-advisory-v1.2.0"/>
    <w:p>
      <w:pPr>
        <w:pStyle w:val="Heading3"/>
      </w:pPr>
      <w:r>
        <w:t xml:space="preserve">Database Immutability Advisory (v1.2.0)</w:t>
      </w:r>
    </w:p>
    <w:p>
      <w:pPr>
        <w:pStyle w:val="FirstParagraph"/>
      </w:pPr>
      <w:r>
        <w:t xml:space="preserve">The</w:t>
      </w:r>
      <w:r>
        <w:t xml:space="preserve"> </w:t>
      </w:r>
      <w:r>
        <w:rPr>
          <w:rStyle w:val="VerbatimChar"/>
        </w:rPr>
        <w:t xml:space="preserve">integrity_ledger</w:t>
      </w:r>
      <w:r>
        <w:t xml:space="preserve"> </w:t>
      </w:r>
      <w:r>
        <w:t xml:space="preserve">table is designed as an append-only audit trail. To enforce this at the database level, we recommend revoking UPDATE and DELETE privileges on this table for the web application user:</w:t>
      </w:r>
    </w:p>
    <w:p>
      <w:pPr>
        <w:pStyle w:val="SourceCode"/>
      </w:pPr>
      <w:r>
        <w:rPr>
          <w:rStyle w:val="CommentTok"/>
        </w:rPr>
        <w:t xml:space="preserve">-- Create a dedicated web user with restricted privileges on the ledger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w:t>
      </w:r>
      <w:r>
        <w:rPr>
          <w:rStyle w:val="KeywordTok"/>
        </w:rPr>
        <w:t xml:space="preserve">archive</w:t>
      </w:r>
      <w:r>
        <w:rPr>
          <w:rStyle w:val="NormalTok"/>
        </w:rPr>
        <w:t xml:space="preserve">.integrity_ledger </w:t>
      </w:r>
      <w:r>
        <w:rPr>
          <w:rStyle w:val="KeywordTok"/>
        </w:rPr>
        <w:t xml:space="preserve">TO</w:t>
      </w:r>
      <w:r>
        <w:rPr>
          <w:rStyle w:val="NormalTok"/>
        </w:rPr>
        <w:t xml:space="preserve"> </w:t>
      </w:r>
      <w:r>
        <w:rPr>
          <w:rStyle w:val="StringTok"/>
        </w:rPr>
        <w:t xml:space="preserve">'atom_web'</w:t>
      </w:r>
      <w:r>
        <w:rPr>
          <w:rStyle w:val="NormalTok"/>
        </w:rPr>
        <w:t xml:space="preserve">@</w:t>
      </w:r>
      <w:r>
        <w:rPr>
          <w:rStyle w:val="StringTok"/>
        </w:rPr>
        <w:t xml:space="preserve">'localhost'</w:t>
      </w:r>
      <w:r>
        <w:rPr>
          <w:rStyle w:val="NormalTok"/>
        </w:rPr>
        <w:t xml:space="preserve">;</w:t>
      </w:r>
      <w:r>
        <w:br/>
      </w:r>
      <w:r>
        <w:br/>
      </w:r>
      <w:r>
        <w:rPr>
          <w:rStyle w:val="CommentTok"/>
        </w:rPr>
        <w:t xml:space="preserve">-- Revoke any existing UPDATE/DELETE privileges</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archive</w:t>
      </w:r>
      <w:r>
        <w:rPr>
          <w:rStyle w:val="NormalTok"/>
        </w:rPr>
        <w:t xml:space="preserve">.integrity_ledger </w:t>
      </w:r>
      <w:r>
        <w:rPr>
          <w:rStyle w:val="KeywordTok"/>
        </w:rPr>
        <w:t xml:space="preserve">FROM</w:t>
      </w:r>
      <w:r>
        <w:rPr>
          <w:rStyle w:val="NormalTok"/>
        </w:rPr>
        <w:t xml:space="preserve"> </w:t>
      </w:r>
      <w:r>
        <w:rPr>
          <w:rStyle w:val="StringTok"/>
        </w:rPr>
        <w:t xml:space="preserve">'atom_web'</w:t>
      </w:r>
      <w:r>
        <w:rPr>
          <w:rStyle w:val="NormalTok"/>
        </w:rPr>
        <w:t xml:space="preserve">@</w:t>
      </w:r>
      <w:r>
        <w:rPr>
          <w:rStyle w:val="StringTok"/>
        </w:rPr>
        <w:t xml:space="preserve">'localhost'</w:t>
      </w:r>
      <w:r>
        <w:rPr>
          <w:rStyle w:val="NormalTok"/>
        </w:rPr>
        <w:t xml:space="preserve">;</w:t>
      </w:r>
    </w:p>
    <w:p>
      <w:pPr>
        <w:pStyle w:val="FirstParagraph"/>
      </w:pPr>
      <w:r>
        <w:t xml:space="preserve">This ensures that even in the event of a compromised application, the verification audit trail cannot be tampered with. The</w:t>
      </w:r>
      <w:r>
        <w:t xml:space="preserve"> </w:t>
      </w:r>
      <w:r>
        <w:rPr>
          <w:rStyle w:val="VerbatimChar"/>
        </w:rPr>
        <w:t xml:space="preserve">previous_hash</w:t>
      </w:r>
      <w:r>
        <w:t xml:space="preserve"> </w:t>
      </w:r>
      <w:r>
        <w:t xml:space="preserve">column provides an additional layer of chain verification — any gap or inconsistency in the hash chain indicates potential ledger tampering.</w:t>
      </w:r>
    </w:p>
    <w:bookmarkEnd w:id="31"/>
    <w:bookmarkStart w:id="32" w:name="filtering"/>
    <w:p>
      <w:pPr>
        <w:pStyle w:val="Heading3"/>
      </w:pPr>
      <w:r>
        <w:t xml:space="preserve">Filtering</w:t>
      </w:r>
    </w:p>
    <w:p>
      <w:pPr>
        <w:numPr>
          <w:ilvl w:val="0"/>
          <w:numId w:val="1008"/>
        </w:numPr>
        <w:pStyle w:val="Compact"/>
      </w:pPr>
      <w:r>
        <w:rPr>
          <w:bCs/>
          <w:b/>
        </w:rPr>
        <w:t xml:space="preserve">Outcome</w:t>
      </w:r>
      <w:r>
        <w:t xml:space="preserve">: Filter by specific outcome type</w:t>
      </w:r>
    </w:p>
    <w:p>
      <w:pPr>
        <w:numPr>
          <w:ilvl w:val="0"/>
          <w:numId w:val="1008"/>
        </w:numPr>
        <w:pStyle w:val="Compact"/>
      </w:pPr>
      <w:r>
        <w:rPr>
          <w:bCs/>
          <w:b/>
        </w:rPr>
        <w:t xml:space="preserve">Date range</w:t>
      </w:r>
      <w:r>
        <w:t xml:space="preserve">: Filter by verification date</w:t>
      </w:r>
    </w:p>
    <w:p>
      <w:pPr>
        <w:numPr>
          <w:ilvl w:val="0"/>
          <w:numId w:val="1008"/>
        </w:numPr>
        <w:pStyle w:val="Compact"/>
      </w:pPr>
      <w:r>
        <w:rPr>
          <w:bCs/>
          <w:b/>
        </w:rPr>
        <w:t xml:space="preserve">Repository</w:t>
      </w:r>
      <w:r>
        <w:t xml:space="preserve">: Filter by repository (uses denormalized repository_id)</w:t>
      </w:r>
    </w:p>
    <w:bookmarkEnd w:id="32"/>
    <w:bookmarkEnd w:id="33"/>
    <w:bookmarkStart w:id="36" w:name="dead-letter-queue"/>
    <w:p>
      <w:pPr>
        <w:pStyle w:val="Heading2"/>
      </w:pPr>
      <w:r>
        <w:t xml:space="preserve">Dead Letter Queue</w:t>
      </w:r>
    </w:p>
    <w:p>
      <w:pPr>
        <w:pStyle w:val="FirstParagraph"/>
      </w:pPr>
      <w:r>
        <w:t xml:space="preserve">Access:</w:t>
      </w:r>
      <w:r>
        <w:t xml:space="preserve"> </w:t>
      </w:r>
      <w:r>
        <w:rPr>
          <w:bCs/>
          <w:b/>
        </w:rPr>
        <w:t xml:space="preserve">Admin &gt; Integrity &gt; Dead Letter</w:t>
      </w:r>
    </w:p>
    <w:p>
      <w:pPr>
        <w:pStyle w:val="BodyText"/>
      </w:pPr>
      <w:r>
        <w:t xml:space="preserve">Objects that fail verification 3 or more consecutive times are automatically escalated to the dead letter queue. This prevents known-bad objects from consuming verification resources while ensuring they receive attention.</w:t>
      </w:r>
    </w:p>
    <w:bookmarkStart w:id="34" w:name="workflow-states"/>
    <w:p>
      <w:pPr>
        <w:pStyle w:val="Heading3"/>
      </w:pPr>
      <w:r>
        <w:t xml:space="preserve">Workflow States</w:t>
      </w:r>
    </w:p>
    <w:tbl>
      <w:tblPr>
        <w:tblStyle w:val="Table"/>
        <w:tblW w:type="pct" w:w="5000"/>
        <w:tblLook w:firstRow="1" w:lastRow="0" w:firstColumn="0" w:lastColumn="0" w:noHBand="0" w:noVBand="0" w:val="0020"/>
        <w:jc w:val="start"/>
      </w:tblPr>
      <w:tblGrid>
        <w:gridCol w:w="1911"/>
        <w:gridCol w:w="2457"/>
        <w:gridCol w:w="355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Next Actions</w:t>
            </w:r>
          </w:p>
        </w:tc>
      </w:tr>
      <w:tr>
        <w:tc>
          <w:tcPr/>
          <w:p>
            <w:pPr>
              <w:pStyle w:val="Compact"/>
              <w:jc w:val="left"/>
            </w:pPr>
            <w:r>
              <w:rPr>
                <w:bCs/>
                <w:b/>
              </w:rPr>
              <w:t xml:space="preserve">Open</w:t>
            </w:r>
          </w:p>
        </w:tc>
        <w:tc>
          <w:tcPr/>
          <w:p>
            <w:pPr>
              <w:pStyle w:val="Compact"/>
              <w:jc w:val="left"/>
            </w:pPr>
            <w:r>
              <w:t xml:space="preserve">New failure, needs attention</w:t>
            </w:r>
          </w:p>
        </w:tc>
        <w:tc>
          <w:tcPr/>
          <w:p>
            <w:pPr>
              <w:pStyle w:val="Compact"/>
              <w:jc w:val="left"/>
            </w:pPr>
            <w:r>
              <w:t xml:space="preserve">Acknowledge, Investigate, Resolve, Ignore</w:t>
            </w:r>
          </w:p>
        </w:tc>
      </w:tr>
      <w:tr>
        <w:tc>
          <w:tcPr/>
          <w:p>
            <w:pPr>
              <w:pStyle w:val="Compact"/>
              <w:jc w:val="left"/>
            </w:pPr>
            <w:r>
              <w:rPr>
                <w:bCs/>
                <w:b/>
              </w:rPr>
              <w:t xml:space="preserve">Acknowledged</w:t>
            </w:r>
          </w:p>
        </w:tc>
        <w:tc>
          <w:tcPr/>
          <w:p>
            <w:pPr>
              <w:pStyle w:val="Compact"/>
              <w:jc w:val="left"/>
            </w:pPr>
            <w:r>
              <w:t xml:space="preserve">Someone has seen it</w:t>
            </w:r>
          </w:p>
        </w:tc>
        <w:tc>
          <w:tcPr/>
          <w:p>
            <w:pPr>
              <w:pStyle w:val="Compact"/>
              <w:jc w:val="left"/>
            </w:pPr>
            <w:r>
              <w:t xml:space="preserve">Investigate, Resolve, Ignore</w:t>
            </w:r>
          </w:p>
        </w:tc>
      </w:tr>
      <w:tr>
        <w:tc>
          <w:tcPr/>
          <w:p>
            <w:pPr>
              <w:pStyle w:val="Compact"/>
              <w:jc w:val="left"/>
            </w:pPr>
            <w:r>
              <w:rPr>
                <w:bCs/>
                <w:b/>
              </w:rPr>
              <w:t xml:space="preserve">Investigating</w:t>
            </w:r>
          </w:p>
        </w:tc>
        <w:tc>
          <w:tcPr/>
          <w:p>
            <w:pPr>
              <w:pStyle w:val="Compact"/>
              <w:jc w:val="left"/>
            </w:pPr>
            <w:r>
              <w:t xml:space="preserve">Under active investigation</w:t>
            </w:r>
          </w:p>
        </w:tc>
        <w:tc>
          <w:tcPr/>
          <w:p>
            <w:pPr>
              <w:pStyle w:val="Compact"/>
              <w:jc w:val="left"/>
            </w:pPr>
            <w:r>
              <w:t xml:space="preserve">Resolve, Ignore</w:t>
            </w:r>
          </w:p>
        </w:tc>
      </w:tr>
      <w:tr>
        <w:tc>
          <w:tcPr/>
          <w:p>
            <w:pPr>
              <w:pStyle w:val="Compact"/>
              <w:jc w:val="left"/>
            </w:pPr>
            <w:r>
              <w:rPr>
                <w:bCs/>
                <w:b/>
              </w:rPr>
              <w:t xml:space="preserve">Resolved</w:t>
            </w:r>
          </w:p>
        </w:tc>
        <w:tc>
          <w:tcPr/>
          <w:p>
            <w:pPr>
              <w:pStyle w:val="Compact"/>
              <w:jc w:val="left"/>
            </w:pPr>
            <w:r>
              <w:t xml:space="preserve">Issue has been fixed</w:t>
            </w:r>
          </w:p>
        </w:tc>
        <w:tc>
          <w:tcPr/>
          <w:p>
            <w:pPr>
              <w:pStyle w:val="Compact"/>
              <w:jc w:val="left"/>
            </w:pPr>
            <w:r>
              <w:t xml:space="preserve">Reopen (if it fails again)</w:t>
            </w:r>
          </w:p>
        </w:tc>
      </w:tr>
      <w:tr>
        <w:tc>
          <w:tcPr/>
          <w:p>
            <w:pPr>
              <w:pStyle w:val="Compact"/>
              <w:jc w:val="left"/>
            </w:pPr>
            <w:r>
              <w:rPr>
                <w:bCs/>
                <w:b/>
              </w:rPr>
              <w:t xml:space="preserve">Ignored</w:t>
            </w:r>
          </w:p>
        </w:tc>
        <w:tc>
          <w:tcPr/>
          <w:p>
            <w:pPr>
              <w:pStyle w:val="Compact"/>
              <w:jc w:val="left"/>
            </w:pPr>
            <w:r>
              <w:t xml:space="preserve">Intentionally excluded</w:t>
            </w:r>
          </w:p>
        </w:tc>
        <w:tc>
          <w:tcPr/>
          <w:p>
            <w:pPr>
              <w:pStyle w:val="Compact"/>
              <w:jc w:val="left"/>
            </w:pPr>
            <w:r>
              <w:t xml:space="preserve">Reopen</w:t>
            </w:r>
          </w:p>
        </w:tc>
      </w:tr>
    </w:tbl>
    <w:bookmarkEnd w:id="34"/>
    <w:bookmarkStart w:id="35" w:name="common-failure-types"/>
    <w:p>
      <w:pPr>
        <w:pStyle w:val="Heading3"/>
      </w:pPr>
      <w:r>
        <w:t xml:space="preserve">Common Failure Types</w:t>
      </w:r>
    </w:p>
    <w:tbl>
      <w:tblPr>
        <w:tblStyle w:val="Table"/>
        <w:tblW w:type="pct" w:w="5000"/>
        <w:tblLook w:firstRow="1" w:lastRow="0" w:firstColumn="0" w:lastColumn="0" w:noHBand="0" w:noVBand="0" w:val="0020"/>
        <w:jc w:val="start"/>
      </w:tblPr>
      <w:tblGrid>
        <w:gridCol w:w="1900"/>
        <w:gridCol w:w="2217"/>
        <w:gridCol w:w="3801"/>
      </w:tblGrid>
      <w:tr>
        <w:trPr>
          <w:tblHeader w:val="true"/>
        </w:trPr>
        <w:tc>
          <w:tcPr/>
          <w:p>
            <w:pPr>
              <w:pStyle w:val="Compact"/>
              <w:jc w:val="left"/>
            </w:pPr>
            <w:r>
              <w:t xml:space="preserve">Type</w:t>
            </w:r>
          </w:p>
        </w:tc>
        <w:tc>
          <w:tcPr/>
          <w:p>
            <w:pPr>
              <w:pStyle w:val="Compact"/>
              <w:jc w:val="left"/>
            </w:pPr>
            <w:r>
              <w:t xml:space="preserve">Cause</w:t>
            </w:r>
          </w:p>
        </w:tc>
        <w:tc>
          <w:tcPr/>
          <w:p>
            <w:pPr>
              <w:pStyle w:val="Compact"/>
              <w:jc w:val="left"/>
            </w:pPr>
            <w:r>
              <w:t xml:space="preserve">Resolution</w:t>
            </w:r>
          </w:p>
        </w:tc>
      </w:tr>
      <w:tr>
        <w:tc>
          <w:tcPr/>
          <w:p>
            <w:pPr>
              <w:pStyle w:val="Compact"/>
              <w:jc w:val="left"/>
            </w:pPr>
            <w:r>
              <w:rPr>
                <w:bCs/>
                <w:b/>
              </w:rPr>
              <w:t xml:space="preserve">mismatch</w:t>
            </w:r>
          </w:p>
        </w:tc>
        <w:tc>
          <w:tcPr/>
          <w:p>
            <w:pPr>
              <w:pStyle w:val="Compact"/>
              <w:jc w:val="left"/>
            </w:pPr>
            <w:r>
              <w:t xml:space="preserve">File hash differs from baseline</w:t>
            </w:r>
          </w:p>
        </w:tc>
        <w:tc>
          <w:tcPr/>
          <w:p>
            <w:pPr>
              <w:pStyle w:val="Compact"/>
              <w:jc w:val="left"/>
            </w:pPr>
            <w:r>
              <w:t xml:space="preserve">Investigate: was the file modified intentionally? If corruption, restore from backup</w:t>
            </w:r>
          </w:p>
        </w:tc>
      </w:tr>
      <w:tr>
        <w:tc>
          <w:tcPr/>
          <w:p>
            <w:pPr>
              <w:pStyle w:val="Compact"/>
              <w:jc w:val="left"/>
            </w:pPr>
            <w:r>
              <w:rPr>
                <w:bCs/>
                <w:b/>
              </w:rPr>
              <w:t xml:space="preserve">missing</w:t>
            </w:r>
          </w:p>
        </w:tc>
        <w:tc>
          <w:tcPr/>
          <w:p>
            <w:pPr>
              <w:pStyle w:val="Compact"/>
              <w:jc w:val="left"/>
            </w:pPr>
            <w:r>
              <w:t xml:space="preserve">File not found at expected path</w:t>
            </w:r>
          </w:p>
        </w:tc>
        <w:tc>
          <w:tcPr/>
          <w:p>
            <w:pPr>
              <w:pStyle w:val="Compact"/>
              <w:jc w:val="left"/>
            </w:pPr>
            <w:r>
              <w:t xml:space="preserve">Check if file was moved, deleted, or if storage mount is offline</w:t>
            </w:r>
          </w:p>
        </w:tc>
      </w:tr>
      <w:tr>
        <w:tc>
          <w:tcPr/>
          <w:p>
            <w:pPr>
              <w:pStyle w:val="Compact"/>
              <w:jc w:val="left"/>
            </w:pPr>
            <w:r>
              <w:rPr>
                <w:bCs/>
                <w:b/>
              </w:rPr>
              <w:t xml:space="preserve">unreadable</w:t>
            </w:r>
          </w:p>
        </w:tc>
        <w:tc>
          <w:tcPr/>
          <w:p>
            <w:pPr>
              <w:pStyle w:val="Compact"/>
              <w:jc w:val="left"/>
            </w:pPr>
            <w:r>
              <w:t xml:space="preserve">File exists but cannot be read</w:t>
            </w:r>
          </w:p>
        </w:tc>
        <w:tc>
          <w:tcPr/>
          <w:p>
            <w:pPr>
              <w:pStyle w:val="Compact"/>
              <w:jc w:val="left"/>
            </w:pPr>
            <w:r>
              <w:t xml:space="preserve">Check file permissions and ownership</w:t>
            </w:r>
          </w:p>
        </w:tc>
      </w:tr>
      <w:tr>
        <w:tc>
          <w:tcPr/>
          <w:p>
            <w:pPr>
              <w:pStyle w:val="Compact"/>
              <w:jc w:val="left"/>
            </w:pPr>
            <w:r>
              <w:rPr>
                <w:bCs/>
                <w:b/>
              </w:rPr>
              <w:t xml:space="preserve">permission_error</w:t>
            </w:r>
          </w:p>
        </w:tc>
        <w:tc>
          <w:tcPr/>
          <w:p>
            <w:pPr>
              <w:pStyle w:val="Compact"/>
              <w:jc w:val="left"/>
            </w:pPr>
            <w:r>
              <w:t xml:space="preserve">Access denied to file path</w:t>
            </w:r>
          </w:p>
        </w:tc>
        <w:tc>
          <w:tcPr/>
          <w:p>
            <w:pPr>
              <w:pStyle w:val="Compact"/>
              <w:jc w:val="left"/>
            </w:pPr>
            <w:r>
              <w:t xml:space="preserve">Fix filesystem permissions</w:t>
            </w:r>
          </w:p>
        </w:tc>
      </w:tr>
      <w:tr>
        <w:tc>
          <w:tcPr/>
          <w:p>
            <w:pPr>
              <w:pStyle w:val="Compact"/>
              <w:jc w:val="left"/>
            </w:pPr>
            <w:r>
              <w:rPr>
                <w:bCs/>
                <w:b/>
              </w:rPr>
              <w:t xml:space="preserve">path_drift</w:t>
            </w:r>
          </w:p>
        </w:tc>
        <w:tc>
          <w:tcPr/>
          <w:p>
            <w:pPr>
              <w:pStyle w:val="Compact"/>
              <w:jc w:val="left"/>
            </w:pPr>
            <w:r>
              <w:t xml:space="preserve">File path has changed</w:t>
            </w:r>
          </w:p>
        </w:tc>
        <w:tc>
          <w:tcPr/>
          <w:p>
            <w:pPr>
              <w:pStyle w:val="Compact"/>
              <w:jc w:val="left"/>
            </w:pPr>
            <w:r>
              <w:t xml:space="preserve">Update digital object record or restore symlinks</w:t>
            </w:r>
          </w:p>
        </w:tc>
      </w:tr>
    </w:tbl>
    <w:bookmarkEnd w:id="35"/>
    <w:bookmarkEnd w:id="36"/>
    <w:bookmarkStart w:id="37" w:name="reports"/>
    <w:p>
      <w:pPr>
        <w:pStyle w:val="Heading2"/>
      </w:pPr>
      <w:r>
        <w:t xml:space="preserve">Reports</w:t>
      </w:r>
    </w:p>
    <w:p>
      <w:pPr>
        <w:pStyle w:val="FirstParagraph"/>
      </w:pPr>
      <w:r>
        <w:t xml:space="preserve">Access:</w:t>
      </w:r>
      <w:r>
        <w:t xml:space="preserve"> </w:t>
      </w:r>
      <w:r>
        <w:rPr>
          <w:bCs/>
          <w:b/>
        </w:rPr>
        <w:t xml:space="preserve">Admin &gt; Integrity &gt; Report</w:t>
      </w:r>
    </w:p>
    <w:p>
      <w:pPr>
        <w:pStyle w:val="BodyText"/>
      </w:pPr>
      <w:r>
        <w:t xml:space="preserve">The report page shows:</w:t>
      </w:r>
      <w:r>
        <w:t xml:space="preserve"> </w:t>
      </w:r>
      <w:r>
        <w:t xml:space="preserve">- Summary statistics (master objects, verifications, pass rate, dead letters)</w:t>
      </w:r>
      <w:r>
        <w:t xml:space="preserve"> </w:t>
      </w:r>
      <w:r>
        <w:t xml:space="preserve">- Outcome breakdown with percentage bars</w:t>
      </w:r>
      <w:r>
        <w:t xml:space="preserve"> </w:t>
      </w:r>
      <w:r>
        <w:t xml:space="preserve">- Monthly trend table (12 months) showing pass rates over time</w:t>
      </w:r>
      <w:r>
        <w:t xml:space="preserve"> </w:t>
      </w:r>
      <w:r>
        <w:t xml:space="preserve">- CLI command reference for generating machine-readable reports</w:t>
      </w:r>
    </w:p>
    <w:bookmarkEnd w:id="37"/>
    <w:bookmarkStart w:id="41" w:name="export-auditor-pack"/>
    <w:p>
      <w:pPr>
        <w:pStyle w:val="Heading2"/>
      </w:pPr>
      <w:r>
        <w:t xml:space="preserve">Export &amp; Auditor Pack</w:t>
      </w:r>
    </w:p>
    <w:p>
      <w:pPr>
        <w:pStyle w:val="FirstParagraph"/>
      </w:pPr>
      <w:r>
        <w:t xml:space="preserve">Access:</w:t>
      </w:r>
      <w:r>
        <w:t xml:space="preserve"> </w:t>
      </w:r>
      <w:r>
        <w:rPr>
          <w:bCs/>
          <w:b/>
        </w:rPr>
        <w:t xml:space="preserve">Admin &gt; Integrity &gt; Export</w:t>
      </w:r>
    </w:p>
    <w:bookmarkStart w:id="38" w:name="csv-export"/>
    <w:p>
      <w:pPr>
        <w:pStyle w:val="Heading3"/>
      </w:pPr>
      <w:r>
        <w:t xml:space="preserve">CSV Export</w:t>
      </w:r>
    </w:p>
    <w:p>
      <w:pPr>
        <w:pStyle w:val="FirstParagraph"/>
      </w:pPr>
      <w:r>
        <w:t xml:space="preserve">Download the verification ledger as a CSV file with filters:</w:t>
      </w:r>
      <w:r>
        <w:t xml:space="preserve"> </w:t>
      </w:r>
      <w:r>
        <w:t xml:space="preserve">- Date range (from/to)</w:t>
      </w:r>
      <w:r>
        <w:t xml:space="preserve"> </w:t>
      </w:r>
      <w:r>
        <w:t xml:space="preserve">- Repository</w:t>
      </w:r>
      <w:r>
        <w:t xml:space="preserve"> </w:t>
      </w:r>
      <w:r>
        <w:t xml:space="preserve">- Outcome type</w:t>
      </w:r>
    </w:p>
    <w:p>
      <w:pPr>
        <w:pStyle w:val="BodyText"/>
      </w:pPr>
      <w:r>
        <w:t xml:space="preserve">The CSV includes all ledger columns: ID, run ID, digital object ID, file path, hashes, outcome, actor, hostname, and timestamp. Maximum 50,000 rows per export.</w:t>
      </w:r>
    </w:p>
    <w:bookmarkEnd w:id="38"/>
    <w:bookmarkStart w:id="39" w:name="auditor-pack-zip"/>
    <w:p>
      <w:pPr>
        <w:pStyle w:val="Heading3"/>
      </w:pPr>
      <w:r>
        <w:t xml:space="preserve">Auditor Pack (ZIP)</w:t>
      </w:r>
    </w:p>
    <w:p>
      <w:pPr>
        <w:pStyle w:val="FirstParagraph"/>
      </w:pPr>
      <w:r>
        <w:t xml:space="preserve">Download a self-contained ZIP archive for compliance audits containing:</w:t>
      </w:r>
      <w:r>
        <w:t xml:space="preserve"> </w:t>
      </w:r>
      <w:r>
        <w:t xml:space="preserve">-</w:t>
      </w:r>
      <w:r>
        <w:t xml:space="preserve"> </w:t>
      </w:r>
      <w:r>
        <w:rPr>
          <w:bCs/>
          <w:b/>
        </w:rPr>
        <w:t xml:space="preserve">summary.html</w:t>
      </w:r>
      <w:r>
        <w:t xml:space="preserve">: Standalone HTML report with inline CSS (no external dependencies), showing statistics, schedule configuration, and overall health</w:t>
      </w:r>
      <w:r>
        <w:t xml:space="preserve"> </w:t>
      </w:r>
      <w:r>
        <w:t xml:space="preserve">-</w:t>
      </w:r>
      <w:r>
        <w:t xml:space="preserve"> </w:t>
      </w:r>
      <w:r>
        <w:rPr>
          <w:bCs/>
          <w:b/>
        </w:rPr>
        <w:t xml:space="preserve">exceptions.csv</w:t>
      </w:r>
      <w:r>
        <w:t xml:space="preserve">: All non-pass verification entries</w:t>
      </w:r>
      <w:r>
        <w:t xml:space="preserve"> </w:t>
      </w:r>
      <w:r>
        <w:t xml:space="preserve">-</w:t>
      </w:r>
      <w:r>
        <w:t xml:space="preserve"> </w:t>
      </w:r>
      <w:r>
        <w:rPr>
          <w:bCs/>
          <w:b/>
        </w:rPr>
        <w:t xml:space="preserve">config-snapshot.json</w:t>
      </w:r>
      <w:r>
        <w:t xml:space="preserve">: Complete schedule configuration, dead letter summary, and current statistics</w:t>
      </w:r>
    </w:p>
    <w:p>
      <w:pPr>
        <w:pStyle w:val="BodyText"/>
      </w:pPr>
      <w:r>
        <w:t xml:space="preserve">Both export types support the same filter parameters.</w:t>
      </w:r>
    </w:p>
    <w:bookmarkEnd w:id="39"/>
    <w:bookmarkStart w:id="40" w:name="cli-export"/>
    <w:p>
      <w:pPr>
        <w:pStyle w:val="Heading3"/>
      </w:pPr>
      <w:r>
        <w:t xml:space="preserve">CLI Export</w:t>
      </w:r>
    </w:p>
    <w:p>
      <w:pPr>
        <w:pStyle w:val="SourceCode"/>
      </w:pPr>
      <w:r>
        <w:rPr>
          <w:rStyle w:val="CommentTok"/>
        </w:rPr>
        <w:t xml:space="preserve"># Export to CSV file</w:t>
      </w:r>
      <w:r>
        <w:br/>
      </w:r>
      <w:r>
        <w:rPr>
          <w:rStyle w:val="ExtensionTok"/>
        </w:rPr>
        <w:t xml:space="preserve">php</w:t>
      </w:r>
      <w:r>
        <w:rPr>
          <w:rStyle w:val="NormalTok"/>
        </w:rPr>
        <w:t xml:space="preserve"> symfony integrity:report </w:t>
      </w:r>
      <w:r>
        <w:rPr>
          <w:rStyle w:val="AttributeTok"/>
        </w:rPr>
        <w:t xml:space="preserve">--export-csv</w:t>
      </w:r>
      <w:r>
        <w:rPr>
          <w:rStyle w:val="OperatorTok"/>
        </w:rPr>
        <w:t xml:space="preserve">=</w:t>
      </w:r>
      <w:r>
        <w:rPr>
          <w:rStyle w:val="NormalTok"/>
        </w:rPr>
        <w:t xml:space="preserve">/tmp/ledger.csv</w:t>
      </w:r>
      <w:r>
        <w:br/>
      </w:r>
      <w:r>
        <w:br/>
      </w:r>
      <w:r>
        <w:rPr>
          <w:rStyle w:val="CommentTok"/>
        </w:rPr>
        <w:t xml:space="preserve"># Export to stdout (pipe to another tool)</w:t>
      </w:r>
      <w:r>
        <w:br/>
      </w:r>
      <w:r>
        <w:rPr>
          <w:rStyle w:val="ExtensionTok"/>
        </w:rPr>
        <w:t xml:space="preserve">php</w:t>
      </w:r>
      <w:r>
        <w:rPr>
          <w:rStyle w:val="NormalTok"/>
        </w:rPr>
        <w:t xml:space="preserve"> symfony integrity:report </w:t>
      </w:r>
      <w:r>
        <w:rPr>
          <w:rStyle w:val="AttributeTok"/>
        </w:rPr>
        <w:t xml:space="preserve">--export-csv</w:t>
      </w:r>
      <w:r>
        <w:rPr>
          <w:rStyle w:val="OperatorTok"/>
        </w:rPr>
        <w:t xml:space="preserve">=</w:t>
      </w:r>
      <w:r>
        <w:rPr>
          <w:rStyle w:val="NormalTok"/>
        </w:rPr>
        <w:t xml:space="preserve">-</w:t>
      </w:r>
      <w:r>
        <w:br/>
      </w:r>
      <w:r>
        <w:br/>
      </w:r>
      <w:r>
        <w:rPr>
          <w:rStyle w:val="CommentTok"/>
        </w:rPr>
        <w:t xml:space="preserve"># Generate auditor pack</w:t>
      </w:r>
      <w:r>
        <w:br/>
      </w:r>
      <w:r>
        <w:rPr>
          <w:rStyle w:val="ExtensionTok"/>
        </w:rPr>
        <w:t xml:space="preserve">php</w:t>
      </w:r>
      <w:r>
        <w:rPr>
          <w:rStyle w:val="NormalTok"/>
        </w:rPr>
        <w:t xml:space="preserve"> symfony integrity:report </w:t>
      </w:r>
      <w:r>
        <w:rPr>
          <w:rStyle w:val="AttributeTok"/>
        </w:rPr>
        <w:t xml:space="preserve">--auditor-pack</w:t>
      </w:r>
      <w:r>
        <w:rPr>
          <w:rStyle w:val="OperatorTok"/>
        </w:rPr>
        <w:t xml:space="preserve">=</w:t>
      </w:r>
      <w:r>
        <w:rPr>
          <w:rStyle w:val="NormalTok"/>
        </w:rPr>
        <w:t xml:space="preserve">/tmp/auditor.zip</w:t>
      </w:r>
      <w:r>
        <w:br/>
      </w:r>
      <w:r>
        <w:br/>
      </w:r>
      <w:r>
        <w:rPr>
          <w:rStyle w:val="CommentTok"/>
        </w:rPr>
        <w:t xml:space="preserve"># With filters</w:t>
      </w:r>
      <w:r>
        <w:br/>
      </w:r>
      <w:r>
        <w:rPr>
          <w:rStyle w:val="ExtensionTok"/>
        </w:rPr>
        <w:t xml:space="preserve">php</w:t>
      </w:r>
      <w:r>
        <w:rPr>
          <w:rStyle w:val="NormalTok"/>
        </w:rPr>
        <w:t xml:space="preserve"> symfony integrity:report </w:t>
      </w:r>
      <w:r>
        <w:rPr>
          <w:rStyle w:val="AttributeTok"/>
        </w:rPr>
        <w:t xml:space="preserve">--export-csv</w:t>
      </w:r>
      <w:r>
        <w:rPr>
          <w:rStyle w:val="OperatorTok"/>
        </w:rPr>
        <w:t xml:space="preserve">=</w:t>
      </w:r>
      <w:r>
        <w:rPr>
          <w:rStyle w:val="NormalTok"/>
        </w:rPr>
        <w:t xml:space="preserve">/tmp/q1.csv </w:t>
      </w:r>
      <w:r>
        <w:rPr>
          <w:rStyle w:val="AttributeTok"/>
        </w:rPr>
        <w:t xml:space="preserve">--date-from</w:t>
      </w:r>
      <w:r>
        <w:rPr>
          <w:rStyle w:val="OperatorTok"/>
        </w:rPr>
        <w:t xml:space="preserve">=</w:t>
      </w:r>
      <w:r>
        <w:rPr>
          <w:rStyle w:val="NormalTok"/>
        </w:rPr>
        <w:t xml:space="preserve">2026-01-01 </w:t>
      </w:r>
      <w:r>
        <w:rPr>
          <w:rStyle w:val="AttributeTok"/>
        </w:rPr>
        <w:t xml:space="preserve">--date-to</w:t>
      </w:r>
      <w:r>
        <w:rPr>
          <w:rStyle w:val="OperatorTok"/>
        </w:rPr>
        <w:t xml:space="preserve">=</w:t>
      </w:r>
      <w:r>
        <w:rPr>
          <w:rStyle w:val="NormalTok"/>
        </w:rPr>
        <w:t xml:space="preserve">2026-03-31</w:t>
      </w:r>
    </w:p>
    <w:bookmarkEnd w:id="40"/>
    <w:bookmarkEnd w:id="41"/>
    <w:bookmarkStart w:id="45" w:name="retention-policies"/>
    <w:p>
      <w:pPr>
        <w:pStyle w:val="Heading2"/>
      </w:pPr>
      <w:r>
        <w:t xml:space="preserve">Retention Policies</w:t>
      </w:r>
    </w:p>
    <w:p>
      <w:pPr>
        <w:pStyle w:val="FirstParagraph"/>
      </w:pPr>
      <w:r>
        <w:t xml:space="preserve">Access:</w:t>
      </w:r>
      <w:r>
        <w:t xml:space="preserve"> </w:t>
      </w:r>
      <w:r>
        <w:rPr>
          <w:bCs/>
          <w:b/>
        </w:rPr>
        <w:t xml:space="preserve">Admin &gt; Integrity &gt; Policies</w:t>
      </w:r>
    </w:p>
    <w:p>
      <w:pPr>
        <w:pStyle w:val="BodyText"/>
      </w:pPr>
      <w:r>
        <w:t xml:space="preserve">Retention policies define how long records should be kept before becoming eligible for disposition review. This does NOT automatically delete records — it only identifies candidates for human review.</w:t>
      </w:r>
    </w:p>
    <w:bookmarkStart w:id="42" w:name="creating-a-policy"/>
    <w:p>
      <w:pPr>
        <w:pStyle w:val="Heading3"/>
      </w:pPr>
      <w:r>
        <w:t xml:space="preserve">Creating a Policy</w:t>
      </w:r>
    </w:p>
    <w:p>
      <w:pPr>
        <w:numPr>
          <w:ilvl w:val="0"/>
          <w:numId w:val="1009"/>
        </w:numPr>
        <w:pStyle w:val="Compact"/>
      </w:pPr>
      <w:r>
        <w:t xml:space="preserve">Click</w:t>
      </w:r>
      <w:r>
        <w:t xml:space="preserve"> </w:t>
      </w:r>
      <w:r>
        <w:rPr>
          <w:bCs/>
          <w:b/>
        </w:rPr>
        <w:t xml:space="preserve">New Policy</w:t>
      </w:r>
    </w:p>
    <w:p>
      <w:pPr>
        <w:numPr>
          <w:ilvl w:val="0"/>
          <w:numId w:val="1009"/>
        </w:numPr>
        <w:pStyle w:val="Compact"/>
      </w:pPr>
      <w:r>
        <w:t xml:space="preserve">Configure:</w:t>
      </w:r>
    </w:p>
    <w:p>
      <w:pPr>
        <w:numPr>
          <w:ilvl w:val="1"/>
          <w:numId w:val="1010"/>
        </w:numPr>
        <w:pStyle w:val="Compact"/>
      </w:pPr>
      <w:r>
        <w:rPr>
          <w:bCs/>
          <w:b/>
        </w:rPr>
        <w:t xml:space="preserve">Name</w:t>
      </w:r>
      <w:r>
        <w:t xml:space="preserve">: Descriptive name (e.g.,</w:t>
      </w:r>
      <w:r>
        <w:t xml:space="preserve"> </w:t>
      </w:r>
      <w:r>
        <w:t xml:space="preserve">“</w:t>
      </w:r>
      <w:r>
        <w:t xml:space="preserve">7-Year Financial Records</w:t>
      </w:r>
      <w:r>
        <w:t xml:space="preserve">”</w:t>
      </w:r>
      <w:r>
        <w:t xml:space="preserve">)</w:t>
      </w:r>
    </w:p>
    <w:p>
      <w:pPr>
        <w:numPr>
          <w:ilvl w:val="1"/>
          <w:numId w:val="1010"/>
        </w:numPr>
        <w:pStyle w:val="Compact"/>
      </w:pPr>
      <w:r>
        <w:rPr>
          <w:bCs/>
          <w:b/>
        </w:rPr>
        <w:t xml:space="preserve">Retention Period</w:t>
      </w:r>
      <w:r>
        <w:t xml:space="preserve">: Number of days (0 = indefinite, never eligible)</w:t>
      </w:r>
    </w:p>
    <w:p>
      <w:pPr>
        <w:numPr>
          <w:ilvl w:val="1"/>
          <w:numId w:val="1010"/>
        </w:numPr>
        <w:pStyle w:val="Compact"/>
      </w:pPr>
      <w:r>
        <w:rPr>
          <w:bCs/>
          <w:b/>
        </w:rPr>
        <w:t xml:space="preserve">Trigger Type</w:t>
      </w:r>
      <w:r>
        <w:t xml:space="preserve">: When the clock starts</w:t>
      </w:r>
    </w:p>
    <w:p>
      <w:pPr>
        <w:numPr>
          <w:ilvl w:val="2"/>
          <w:numId w:val="1011"/>
        </w:numPr>
        <w:pStyle w:val="Compact"/>
      </w:pPr>
      <w:r>
        <w:rPr>
          <w:rStyle w:val="VerbatimChar"/>
        </w:rPr>
        <w:t xml:space="preserve">ingest_date</w:t>
      </w:r>
      <w:r>
        <w:t xml:space="preserve">: From when the record was created in AtoM</w:t>
      </w:r>
    </w:p>
    <w:p>
      <w:pPr>
        <w:numPr>
          <w:ilvl w:val="2"/>
          <w:numId w:val="1011"/>
        </w:numPr>
        <w:pStyle w:val="Compact"/>
      </w:pPr>
      <w:r>
        <w:rPr>
          <w:rStyle w:val="VerbatimChar"/>
        </w:rPr>
        <w:t xml:space="preserve">last_modified</w:t>
      </w:r>
      <w:r>
        <w:t xml:space="preserve">: From last modification date</w:t>
      </w:r>
    </w:p>
    <w:p>
      <w:pPr>
        <w:numPr>
          <w:ilvl w:val="2"/>
          <w:numId w:val="1011"/>
        </w:numPr>
        <w:pStyle w:val="Compact"/>
      </w:pPr>
      <w:r>
        <w:rPr>
          <w:rStyle w:val="VerbatimChar"/>
        </w:rPr>
        <w:t xml:space="preserve">closure_date</w:t>
      </w:r>
      <w:r>
        <w:t xml:space="preserve">: From closure/completion date</w:t>
      </w:r>
    </w:p>
    <w:p>
      <w:pPr>
        <w:numPr>
          <w:ilvl w:val="2"/>
          <w:numId w:val="1011"/>
        </w:numPr>
        <w:pStyle w:val="Compact"/>
      </w:pPr>
      <w:r>
        <w:rPr>
          <w:rStyle w:val="VerbatimChar"/>
        </w:rPr>
        <w:t xml:space="preserve">last_access</w:t>
      </w:r>
      <w:r>
        <w:t xml:space="preserve">: From last access date</w:t>
      </w:r>
    </w:p>
    <w:p>
      <w:pPr>
        <w:numPr>
          <w:ilvl w:val="1"/>
          <w:numId w:val="1010"/>
        </w:numPr>
        <w:pStyle w:val="Compact"/>
      </w:pPr>
      <w:r>
        <w:rPr>
          <w:bCs/>
          <w:b/>
        </w:rPr>
        <w:t xml:space="preserve">Object Format</w:t>
      </w:r>
      <w:r>
        <w:t xml:space="preserve"> </w:t>
      </w:r>
      <w:r>
        <w:t xml:space="preserve">(v1.2.0): Optional MIME type filter (e.g.,</w:t>
      </w:r>
      <w:r>
        <w:t xml:space="preserve"> </w:t>
      </w:r>
      <w:r>
        <w:rPr>
          <w:rStyle w:val="VerbatimChar"/>
        </w:rPr>
        <w:t xml:space="preserve">image/tiff</w:t>
      </w:r>
      <w:r>
        <w:t xml:space="preserve">,</w:t>
      </w:r>
      <w:r>
        <w:t xml:space="preserve"> </w:t>
      </w:r>
      <w:r>
        <w:rPr>
          <w:rStyle w:val="VerbatimChar"/>
        </w:rPr>
        <w:t xml:space="preserve">application/pdf</w:t>
      </w:r>
      <w:r>
        <w:t xml:space="preserve">). Leave empty for all formats. Uses prefix matching, so</w:t>
      </w:r>
      <w:r>
        <w:t xml:space="preserve"> </w:t>
      </w:r>
      <w:r>
        <w:rPr>
          <w:rStyle w:val="VerbatimChar"/>
        </w:rPr>
        <w:t xml:space="preserve">image/</w:t>
      </w:r>
      <w:r>
        <w:t xml:space="preserve"> </w:t>
      </w:r>
      <w:r>
        <w:t xml:space="preserve">matches all image types.</w:t>
      </w:r>
    </w:p>
    <w:p>
      <w:pPr>
        <w:numPr>
          <w:ilvl w:val="1"/>
          <w:numId w:val="1010"/>
        </w:numPr>
        <w:pStyle w:val="Compact"/>
      </w:pPr>
      <w:r>
        <w:rPr>
          <w:bCs/>
          <w:b/>
        </w:rPr>
        <w:t xml:space="preserve">Scope</w:t>
      </w:r>
      <w:r>
        <w:t xml:space="preserve">: Global, per-repository, or per-hierarchy node</w:t>
      </w:r>
    </w:p>
    <w:p>
      <w:pPr>
        <w:numPr>
          <w:ilvl w:val="1"/>
          <w:numId w:val="1010"/>
        </w:numPr>
        <w:pStyle w:val="Compact"/>
      </w:pPr>
      <w:r>
        <w:rPr>
          <w:bCs/>
          <w:b/>
        </w:rPr>
        <w:t xml:space="preserve">Enabled</w:t>
      </w:r>
      <w:r>
        <w:t xml:space="preserve">: Toggle to activate/deactivate</w:t>
      </w:r>
    </w:p>
    <w:bookmarkEnd w:id="42"/>
    <w:bookmarkStart w:id="43" w:name="managing-policies"/>
    <w:p>
      <w:pPr>
        <w:pStyle w:val="Heading3"/>
      </w:pPr>
      <w:r>
        <w:t xml:space="preserve">Managing Policies</w:t>
      </w:r>
    </w:p>
    <w:p>
      <w:pPr>
        <w:pStyle w:val="FirstParagraph"/>
      </w:pPr>
      <w:r>
        <w:t xml:space="preserve">From the policy list:</w:t>
      </w:r>
      <w:r>
        <w:t xml:space="preserve"> </w:t>
      </w:r>
      <w:r>
        <w:t xml:space="preserve">-</w:t>
      </w:r>
      <w:r>
        <w:t xml:space="preserve"> </w:t>
      </w:r>
      <w:r>
        <w:rPr>
          <w:bCs/>
          <w:b/>
        </w:rPr>
        <w:t xml:space="preserve">Toggle</w:t>
      </w:r>
      <w:r>
        <w:t xml:space="preserve">: Enable/disable the policy</w:t>
      </w:r>
      <w:r>
        <w:t xml:space="preserve"> </w:t>
      </w:r>
      <w:r>
        <w:t xml:space="preserve">-</w:t>
      </w:r>
      <w:r>
        <w:t xml:space="preserve"> </w:t>
      </w:r>
      <w:r>
        <w:rPr>
          <w:bCs/>
          <w:b/>
        </w:rPr>
        <w:t xml:space="preserve">Edit</w:t>
      </w:r>
      <w:r>
        <w:t xml:space="preserve">: Modify policy settings</w:t>
      </w:r>
      <w:r>
        <w:t xml:space="preserve"> </w:t>
      </w:r>
      <w:r>
        <w:t xml:space="preserve">-</w:t>
      </w:r>
      <w:r>
        <w:t xml:space="preserve"> </w:t>
      </w:r>
      <w:r>
        <w:rPr>
          <w:bCs/>
          <w:b/>
        </w:rPr>
        <w:t xml:space="preserve">Delete</w:t>
      </w:r>
      <w:r>
        <w:t xml:space="preserve">: Remove the policy (also removes its disposition queue entries)</w:t>
      </w:r>
    </w:p>
    <w:bookmarkEnd w:id="43"/>
    <w:bookmarkStart w:id="44" w:name="scanning-for-eligible-records"/>
    <w:p>
      <w:pPr>
        <w:pStyle w:val="Heading3"/>
      </w:pPr>
      <w:r>
        <w:t xml:space="preserve">Scanning for Eligible Records</w:t>
      </w:r>
    </w:p>
    <w:p>
      <w:pPr>
        <w:pStyle w:val="FirstParagraph"/>
      </w:pPr>
      <w:r>
        <w:t xml:space="preserve">Use the</w:t>
      </w:r>
      <w:r>
        <w:t xml:space="preserve"> </w:t>
      </w:r>
      <w:r>
        <w:rPr>
          <w:bCs/>
          <w:b/>
        </w:rPr>
        <w:t xml:space="preserve">Scan for Eligible</w:t>
      </w:r>
      <w:r>
        <w:t xml:space="preserve"> </w:t>
      </w:r>
      <w:r>
        <w:t xml:space="preserve">button on the Disposition page or CLI:</w:t>
      </w:r>
    </w:p>
    <w:p>
      <w:pPr>
        <w:pStyle w:val="SourceCode"/>
      </w:pPr>
      <w:r>
        <w:rPr>
          <w:rStyle w:val="ExtensionTok"/>
        </w:rPr>
        <w:t xml:space="preserve">php</w:t>
      </w:r>
      <w:r>
        <w:rPr>
          <w:rStyle w:val="NormalTok"/>
        </w:rPr>
        <w:t xml:space="preserve"> symfony integrity:retention </w:t>
      </w:r>
      <w:r>
        <w:rPr>
          <w:rStyle w:val="AttributeTok"/>
        </w:rPr>
        <w:t xml:space="preserve">--scan-eligible</w:t>
      </w:r>
      <w:r>
        <w:br/>
      </w:r>
      <w:r>
        <w:rPr>
          <w:rStyle w:val="ExtensionTok"/>
        </w:rPr>
        <w:t xml:space="preserve">php</w:t>
      </w:r>
      <w:r>
        <w:rPr>
          <w:rStyle w:val="NormalTok"/>
        </w:rPr>
        <w:t xml:space="preserve"> symfony integrity:retention </w:t>
      </w:r>
      <w:r>
        <w:rPr>
          <w:rStyle w:val="AttributeTok"/>
        </w:rPr>
        <w:t xml:space="preserve">--scan-eligible</w:t>
      </w:r>
      <w:r>
        <w:rPr>
          <w:rStyle w:val="NormalTok"/>
        </w:rPr>
        <w:t xml:space="preserve"> </w:t>
      </w:r>
      <w:r>
        <w:rPr>
          <w:rStyle w:val="AttributeTok"/>
        </w:rPr>
        <w:t xml:space="preserve">--policy-id</w:t>
      </w:r>
      <w:r>
        <w:rPr>
          <w:rStyle w:val="OperatorTok"/>
        </w:rPr>
        <w:t xml:space="preserve">=</w:t>
      </w:r>
      <w:r>
        <w:rPr>
          <w:rStyle w:val="NormalTok"/>
        </w:rPr>
        <w:t xml:space="preserve">1</w:t>
      </w:r>
    </w:p>
    <w:bookmarkEnd w:id="44"/>
    <w:bookmarkEnd w:id="45"/>
    <w:bookmarkStart w:id="48" w:name="legal-holds"/>
    <w:p>
      <w:pPr>
        <w:pStyle w:val="Heading2"/>
      </w:pPr>
      <w:r>
        <w:t xml:space="preserve">Legal Holds</w:t>
      </w:r>
    </w:p>
    <w:p>
      <w:pPr>
        <w:pStyle w:val="FirstParagraph"/>
      </w:pPr>
      <w:r>
        <w:t xml:space="preserve">Access:</w:t>
      </w:r>
      <w:r>
        <w:t xml:space="preserve"> </w:t>
      </w:r>
      <w:r>
        <w:rPr>
          <w:bCs/>
          <w:b/>
        </w:rPr>
        <w:t xml:space="preserve">Admin &gt; Integrity &gt; Holds</w:t>
      </w:r>
    </w:p>
    <w:p>
      <w:pPr>
        <w:pStyle w:val="BodyText"/>
      </w:pPr>
      <w:r>
        <w:t xml:space="preserve">Legal holds prevent records from being disposed of, even if they are past their retention period. Use legal holds when records are subject to litigation, investigation, or regulatory review.</w:t>
      </w:r>
    </w:p>
    <w:bookmarkStart w:id="46" w:name="placing-a-hold"/>
    <w:p>
      <w:pPr>
        <w:pStyle w:val="Heading3"/>
      </w:pPr>
      <w:r>
        <w:t xml:space="preserve">Placing a Hold</w:t>
      </w:r>
    </w:p>
    <w:p>
      <w:pPr>
        <w:numPr>
          <w:ilvl w:val="0"/>
          <w:numId w:val="1012"/>
        </w:numPr>
        <w:pStyle w:val="Compact"/>
      </w:pPr>
      <w:r>
        <w:t xml:space="preserve">Click</w:t>
      </w:r>
      <w:r>
        <w:t xml:space="preserve"> </w:t>
      </w:r>
      <w:r>
        <w:rPr>
          <w:bCs/>
          <w:b/>
        </w:rPr>
        <w:t xml:space="preserve">Place Hold</w:t>
      </w:r>
    </w:p>
    <w:p>
      <w:pPr>
        <w:numPr>
          <w:ilvl w:val="0"/>
          <w:numId w:val="1012"/>
        </w:numPr>
        <w:pStyle w:val="Compact"/>
      </w:pPr>
      <w:r>
        <w:t xml:space="preserve">Enter the Information Object ID</w:t>
      </w:r>
    </w:p>
    <w:p>
      <w:pPr>
        <w:numPr>
          <w:ilvl w:val="0"/>
          <w:numId w:val="1012"/>
        </w:numPr>
        <w:pStyle w:val="Compact"/>
      </w:pPr>
      <w:r>
        <w:t xml:space="preserve">Provide a reason (required for audit trail)</w:t>
      </w:r>
    </w:p>
    <w:p>
      <w:pPr>
        <w:numPr>
          <w:ilvl w:val="0"/>
          <w:numId w:val="1012"/>
        </w:numPr>
        <w:pStyle w:val="Compact"/>
      </w:pPr>
      <w:r>
        <w:t xml:space="preserve">Click</w:t>
      </w:r>
      <w:r>
        <w:t xml:space="preserve"> </w:t>
      </w:r>
      <w:r>
        <w:rPr>
          <w:bCs/>
          <w:b/>
        </w:rPr>
        <w:t xml:space="preserve">Place Hold</w:t>
      </w:r>
    </w:p>
    <w:p>
      <w:pPr>
        <w:pStyle w:val="FirstParagraph"/>
      </w:pPr>
      <w:r>
        <w:t xml:space="preserve">When a hold is placed:</w:t>
      </w:r>
      <w:r>
        <w:t xml:space="preserve"> </w:t>
      </w:r>
      <w:r>
        <w:t xml:space="preserve">- The hold is recorded with the placer’s name and timestamp</w:t>
      </w:r>
      <w:r>
        <w:t xml:space="preserve"> </w:t>
      </w:r>
      <w:r>
        <w:t xml:space="preserve">- Any matching disposition queue entries are moved to</w:t>
      </w:r>
      <w:r>
        <w:t xml:space="preserve"> </w:t>
      </w:r>
      <w:r>
        <w:t xml:space="preserve">“</w:t>
      </w:r>
      <w:r>
        <w:t xml:space="preserve">held</w:t>
      </w:r>
      <w:r>
        <w:t xml:space="preserve">”</w:t>
      </w:r>
      <w:r>
        <w:t xml:space="preserve"> </w:t>
      </w:r>
      <w:r>
        <w:t xml:space="preserve">status</w:t>
      </w:r>
      <w:r>
        <w:t xml:space="preserve"> </w:t>
      </w:r>
      <w:r>
        <w:t xml:space="preserve">- A ledger entry is created for audit purposes</w:t>
      </w:r>
    </w:p>
    <w:bookmarkEnd w:id="46"/>
    <w:bookmarkStart w:id="47" w:name="releasing-a-hold"/>
    <w:p>
      <w:pPr>
        <w:pStyle w:val="Heading3"/>
      </w:pPr>
      <w:r>
        <w:t xml:space="preserve">Releasing a Hold</w:t>
      </w:r>
    </w:p>
    <w:p>
      <w:pPr>
        <w:pStyle w:val="FirstParagraph"/>
      </w:pPr>
      <w:r>
        <w:t xml:space="preserve">Click the unlock icon next to an active hold. When released:</w:t>
      </w:r>
      <w:r>
        <w:t xml:space="preserve"> </w:t>
      </w:r>
      <w:r>
        <w:t xml:space="preserve">- The hold is marked as</w:t>
      </w:r>
      <w:r>
        <w:t xml:space="preserve"> </w:t>
      </w:r>
      <w:r>
        <w:t xml:space="preserve">“</w:t>
      </w:r>
      <w:r>
        <w:t xml:space="preserve">released</w:t>
      </w:r>
      <w:r>
        <w:t xml:space="preserve">”</w:t>
      </w:r>
      <w:r>
        <w:t xml:space="preserve"> </w:t>
      </w:r>
      <w:r>
        <w:t xml:space="preserve">with the releaser’s name and timestamp</w:t>
      </w:r>
      <w:r>
        <w:t xml:space="preserve"> </w:t>
      </w:r>
      <w:r>
        <w:t xml:space="preserve">- If no other active holds exist on the record, disposition queue entries revert to</w:t>
      </w:r>
      <w:r>
        <w:t xml:space="preserve"> </w:t>
      </w:r>
      <w:r>
        <w:t xml:space="preserve">“</w:t>
      </w:r>
      <w:r>
        <w:t xml:space="preserve">eligible</w:t>
      </w:r>
      <w:r>
        <w:t xml:space="preserve">”</w:t>
      </w:r>
      <w:r>
        <w:t xml:space="preserve"> </w:t>
      </w:r>
      <w:r>
        <w:t xml:space="preserve">- A ledger entry is created for audit purposes</w:t>
      </w:r>
    </w:p>
    <w:bookmarkEnd w:id="47"/>
    <w:bookmarkEnd w:id="48"/>
    <w:bookmarkStart w:id="52" w:name="disposition-queue"/>
    <w:p>
      <w:pPr>
        <w:pStyle w:val="Heading2"/>
      </w:pPr>
      <w:r>
        <w:t xml:space="preserve">Disposition Queue</w:t>
      </w:r>
    </w:p>
    <w:p>
      <w:pPr>
        <w:pStyle w:val="FirstParagraph"/>
      </w:pPr>
      <w:r>
        <w:t xml:space="preserve">Access:</w:t>
      </w:r>
      <w:r>
        <w:t xml:space="preserve"> </w:t>
      </w:r>
      <w:r>
        <w:rPr>
          <w:bCs/>
          <w:b/>
        </w:rPr>
        <w:t xml:space="preserve">Admin &gt; Integrity &gt; Disposition</w:t>
      </w:r>
    </w:p>
    <w:p>
      <w:pPr>
        <w:pStyle w:val="BodyText"/>
      </w:pPr>
      <w:r>
        <w:t xml:space="preserve">The disposition queue shows records that have passed their retention period and are candidates for review.</w:t>
      </w:r>
    </w:p>
    <w:bookmarkStart w:id="49" w:name="status-flow"/>
    <w:p>
      <w:pPr>
        <w:pStyle w:val="Heading3"/>
      </w:pPr>
      <w:r>
        <w:t xml:space="preserve">Status Flow</w:t>
      </w:r>
    </w:p>
    <w:p>
      <w:pPr>
        <w:pStyle w:val="SourceCode"/>
      </w:pPr>
      <w:r>
        <w:rPr>
          <w:rStyle w:val="VerbatimChar"/>
        </w:rPr>
        <w:t xml:space="preserve">eligible → pending_review → approved → disposed</w:t>
      </w:r>
      <w:r>
        <w:br/>
      </w:r>
      <w:r>
        <w:rPr>
          <w:rStyle w:val="VerbatimChar"/>
        </w:rPr>
        <w:t xml:space="preserve">                          → rejected</w:t>
      </w:r>
      <w:r>
        <w:br/>
      </w:r>
      <w:r>
        <w:rPr>
          <w:rStyle w:val="VerbatimChar"/>
        </w:rPr>
        <w:t xml:space="preserve">                          → held (if legal hold placed)</w:t>
      </w:r>
    </w:p>
    <w:bookmarkEnd w:id="49"/>
    <w:bookmarkStart w:id="50" w:name="reviewing-records"/>
    <w:p>
      <w:pPr>
        <w:pStyle w:val="Heading3"/>
      </w:pPr>
      <w:r>
        <w:t xml:space="preserve">Reviewing Records</w:t>
      </w:r>
    </w:p>
    <w:p>
      <w:pPr>
        <w:numPr>
          <w:ilvl w:val="0"/>
          <w:numId w:val="1013"/>
        </w:numPr>
        <w:pStyle w:val="Compact"/>
      </w:pPr>
      <w:r>
        <w:t xml:space="preserve">Click the checkmark to</w:t>
      </w:r>
      <w:r>
        <w:t xml:space="preserve"> </w:t>
      </w:r>
      <w:r>
        <w:rPr>
          <w:bCs/>
          <w:b/>
        </w:rPr>
        <w:t xml:space="preserve">approve</w:t>
      </w:r>
      <w:r>
        <w:t xml:space="preserve"> </w:t>
      </w:r>
      <w:r>
        <w:t xml:space="preserve">disposition</w:t>
      </w:r>
    </w:p>
    <w:p>
      <w:pPr>
        <w:numPr>
          <w:ilvl w:val="0"/>
          <w:numId w:val="1013"/>
        </w:numPr>
        <w:pStyle w:val="Compact"/>
      </w:pPr>
      <w:r>
        <w:t xml:space="preserve">Click the X to</w:t>
      </w:r>
      <w:r>
        <w:t xml:space="preserve"> </w:t>
      </w:r>
      <w:r>
        <w:rPr>
          <w:bCs/>
          <w:b/>
        </w:rPr>
        <w:t xml:space="preserve">reject</w:t>
      </w:r>
      <w:r>
        <w:t xml:space="preserve"> </w:t>
      </w:r>
      <w:r>
        <w:t xml:space="preserve">disposition</w:t>
      </w:r>
    </w:p>
    <w:p>
      <w:pPr>
        <w:numPr>
          <w:ilvl w:val="0"/>
          <w:numId w:val="1013"/>
        </w:numPr>
        <w:pStyle w:val="Compact"/>
      </w:pPr>
      <w:r>
        <w:t xml:space="preserve">Optionally add review notes</w:t>
      </w:r>
    </w:p>
    <w:p>
      <w:pPr>
        <w:pStyle w:val="FirstParagraph"/>
      </w:pPr>
      <w:r>
        <w:rPr>
          <w:bCs/>
          <w:b/>
        </w:rPr>
        <w:t xml:space="preserve">Important</w:t>
      </w:r>
      <w:r>
        <w:t xml:space="preserve">:</w:t>
      </w:r>
      <w:r>
        <w:t xml:space="preserve"> </w:t>
      </w:r>
      <w:r>
        <w:t xml:space="preserve">“</w:t>
      </w:r>
      <w:r>
        <w:t xml:space="preserve">Disposed</w:t>
      </w:r>
      <w:r>
        <w:t xml:space="preserve">”</w:t>
      </w:r>
      <w:r>
        <w:t xml:space="preserve"> </w:t>
      </w:r>
      <w:r>
        <w:t xml:space="preserve">status only marks the record — it does NOT delete anything. Actual deletion (if required) is a separate manual process outside the plugin.</w:t>
      </w:r>
    </w:p>
    <w:bookmarkEnd w:id="50"/>
    <w:bookmarkStart w:id="51" w:name="status-summary"/>
    <w:p>
      <w:pPr>
        <w:pStyle w:val="Heading3"/>
      </w:pPr>
      <w:r>
        <w:t xml:space="preserve">Status Summary</w:t>
      </w:r>
    </w:p>
    <w:p>
      <w:pPr>
        <w:pStyle w:val="FirstParagraph"/>
      </w:pPr>
      <w:r>
        <w:t xml:space="preserve">The page header shows counts for each status, helping prioritize review work.</w:t>
      </w:r>
    </w:p>
    <w:bookmarkEnd w:id="51"/>
    <w:bookmarkEnd w:id="52"/>
    <w:bookmarkStart w:id="56" w:name="alerts"/>
    <w:p>
      <w:pPr>
        <w:pStyle w:val="Heading2"/>
      </w:pPr>
      <w:r>
        <w:t xml:space="preserve">Alerts</w:t>
      </w:r>
    </w:p>
    <w:p>
      <w:pPr>
        <w:pStyle w:val="FirstParagraph"/>
      </w:pPr>
      <w:r>
        <w:t xml:space="preserve">Access:</w:t>
      </w:r>
      <w:r>
        <w:t xml:space="preserve"> </w:t>
      </w:r>
      <w:r>
        <w:rPr>
          <w:bCs/>
          <w:b/>
        </w:rPr>
        <w:t xml:space="preserve">Admin &gt; Integrity &gt; Alerts</w:t>
      </w:r>
    </w:p>
    <w:p>
      <w:pPr>
        <w:pStyle w:val="BodyText"/>
      </w:pPr>
      <w:r>
        <w:t xml:space="preserve">Configure threshold-based alerts to be notified when integrity metrics cross defined boundaries.</w:t>
      </w:r>
    </w:p>
    <w:bookmarkStart w:id="53" w:name="alert-types"/>
    <w:p>
      <w:pPr>
        <w:pStyle w:val="Heading3"/>
      </w:pPr>
      <w:r>
        <w:t xml:space="preserve">Alert Types</w:t>
      </w:r>
    </w:p>
    <w:tbl>
      <w:tblPr>
        <w:tblStyle w:val="Table"/>
        <w:tblW w:type="pct" w:w="5000"/>
        <w:tblLook w:firstRow="1" w:lastRow="0" w:firstColumn="0" w:lastColumn="0" w:noHBand="0" w:noVBand="0" w:val="0020"/>
        <w:jc w:val="start"/>
      </w:tblPr>
      <w:tblGrid>
        <w:gridCol w:w="1697"/>
        <w:gridCol w:w="3677"/>
        <w:gridCol w:w="2545"/>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Pass rate below</w:t>
            </w:r>
          </w:p>
        </w:tc>
        <w:tc>
          <w:tcPr/>
          <w:p>
            <w:pPr>
              <w:pStyle w:val="Compact"/>
              <w:jc w:val="left"/>
            </w:pPr>
            <w:r>
              <w:t xml:space="preserve">Triggers when pass rate drops</w:t>
            </w:r>
          </w:p>
        </w:tc>
        <w:tc>
          <w:tcPr/>
          <w:p>
            <w:pPr>
              <w:pStyle w:val="Compact"/>
              <w:jc w:val="left"/>
            </w:pPr>
            <w:r>
              <w:t xml:space="preserve">Alert if pass rate &lt; 95%</w:t>
            </w:r>
          </w:p>
        </w:tc>
      </w:tr>
      <w:tr>
        <w:tc>
          <w:tcPr/>
          <w:p>
            <w:pPr>
              <w:pStyle w:val="Compact"/>
              <w:jc w:val="left"/>
            </w:pPr>
            <w:r>
              <w:rPr>
                <w:bCs/>
                <w:b/>
              </w:rPr>
              <w:t xml:space="preserve">Failure count above</w:t>
            </w:r>
          </w:p>
        </w:tc>
        <w:tc>
          <w:tcPr/>
          <w:p>
            <w:pPr>
              <w:pStyle w:val="Compact"/>
              <w:jc w:val="left"/>
            </w:pPr>
            <w:r>
              <w:t xml:space="preserve">Triggers when failures exceed threshold</w:t>
            </w:r>
          </w:p>
        </w:tc>
        <w:tc>
          <w:tcPr/>
          <w:p>
            <w:pPr>
              <w:pStyle w:val="Compact"/>
              <w:jc w:val="left"/>
            </w:pPr>
            <w:r>
              <w:t xml:space="preserve">Alert if &gt; 10 failures per run</w:t>
            </w:r>
          </w:p>
        </w:tc>
      </w:tr>
      <w:tr>
        <w:tc>
          <w:tcPr/>
          <w:p>
            <w:pPr>
              <w:pStyle w:val="Compact"/>
              <w:jc w:val="left"/>
            </w:pPr>
            <w:r>
              <w:rPr>
                <w:bCs/>
                <w:b/>
              </w:rPr>
              <w:t xml:space="preserve">Dead letter count above</w:t>
            </w:r>
          </w:p>
        </w:tc>
        <w:tc>
          <w:tcPr/>
          <w:p>
            <w:pPr>
              <w:pStyle w:val="Compact"/>
              <w:jc w:val="left"/>
            </w:pPr>
            <w:r>
              <w:t xml:space="preserve">Triggers when open dead letters exceed threshold</w:t>
            </w:r>
          </w:p>
        </w:tc>
        <w:tc>
          <w:tcPr/>
          <w:p>
            <w:pPr>
              <w:pStyle w:val="Compact"/>
              <w:jc w:val="left"/>
            </w:pPr>
            <w:r>
              <w:t xml:space="preserve">Alert if &gt; 5 open dead letters</w:t>
            </w:r>
          </w:p>
        </w:tc>
      </w:tr>
      <w:tr>
        <w:tc>
          <w:tcPr/>
          <w:p>
            <w:pPr>
              <w:pStyle w:val="Compact"/>
              <w:jc w:val="left"/>
            </w:pPr>
            <w:r>
              <w:rPr>
                <w:bCs/>
                <w:b/>
              </w:rPr>
              <w:t xml:space="preserve">Backlog above</w:t>
            </w:r>
          </w:p>
        </w:tc>
        <w:tc>
          <w:tcPr/>
          <w:p>
            <w:pPr>
              <w:pStyle w:val="Compact"/>
              <w:jc w:val="left"/>
            </w:pPr>
            <w:r>
              <w:t xml:space="preserve">Triggers when unverified objects exceed threshold</w:t>
            </w:r>
          </w:p>
        </w:tc>
        <w:tc>
          <w:tcPr/>
          <w:p>
            <w:pPr>
              <w:pStyle w:val="Compact"/>
              <w:jc w:val="left"/>
            </w:pPr>
            <w:r>
              <w:t xml:space="preserve">Alert if &gt; 1000 never-verified</w:t>
            </w:r>
          </w:p>
        </w:tc>
      </w:tr>
      <w:tr>
        <w:tc>
          <w:tcPr/>
          <w:p>
            <w:pPr>
              <w:pStyle w:val="Compact"/>
              <w:jc w:val="left"/>
            </w:pPr>
            <w:r>
              <w:rPr>
                <w:bCs/>
                <w:b/>
              </w:rPr>
              <w:t xml:space="preserve">Run failure</w:t>
            </w:r>
          </w:p>
        </w:tc>
        <w:tc>
          <w:tcPr/>
          <w:p>
            <w:pPr>
              <w:pStyle w:val="Compact"/>
              <w:jc w:val="left"/>
            </w:pPr>
            <w:r>
              <w:t xml:space="preserve">Triggers on any failed/timeout/partial run</w:t>
            </w:r>
          </w:p>
        </w:tc>
        <w:tc>
          <w:tcPr/>
          <w:p>
            <w:pPr>
              <w:pStyle w:val="Compact"/>
              <w:jc w:val="left"/>
            </w:pPr>
            <w:r>
              <w:t xml:space="preserve">Alert on any run failure</w:t>
            </w:r>
          </w:p>
        </w:tc>
      </w:tr>
    </w:tbl>
    <w:bookmarkEnd w:id="53"/>
    <w:bookmarkStart w:id="54" w:name="notification-channels"/>
    <w:p>
      <w:pPr>
        <w:pStyle w:val="Heading3"/>
      </w:pPr>
      <w:r>
        <w:t xml:space="preserve">Notification Channels</w:t>
      </w:r>
    </w:p>
    <w:p>
      <w:pPr>
        <w:numPr>
          <w:ilvl w:val="0"/>
          <w:numId w:val="1014"/>
        </w:numPr>
        <w:pStyle w:val="Compact"/>
      </w:pPr>
      <w:r>
        <w:rPr>
          <w:bCs/>
          <w:b/>
        </w:rPr>
        <w:t xml:space="preserve">Email</w:t>
      </w:r>
      <w:r>
        <w:t xml:space="preserve">: Sent via the configured SwiftMailer (same as AtoM’s email system)</w:t>
      </w:r>
    </w:p>
    <w:p>
      <w:pPr>
        <w:numPr>
          <w:ilvl w:val="0"/>
          <w:numId w:val="1014"/>
        </w:numPr>
        <w:pStyle w:val="Compact"/>
      </w:pPr>
      <w:r>
        <w:rPr>
          <w:bCs/>
          <w:b/>
        </w:rPr>
        <w:t xml:space="preserve">Webhook</w:t>
      </w:r>
      <w:r>
        <w:t xml:space="preserve">: HTTP POST to a URL with JSON payload</w:t>
      </w:r>
    </w:p>
    <w:p>
      <w:pPr>
        <w:numPr>
          <w:ilvl w:val="1"/>
          <w:numId w:val="1015"/>
        </w:numPr>
        <w:pStyle w:val="Compact"/>
      </w:pPr>
      <w:r>
        <w:t xml:space="preserve">Optional HMAC-SHA256 signature in</w:t>
      </w:r>
      <w:r>
        <w:t xml:space="preserve"> </w:t>
      </w:r>
      <w:r>
        <w:rPr>
          <w:rStyle w:val="VerbatimChar"/>
        </w:rPr>
        <w:t xml:space="preserve">X-Signature</w:t>
      </w:r>
      <w:r>
        <w:t xml:space="preserve"> </w:t>
      </w:r>
      <w:r>
        <w:t xml:space="preserve">header for verification</w:t>
      </w:r>
    </w:p>
    <w:p>
      <w:pPr>
        <w:numPr>
          <w:ilvl w:val="1"/>
          <w:numId w:val="1015"/>
        </w:numPr>
        <w:pStyle w:val="Compact"/>
      </w:pPr>
      <w:r>
        <w:t xml:space="preserve">Useful for integration with Slack, Teams, PagerDuty, etc.</w:t>
      </w:r>
    </w:p>
    <w:bookmarkEnd w:id="54"/>
    <w:bookmarkStart w:id="55" w:name="creating-an-alert"/>
    <w:p>
      <w:pPr>
        <w:pStyle w:val="Heading3"/>
      </w:pPr>
      <w:r>
        <w:t xml:space="preserve">Creating an Alert</w:t>
      </w:r>
    </w:p>
    <w:p>
      <w:pPr>
        <w:numPr>
          <w:ilvl w:val="0"/>
          <w:numId w:val="1016"/>
        </w:numPr>
        <w:pStyle w:val="Compact"/>
      </w:pPr>
      <w:r>
        <w:t xml:space="preserve">Click</w:t>
      </w:r>
      <w:r>
        <w:t xml:space="preserve"> </w:t>
      </w:r>
      <w:r>
        <w:rPr>
          <w:bCs/>
          <w:b/>
        </w:rPr>
        <w:t xml:space="preserve">New Alert</w:t>
      </w:r>
    </w:p>
    <w:p>
      <w:pPr>
        <w:numPr>
          <w:ilvl w:val="0"/>
          <w:numId w:val="1016"/>
        </w:numPr>
        <w:pStyle w:val="Compact"/>
      </w:pPr>
      <w:r>
        <w:t xml:space="preserve">Select the alert type and comparison operator</w:t>
      </w:r>
    </w:p>
    <w:p>
      <w:pPr>
        <w:numPr>
          <w:ilvl w:val="0"/>
          <w:numId w:val="1016"/>
        </w:numPr>
        <w:pStyle w:val="Compact"/>
      </w:pPr>
      <w:r>
        <w:t xml:space="preserve">Set the threshold value</w:t>
      </w:r>
    </w:p>
    <w:p>
      <w:pPr>
        <w:numPr>
          <w:ilvl w:val="0"/>
          <w:numId w:val="1016"/>
        </w:numPr>
        <w:pStyle w:val="Compact"/>
      </w:pPr>
      <w:r>
        <w:t xml:space="preserve">Provide email and/or webhook URL</w:t>
      </w:r>
    </w:p>
    <w:p>
      <w:pPr>
        <w:numPr>
          <w:ilvl w:val="0"/>
          <w:numId w:val="1016"/>
        </w:numPr>
        <w:pStyle w:val="Compact"/>
      </w:pPr>
      <w:r>
        <w:t xml:space="preserve">Optionally add a webhook secret for HMAC signing</w:t>
      </w:r>
    </w:p>
    <w:p>
      <w:pPr>
        <w:numPr>
          <w:ilvl w:val="0"/>
          <w:numId w:val="1016"/>
        </w:numPr>
        <w:pStyle w:val="Compact"/>
      </w:pPr>
      <w:r>
        <w:t xml:space="preserve">Enable/disable the alert</w:t>
      </w:r>
    </w:p>
    <w:p>
      <w:pPr>
        <w:pStyle w:val="FirstParagraph"/>
      </w:pPr>
      <w:r>
        <w:t xml:space="preserve">Alerts are evaluated after each batch verification run. Alert failures are non-fatal — they never break the verification process.</w:t>
      </w:r>
    </w:p>
    <w:bookmarkEnd w:id="55"/>
    <w:bookmarkEnd w:id="56"/>
    <w:bookmarkStart w:id="61" w:name="cli-commands"/>
    <w:p>
      <w:pPr>
        <w:pStyle w:val="Heading2"/>
      </w:pPr>
      <w:r>
        <w:t xml:space="preserve">CLI Commands</w:t>
      </w:r>
    </w:p>
    <w:bookmarkStart w:id="57" w:name="integrityverify"/>
    <w:p>
      <w:pPr>
        <w:pStyle w:val="Heading3"/>
      </w:pPr>
      <w:r>
        <w:t xml:space="preserve">integrity:verify</w:t>
      </w:r>
    </w:p>
    <w:p>
      <w:pPr>
        <w:pStyle w:val="SourceCode"/>
      </w:pPr>
      <w:r>
        <w:rPr>
          <w:rStyle w:val="CommentTok"/>
        </w:rPr>
        <w:t xml:space="preserve"># Show status</w:t>
      </w:r>
      <w:r>
        <w:br/>
      </w:r>
      <w:r>
        <w:rPr>
          <w:rStyle w:val="ExtensionTok"/>
        </w:rPr>
        <w:t xml:space="preserve">php</w:t>
      </w:r>
      <w:r>
        <w:rPr>
          <w:rStyle w:val="NormalTok"/>
        </w:rPr>
        <w:t xml:space="preserve"> symfony integrity:verify </w:t>
      </w:r>
      <w:r>
        <w:rPr>
          <w:rStyle w:val="AttributeTok"/>
        </w:rPr>
        <w:t xml:space="preserve">--status</w:t>
      </w:r>
      <w:r>
        <w:br/>
      </w:r>
      <w:r>
        <w:br/>
      </w:r>
      <w:r>
        <w:rPr>
          <w:rStyle w:val="CommentTok"/>
        </w:rPr>
        <w:t xml:space="preserve"># Verify single object</w:t>
      </w:r>
      <w:r>
        <w:br/>
      </w:r>
      <w:r>
        <w:rPr>
          <w:rStyle w:val="ExtensionTok"/>
        </w:rPr>
        <w:t xml:space="preserve">php</w:t>
      </w:r>
      <w:r>
        <w:rPr>
          <w:rStyle w:val="NormalTok"/>
        </w:rPr>
        <w:t xml:space="preserve"> symfony integrity:verify </w:t>
      </w:r>
      <w:r>
        <w:rPr>
          <w:rStyle w:val="AttributeTok"/>
        </w:rPr>
        <w:t xml:space="preserve">--object-id</w:t>
      </w:r>
      <w:r>
        <w:rPr>
          <w:rStyle w:val="OperatorTok"/>
        </w:rPr>
        <w:t xml:space="preserve">=</w:t>
      </w:r>
      <w:r>
        <w:rPr>
          <w:rStyle w:val="NormalTok"/>
        </w:rPr>
        <w:t xml:space="preserve">123</w:t>
      </w:r>
      <w:r>
        <w:br/>
      </w:r>
      <w:r>
        <w:br/>
      </w:r>
      <w:r>
        <w:rPr>
          <w:rStyle w:val="CommentTok"/>
        </w:rPr>
        <w:t xml:space="preserve"># Run a schedule</w:t>
      </w:r>
      <w:r>
        <w:br/>
      </w:r>
      <w:r>
        <w:rPr>
          <w:rStyle w:val="ExtensionTok"/>
        </w:rPr>
        <w:t xml:space="preserve">php</w:t>
      </w:r>
      <w:r>
        <w:rPr>
          <w:rStyle w:val="NormalTok"/>
        </w:rPr>
        <w:t xml:space="preserve"> symfony integrity:verify </w:t>
      </w:r>
      <w:r>
        <w:rPr>
          <w:rStyle w:val="AttributeTok"/>
        </w:rPr>
        <w:t xml:space="preserve">--schedule-id</w:t>
      </w:r>
      <w:r>
        <w:rPr>
          <w:rStyle w:val="OperatorTok"/>
        </w:rPr>
        <w:t xml:space="preserve">=</w:t>
      </w:r>
      <w:r>
        <w:rPr>
          <w:rStyle w:val="NormalTok"/>
        </w:rPr>
        <w:t xml:space="preserve">1</w:t>
      </w:r>
      <w:r>
        <w:br/>
      </w:r>
      <w:r>
        <w:br/>
      </w:r>
      <w:r>
        <w:rPr>
          <w:rStyle w:val="CommentTok"/>
        </w:rPr>
        <w:t xml:space="preserve"># Verify stale objects (not checked in 14 days)</w:t>
      </w:r>
      <w:r>
        <w:br/>
      </w:r>
      <w:r>
        <w:rPr>
          <w:rStyle w:val="ExtensionTok"/>
        </w:rPr>
        <w:t xml:space="preserve">php</w:t>
      </w:r>
      <w:r>
        <w:rPr>
          <w:rStyle w:val="NormalTok"/>
        </w:rPr>
        <w:t xml:space="preserve"> symfony integrity:verify </w:t>
      </w:r>
      <w:r>
        <w:rPr>
          <w:rStyle w:val="AttributeTok"/>
        </w:rPr>
        <w:t xml:space="preserve">--limit</w:t>
      </w:r>
      <w:r>
        <w:rPr>
          <w:rStyle w:val="OperatorTok"/>
        </w:rPr>
        <w:t xml:space="preserve">=</w:t>
      </w:r>
      <w:r>
        <w:rPr>
          <w:rStyle w:val="NormalTok"/>
        </w:rPr>
        <w:t xml:space="preserve">500 </w:t>
      </w:r>
      <w:r>
        <w:rPr>
          <w:rStyle w:val="AttributeTok"/>
        </w:rPr>
        <w:t xml:space="preserve">--stale-days</w:t>
      </w:r>
      <w:r>
        <w:rPr>
          <w:rStyle w:val="OperatorTok"/>
        </w:rPr>
        <w:t xml:space="preserve">=</w:t>
      </w:r>
      <w:r>
        <w:rPr>
          <w:rStyle w:val="NormalTok"/>
        </w:rPr>
        <w:t xml:space="preserve">14</w:t>
      </w:r>
      <w:r>
        <w:br/>
      </w:r>
      <w:r>
        <w:br/>
      </w:r>
      <w:r>
        <w:rPr>
          <w:rStyle w:val="CommentTok"/>
        </w:rPr>
        <w:t xml:space="preserve"># Verify all objects in a repository</w:t>
      </w:r>
      <w:r>
        <w:br/>
      </w:r>
      <w:r>
        <w:rPr>
          <w:rStyle w:val="ExtensionTok"/>
        </w:rPr>
        <w:t xml:space="preserve">php</w:t>
      </w:r>
      <w:r>
        <w:rPr>
          <w:rStyle w:val="NormalTok"/>
        </w:rPr>
        <w:t xml:space="preserve"> symfony integrity:verify </w:t>
      </w:r>
      <w:r>
        <w:rPr>
          <w:rStyle w:val="AttributeTok"/>
        </w:rPr>
        <w:t xml:space="preserve">--repository-id</w:t>
      </w:r>
      <w:r>
        <w:rPr>
          <w:rStyle w:val="OperatorTok"/>
        </w:rPr>
        <w:t xml:space="preserve">=</w:t>
      </w:r>
      <w:r>
        <w:rPr>
          <w:rStyle w:val="NormalTok"/>
        </w:rPr>
        <w:t xml:space="preserve">5 </w:t>
      </w:r>
      <w:r>
        <w:rPr>
          <w:rStyle w:val="AttributeTok"/>
        </w:rPr>
        <w:t xml:space="preserve">--limit</w:t>
      </w:r>
      <w:r>
        <w:rPr>
          <w:rStyle w:val="OperatorTok"/>
        </w:rPr>
        <w:t xml:space="preserve">=</w:t>
      </w:r>
      <w:r>
        <w:rPr>
          <w:rStyle w:val="NormalTok"/>
        </w:rPr>
        <w:t xml:space="preserve">1000</w:t>
      </w:r>
      <w:r>
        <w:br/>
      </w:r>
      <w:r>
        <w:br/>
      </w:r>
      <w:r>
        <w:rPr>
          <w:rStyle w:val="CommentTok"/>
        </w:rPr>
        <w:t xml:space="preserve"># Verify all master objects</w:t>
      </w:r>
      <w:r>
        <w:br/>
      </w:r>
      <w:r>
        <w:rPr>
          <w:rStyle w:val="ExtensionTok"/>
        </w:rPr>
        <w:t xml:space="preserve">php</w:t>
      </w:r>
      <w:r>
        <w:rPr>
          <w:rStyle w:val="NormalTok"/>
        </w:rPr>
        <w:t xml:space="preserve"> symfony integrity:verify </w:t>
      </w:r>
      <w:r>
        <w:rPr>
          <w:rStyle w:val="AttributeTok"/>
        </w:rPr>
        <w:t xml:space="preserve">--all</w:t>
      </w:r>
      <w:r>
        <w:rPr>
          <w:rStyle w:val="NormalTok"/>
        </w:rPr>
        <w:t xml:space="preserve"> </w:t>
      </w:r>
      <w:r>
        <w:rPr>
          <w:rStyle w:val="AttributeTok"/>
        </w:rPr>
        <w:t xml:space="preserve">--throttle</w:t>
      </w:r>
      <w:r>
        <w:rPr>
          <w:rStyle w:val="OperatorTok"/>
        </w:rPr>
        <w:t xml:space="preserve">=</w:t>
      </w:r>
      <w:r>
        <w:rPr>
          <w:rStyle w:val="NormalTok"/>
        </w:rPr>
        <w:t xml:space="preserve">20</w:t>
      </w:r>
      <w:r>
        <w:br/>
      </w:r>
      <w:r>
        <w:br/>
      </w:r>
      <w:r>
        <w:rPr>
          <w:rStyle w:val="CommentTok"/>
        </w:rPr>
        <w:t xml:space="preserve"># Dry run (preview only)</w:t>
      </w:r>
      <w:r>
        <w:br/>
      </w:r>
      <w:r>
        <w:rPr>
          <w:rStyle w:val="ExtensionTok"/>
        </w:rPr>
        <w:t xml:space="preserve">php</w:t>
      </w:r>
      <w:r>
        <w:rPr>
          <w:rStyle w:val="NormalTok"/>
        </w:rPr>
        <w:t xml:space="preserve"> symfony integrity:verify </w:t>
      </w:r>
      <w:r>
        <w:rPr>
          <w:rStyle w:val="AttributeTok"/>
        </w:rPr>
        <w:t xml:space="preserve">--dry-run</w:t>
      </w:r>
      <w:r>
        <w:rPr>
          <w:rStyle w:val="NormalTok"/>
        </w:rPr>
        <w:t xml:space="preserve"> </w:t>
      </w:r>
      <w:r>
        <w:rPr>
          <w:rStyle w:val="AttributeTok"/>
        </w:rPr>
        <w:t xml:space="preserve">--limit</w:t>
      </w:r>
      <w:r>
        <w:rPr>
          <w:rStyle w:val="OperatorTok"/>
        </w:rPr>
        <w:t xml:space="preserve">=</w:t>
      </w:r>
      <w:r>
        <w:rPr>
          <w:rStyle w:val="NormalTok"/>
        </w:rPr>
        <w:t xml:space="preserve">100</w:t>
      </w:r>
    </w:p>
    <w:bookmarkEnd w:id="57"/>
    <w:bookmarkStart w:id="58" w:name="integrityschedule"/>
    <w:p>
      <w:pPr>
        <w:pStyle w:val="Heading3"/>
      </w:pPr>
      <w:r>
        <w:t xml:space="preserve">integrity:schedule</w:t>
      </w:r>
    </w:p>
    <w:p>
      <w:pPr>
        <w:pStyle w:val="SourceCode"/>
      </w:pPr>
      <w:r>
        <w:rPr>
          <w:rStyle w:val="CommentTok"/>
        </w:rPr>
        <w:t xml:space="preserve"># List all schedules</w:t>
      </w:r>
      <w:r>
        <w:br/>
      </w:r>
      <w:r>
        <w:rPr>
          <w:rStyle w:val="ExtensionTok"/>
        </w:rPr>
        <w:t xml:space="preserve">php</w:t>
      </w:r>
      <w:r>
        <w:rPr>
          <w:rStyle w:val="NormalTok"/>
        </w:rPr>
        <w:t xml:space="preserve"> symfony integrity:schedule </w:t>
      </w:r>
      <w:r>
        <w:rPr>
          <w:rStyle w:val="AttributeTok"/>
        </w:rPr>
        <w:t xml:space="preserve">--list</w:t>
      </w:r>
      <w:r>
        <w:br/>
      </w:r>
      <w:r>
        <w:br/>
      </w:r>
      <w:r>
        <w:rPr>
          <w:rStyle w:val="CommentTok"/>
        </w:rPr>
        <w:t xml:space="preserve"># Show status summary</w:t>
      </w:r>
      <w:r>
        <w:br/>
      </w:r>
      <w:r>
        <w:rPr>
          <w:rStyle w:val="ExtensionTok"/>
        </w:rPr>
        <w:t xml:space="preserve">php</w:t>
      </w:r>
      <w:r>
        <w:rPr>
          <w:rStyle w:val="NormalTok"/>
        </w:rPr>
        <w:t xml:space="preserve"> symfony integrity:schedule </w:t>
      </w:r>
      <w:r>
        <w:rPr>
          <w:rStyle w:val="AttributeTok"/>
        </w:rPr>
        <w:t xml:space="preserve">--status</w:t>
      </w:r>
      <w:r>
        <w:br/>
      </w:r>
      <w:r>
        <w:br/>
      </w:r>
      <w:r>
        <w:rPr>
          <w:rStyle w:val="CommentTok"/>
        </w:rPr>
        <w:t xml:space="preserve"># Run all due schedules (use in cron)</w:t>
      </w:r>
      <w:r>
        <w:br/>
      </w:r>
      <w:r>
        <w:rPr>
          <w:rStyle w:val="ExtensionTok"/>
        </w:rPr>
        <w:t xml:space="preserve">php</w:t>
      </w:r>
      <w:r>
        <w:rPr>
          <w:rStyle w:val="NormalTok"/>
        </w:rPr>
        <w:t xml:space="preserve"> symfony integrity:schedule </w:t>
      </w:r>
      <w:r>
        <w:rPr>
          <w:rStyle w:val="AttributeTok"/>
        </w:rPr>
        <w:t xml:space="preserve">--run-due</w:t>
      </w:r>
      <w:r>
        <w:br/>
      </w:r>
      <w:r>
        <w:br/>
      </w:r>
      <w:r>
        <w:rPr>
          <w:rStyle w:val="CommentTok"/>
        </w:rPr>
        <w:t xml:space="preserve"># Run specific schedule</w:t>
      </w:r>
      <w:r>
        <w:br/>
      </w:r>
      <w:r>
        <w:rPr>
          <w:rStyle w:val="ExtensionTok"/>
        </w:rPr>
        <w:t xml:space="preserve">php</w:t>
      </w:r>
      <w:r>
        <w:rPr>
          <w:rStyle w:val="NormalTok"/>
        </w:rPr>
        <w:t xml:space="preserve"> symfony integrity:schedule </w:t>
      </w:r>
      <w:r>
        <w:rPr>
          <w:rStyle w:val="AttributeTok"/>
        </w:rPr>
        <w:t xml:space="preserve">--run-id</w:t>
      </w:r>
      <w:r>
        <w:rPr>
          <w:rStyle w:val="OperatorTok"/>
        </w:rPr>
        <w:t xml:space="preserve">=</w:t>
      </w:r>
      <w:r>
        <w:rPr>
          <w:rStyle w:val="NormalTok"/>
        </w:rPr>
        <w:t xml:space="preserve">1</w:t>
      </w:r>
      <w:r>
        <w:br/>
      </w:r>
      <w:r>
        <w:br/>
      </w:r>
      <w:r>
        <w:rPr>
          <w:rStyle w:val="CommentTok"/>
        </w:rPr>
        <w:t xml:space="preserve"># Enable/disable</w:t>
      </w:r>
      <w:r>
        <w:br/>
      </w:r>
      <w:r>
        <w:rPr>
          <w:rStyle w:val="ExtensionTok"/>
        </w:rPr>
        <w:t xml:space="preserve">php</w:t>
      </w:r>
      <w:r>
        <w:rPr>
          <w:rStyle w:val="NormalTok"/>
        </w:rPr>
        <w:t xml:space="preserve"> symfony integrity:schedule </w:t>
      </w:r>
      <w:r>
        <w:rPr>
          <w:rStyle w:val="AttributeTok"/>
        </w:rPr>
        <w:t xml:space="preserve">--enable</w:t>
      </w:r>
      <w:r>
        <w:rPr>
          <w:rStyle w:val="OperatorTok"/>
        </w:rPr>
        <w:t xml:space="preserve">=</w:t>
      </w:r>
      <w:r>
        <w:rPr>
          <w:rStyle w:val="NormalTok"/>
        </w:rPr>
        <w:t xml:space="preserve">1</w:t>
      </w:r>
      <w:r>
        <w:br/>
      </w:r>
      <w:r>
        <w:rPr>
          <w:rStyle w:val="ExtensionTok"/>
        </w:rPr>
        <w:t xml:space="preserve">php</w:t>
      </w:r>
      <w:r>
        <w:rPr>
          <w:rStyle w:val="NormalTok"/>
        </w:rPr>
        <w:t xml:space="preserve"> symfony integrity:schedule </w:t>
      </w:r>
      <w:r>
        <w:rPr>
          <w:rStyle w:val="AttributeTok"/>
        </w:rPr>
        <w:t xml:space="preserve">--disable</w:t>
      </w:r>
      <w:r>
        <w:rPr>
          <w:rStyle w:val="OperatorTok"/>
        </w:rPr>
        <w:t xml:space="preserve">=</w:t>
      </w:r>
      <w:r>
        <w:rPr>
          <w:rStyle w:val="NormalTok"/>
        </w:rPr>
        <w:t xml:space="preserve">2</w:t>
      </w:r>
    </w:p>
    <w:bookmarkEnd w:id="58"/>
    <w:bookmarkStart w:id="59" w:name="integrityreport"/>
    <w:p>
      <w:pPr>
        <w:pStyle w:val="Heading3"/>
      </w:pPr>
      <w:r>
        <w:t xml:space="preserve">integrity:report</w:t>
      </w:r>
    </w:p>
    <w:p>
      <w:pPr>
        <w:pStyle w:val="SourceCode"/>
      </w:pPr>
      <w:r>
        <w:rPr>
          <w:rStyle w:val="CommentTok"/>
        </w:rPr>
        <w:t xml:space="preserve"># Summary report</w:t>
      </w:r>
      <w:r>
        <w:br/>
      </w:r>
      <w:r>
        <w:rPr>
          <w:rStyle w:val="ExtensionTok"/>
        </w:rPr>
        <w:t xml:space="preserve">php</w:t>
      </w:r>
      <w:r>
        <w:rPr>
          <w:rStyle w:val="NormalTok"/>
        </w:rPr>
        <w:t xml:space="preserve"> symfony integrity:report </w:t>
      </w:r>
      <w:r>
        <w:rPr>
          <w:rStyle w:val="AttributeTok"/>
        </w:rPr>
        <w:t xml:space="preserve">--summary</w:t>
      </w:r>
      <w:r>
        <w:br/>
      </w:r>
      <w:r>
        <w:br/>
      </w:r>
      <w:r>
        <w:rPr>
          <w:rStyle w:val="CommentTok"/>
        </w:rPr>
        <w:t xml:space="preserve"># Dead letter report</w:t>
      </w:r>
      <w:r>
        <w:br/>
      </w:r>
      <w:r>
        <w:rPr>
          <w:rStyle w:val="ExtensionTok"/>
        </w:rPr>
        <w:t xml:space="preserve">php</w:t>
      </w:r>
      <w:r>
        <w:rPr>
          <w:rStyle w:val="NormalTok"/>
        </w:rPr>
        <w:t xml:space="preserve"> symfony integrity:report </w:t>
      </w:r>
      <w:r>
        <w:rPr>
          <w:rStyle w:val="AttributeTok"/>
        </w:rPr>
        <w:t xml:space="preserve">--dead-letter</w:t>
      </w:r>
      <w:r>
        <w:br/>
      </w:r>
      <w:r>
        <w:br/>
      </w:r>
      <w:r>
        <w:rPr>
          <w:rStyle w:val="CommentTok"/>
        </w:rPr>
        <w:t xml:space="preserve"># Date-filtered ledger report</w:t>
      </w:r>
      <w:r>
        <w:br/>
      </w:r>
      <w:r>
        <w:rPr>
          <w:rStyle w:val="ExtensionTok"/>
        </w:rPr>
        <w:t xml:space="preserve">php</w:t>
      </w:r>
      <w:r>
        <w:rPr>
          <w:rStyle w:val="NormalTok"/>
        </w:rPr>
        <w:t xml:space="preserve"> symfony integrity:report </w:t>
      </w:r>
      <w:r>
        <w:rPr>
          <w:rStyle w:val="AttributeTok"/>
        </w:rPr>
        <w:t xml:space="preserve">--date-from</w:t>
      </w:r>
      <w:r>
        <w:rPr>
          <w:rStyle w:val="OperatorTok"/>
        </w:rPr>
        <w:t xml:space="preserve">=</w:t>
      </w:r>
      <w:r>
        <w:rPr>
          <w:rStyle w:val="NormalTok"/>
        </w:rPr>
        <w:t xml:space="preserve">2026-01-01 </w:t>
      </w:r>
      <w:r>
        <w:rPr>
          <w:rStyle w:val="AttributeTok"/>
        </w:rPr>
        <w:t xml:space="preserve">--date-to</w:t>
      </w:r>
      <w:r>
        <w:rPr>
          <w:rStyle w:val="OperatorTok"/>
        </w:rPr>
        <w:t xml:space="preserve">=</w:t>
      </w:r>
      <w:r>
        <w:rPr>
          <w:rStyle w:val="NormalTok"/>
        </w:rPr>
        <w:t xml:space="preserve">2026-02-28</w:t>
      </w:r>
      <w:r>
        <w:br/>
      </w:r>
      <w:r>
        <w:br/>
      </w:r>
      <w:r>
        <w:rPr>
          <w:rStyle w:val="CommentTok"/>
        </w:rPr>
        <w:t xml:space="preserve"># JSON output (for monitoring integration)</w:t>
      </w:r>
      <w:r>
        <w:br/>
      </w:r>
      <w:r>
        <w:rPr>
          <w:rStyle w:val="ExtensionTok"/>
        </w:rPr>
        <w:t xml:space="preserve">php</w:t>
      </w:r>
      <w:r>
        <w:rPr>
          <w:rStyle w:val="NormalTok"/>
        </w:rPr>
        <w:t xml:space="preserve"> symfony integrity:report </w:t>
      </w:r>
      <w:r>
        <w:rPr>
          <w:rStyle w:val="AttributeTok"/>
        </w:rPr>
        <w:t xml:space="preserve">--summary</w:t>
      </w:r>
      <w:r>
        <w:rPr>
          <w:rStyle w:val="NormalTok"/>
        </w:rPr>
        <w:t xml:space="preserve"> </w:t>
      </w:r>
      <w:r>
        <w:rPr>
          <w:rStyle w:val="AttributeTok"/>
        </w:rPr>
        <w:t xml:space="preserve">--format</w:t>
      </w:r>
      <w:r>
        <w:rPr>
          <w:rStyle w:val="OperatorTok"/>
        </w:rPr>
        <w:t xml:space="preserve">=</w:t>
      </w:r>
      <w:r>
        <w:rPr>
          <w:rStyle w:val="NormalTok"/>
        </w:rPr>
        <w:t xml:space="preserve">json</w:t>
      </w:r>
      <w:r>
        <w:br/>
      </w:r>
      <w:r>
        <w:br/>
      </w:r>
      <w:r>
        <w:rPr>
          <w:rStyle w:val="CommentTok"/>
        </w:rPr>
        <w:t xml:space="preserve"># CSV output (for spreadsheets)</w:t>
      </w:r>
      <w:r>
        <w:br/>
      </w:r>
      <w:r>
        <w:rPr>
          <w:rStyle w:val="ExtensionTok"/>
        </w:rPr>
        <w:t xml:space="preserve">php</w:t>
      </w:r>
      <w:r>
        <w:rPr>
          <w:rStyle w:val="NormalTok"/>
        </w:rPr>
        <w:t xml:space="preserve"> symfony integrity:report </w:t>
      </w:r>
      <w:r>
        <w:rPr>
          <w:rStyle w:val="AttributeTok"/>
        </w:rPr>
        <w:t xml:space="preserve">--dead-letter</w:t>
      </w:r>
      <w:r>
        <w:rPr>
          <w:rStyle w:val="NormalTok"/>
        </w:rPr>
        <w:t xml:space="preserve"> </w:t>
      </w:r>
      <w:r>
        <w:rPr>
          <w:rStyle w:val="AttributeTok"/>
        </w:rPr>
        <w:t xml:space="preserve">--format</w:t>
      </w:r>
      <w:r>
        <w:rPr>
          <w:rStyle w:val="OperatorTok"/>
        </w:rPr>
        <w:t xml:space="preserve">=</w:t>
      </w:r>
      <w:r>
        <w:rPr>
          <w:rStyle w:val="NormalTok"/>
        </w:rPr>
        <w:t xml:space="preserve">csv</w:t>
      </w:r>
      <w:r>
        <w:br/>
      </w:r>
      <w:r>
        <w:br/>
      </w:r>
      <w:r>
        <w:rPr>
          <w:rStyle w:val="CommentTok"/>
        </w:rPr>
        <w:t xml:space="preserve"># Export full ledger to CSV</w:t>
      </w:r>
      <w:r>
        <w:br/>
      </w:r>
      <w:r>
        <w:rPr>
          <w:rStyle w:val="ExtensionTok"/>
        </w:rPr>
        <w:t xml:space="preserve">php</w:t>
      </w:r>
      <w:r>
        <w:rPr>
          <w:rStyle w:val="NormalTok"/>
        </w:rPr>
        <w:t xml:space="preserve"> symfony integrity:report </w:t>
      </w:r>
      <w:r>
        <w:rPr>
          <w:rStyle w:val="AttributeTok"/>
        </w:rPr>
        <w:t xml:space="preserve">--export-csv</w:t>
      </w:r>
      <w:r>
        <w:rPr>
          <w:rStyle w:val="OperatorTok"/>
        </w:rPr>
        <w:t xml:space="preserve">=</w:t>
      </w:r>
      <w:r>
        <w:rPr>
          <w:rStyle w:val="NormalTok"/>
        </w:rPr>
        <w:t xml:space="preserve">/tmp/ledger.csv</w:t>
      </w:r>
      <w:r>
        <w:br/>
      </w:r>
      <w:r>
        <w:br/>
      </w:r>
      <w:r>
        <w:rPr>
          <w:rStyle w:val="CommentTok"/>
        </w:rPr>
        <w:t xml:space="preserve"># Generate auditor pack</w:t>
      </w:r>
      <w:r>
        <w:br/>
      </w:r>
      <w:r>
        <w:rPr>
          <w:rStyle w:val="ExtensionTok"/>
        </w:rPr>
        <w:t xml:space="preserve">php</w:t>
      </w:r>
      <w:r>
        <w:rPr>
          <w:rStyle w:val="NormalTok"/>
        </w:rPr>
        <w:t xml:space="preserve"> symfony integrity:report </w:t>
      </w:r>
      <w:r>
        <w:rPr>
          <w:rStyle w:val="AttributeTok"/>
        </w:rPr>
        <w:t xml:space="preserve">--auditor-pack</w:t>
      </w:r>
      <w:r>
        <w:rPr>
          <w:rStyle w:val="OperatorTok"/>
        </w:rPr>
        <w:t xml:space="preserve">=</w:t>
      </w:r>
      <w:r>
        <w:rPr>
          <w:rStyle w:val="NormalTok"/>
        </w:rPr>
        <w:t xml:space="preserve">/tmp/auditor.zip</w:t>
      </w:r>
    </w:p>
    <w:bookmarkEnd w:id="59"/>
    <w:bookmarkStart w:id="60" w:name="integrityretention"/>
    <w:p>
      <w:pPr>
        <w:pStyle w:val="Heading3"/>
      </w:pPr>
      <w:r>
        <w:t xml:space="preserve">integrity:retention</w:t>
      </w:r>
    </w:p>
    <w:p>
      <w:pPr>
        <w:pStyle w:val="SourceCode"/>
      </w:pPr>
      <w:r>
        <w:rPr>
          <w:rStyle w:val="CommentTok"/>
        </w:rPr>
        <w:t xml:space="preserve"># List all retention policies</w:t>
      </w:r>
      <w:r>
        <w:br/>
      </w:r>
      <w:r>
        <w:rPr>
          <w:rStyle w:val="ExtensionTok"/>
        </w:rPr>
        <w:t xml:space="preserve">php</w:t>
      </w:r>
      <w:r>
        <w:rPr>
          <w:rStyle w:val="NormalTok"/>
        </w:rPr>
        <w:t xml:space="preserve"> symfony integrity:retention </w:t>
      </w:r>
      <w:r>
        <w:rPr>
          <w:rStyle w:val="AttributeTok"/>
        </w:rPr>
        <w:t xml:space="preserve">--list</w:t>
      </w:r>
      <w:r>
        <w:br/>
      </w:r>
      <w:r>
        <w:br/>
      </w:r>
      <w:r>
        <w:rPr>
          <w:rStyle w:val="CommentTok"/>
        </w:rPr>
        <w:t xml:space="preserve"># Show retention &amp; disposition status</w:t>
      </w:r>
      <w:r>
        <w:br/>
      </w:r>
      <w:r>
        <w:rPr>
          <w:rStyle w:val="ExtensionTok"/>
        </w:rPr>
        <w:t xml:space="preserve">php</w:t>
      </w:r>
      <w:r>
        <w:rPr>
          <w:rStyle w:val="NormalTok"/>
        </w:rPr>
        <w:t xml:space="preserve"> symfony integrity:retention </w:t>
      </w:r>
      <w:r>
        <w:rPr>
          <w:rStyle w:val="AttributeTok"/>
        </w:rPr>
        <w:t xml:space="preserve">--status</w:t>
      </w:r>
      <w:r>
        <w:br/>
      </w:r>
      <w:r>
        <w:br/>
      </w:r>
      <w:r>
        <w:rPr>
          <w:rStyle w:val="CommentTok"/>
        </w:rPr>
        <w:t xml:space="preserve"># Scan for eligible disposition candidates</w:t>
      </w:r>
      <w:r>
        <w:br/>
      </w:r>
      <w:r>
        <w:rPr>
          <w:rStyle w:val="ExtensionTok"/>
        </w:rPr>
        <w:t xml:space="preserve">php</w:t>
      </w:r>
      <w:r>
        <w:rPr>
          <w:rStyle w:val="NormalTok"/>
        </w:rPr>
        <w:t xml:space="preserve"> symfony integrity:retention </w:t>
      </w:r>
      <w:r>
        <w:rPr>
          <w:rStyle w:val="AttributeTok"/>
        </w:rPr>
        <w:t xml:space="preserve">--scan-eligible</w:t>
      </w:r>
      <w:r>
        <w:br/>
      </w:r>
      <w:r>
        <w:br/>
      </w:r>
      <w:r>
        <w:rPr>
          <w:rStyle w:val="CommentTok"/>
        </w:rPr>
        <w:t xml:space="preserve"># Scan for specific policy</w:t>
      </w:r>
      <w:r>
        <w:br/>
      </w:r>
      <w:r>
        <w:rPr>
          <w:rStyle w:val="ExtensionTok"/>
        </w:rPr>
        <w:t xml:space="preserve">php</w:t>
      </w:r>
      <w:r>
        <w:rPr>
          <w:rStyle w:val="NormalTok"/>
        </w:rPr>
        <w:t xml:space="preserve"> symfony integrity:retention </w:t>
      </w:r>
      <w:r>
        <w:rPr>
          <w:rStyle w:val="AttributeTok"/>
        </w:rPr>
        <w:t xml:space="preserve">--scan-eligible</w:t>
      </w:r>
      <w:r>
        <w:rPr>
          <w:rStyle w:val="NormalTok"/>
        </w:rPr>
        <w:t xml:space="preserve"> </w:t>
      </w:r>
      <w:r>
        <w:rPr>
          <w:rStyle w:val="AttributeTok"/>
        </w:rPr>
        <w:t xml:space="preserve">--policy-id</w:t>
      </w:r>
      <w:r>
        <w:rPr>
          <w:rStyle w:val="OperatorTok"/>
        </w:rPr>
        <w:t xml:space="preserve">=</w:t>
      </w:r>
      <w:r>
        <w:rPr>
          <w:rStyle w:val="NormalTok"/>
        </w:rPr>
        <w:t xml:space="preserve">1</w:t>
      </w:r>
      <w:r>
        <w:br/>
      </w:r>
      <w:r>
        <w:br/>
      </w:r>
      <w:r>
        <w:rPr>
          <w:rStyle w:val="CommentTok"/>
        </w:rPr>
        <w:t xml:space="preserve"># Process approved dispositions (mark as disposed)</w:t>
      </w:r>
      <w:r>
        <w:br/>
      </w:r>
      <w:r>
        <w:rPr>
          <w:rStyle w:val="ExtensionTok"/>
        </w:rPr>
        <w:t xml:space="preserve">php</w:t>
      </w:r>
      <w:r>
        <w:rPr>
          <w:rStyle w:val="NormalTok"/>
        </w:rPr>
        <w:t xml:space="preserve"> symfony integrity:retention </w:t>
      </w:r>
      <w:r>
        <w:rPr>
          <w:rStyle w:val="AttributeTok"/>
        </w:rPr>
        <w:t xml:space="preserve">--process-queue</w:t>
      </w:r>
      <w:r>
        <w:br/>
      </w:r>
      <w:r>
        <w:br/>
      </w:r>
      <w:r>
        <w:rPr>
          <w:rStyle w:val="CommentTok"/>
        </w:rPr>
        <w:t xml:space="preserve"># Place a legal hold</w:t>
      </w:r>
      <w:r>
        <w:br/>
      </w:r>
      <w:r>
        <w:rPr>
          <w:rStyle w:val="ExtensionTok"/>
        </w:rPr>
        <w:t xml:space="preserve">php</w:t>
      </w:r>
      <w:r>
        <w:rPr>
          <w:rStyle w:val="NormalTok"/>
        </w:rPr>
        <w:t xml:space="preserve"> symfony integrity:retention </w:t>
      </w:r>
      <w:r>
        <w:rPr>
          <w:rStyle w:val="AttributeTok"/>
        </w:rPr>
        <w:t xml:space="preserve">--hold</w:t>
      </w:r>
      <w:r>
        <w:rPr>
          <w:rStyle w:val="OperatorTok"/>
        </w:rPr>
        <w:t xml:space="preserve">=</w:t>
      </w:r>
      <w:r>
        <w:rPr>
          <w:rStyle w:val="NormalTok"/>
        </w:rPr>
        <w:t xml:space="preserve">12345 </w:t>
      </w:r>
      <w:r>
        <w:rPr>
          <w:rStyle w:val="AttributeTok"/>
        </w:rPr>
        <w:t xml:space="preserve">--reason</w:t>
      </w:r>
      <w:r>
        <w:rPr>
          <w:rStyle w:val="OperatorTok"/>
        </w:rPr>
        <w:t xml:space="preserve">=</w:t>
      </w:r>
      <w:r>
        <w:rPr>
          <w:rStyle w:val="StringTok"/>
        </w:rPr>
        <w:t xml:space="preserve">"Legal investigation"</w:t>
      </w:r>
      <w:r>
        <w:br/>
      </w:r>
      <w:r>
        <w:br/>
      </w:r>
      <w:r>
        <w:rPr>
          <w:rStyle w:val="CommentTok"/>
        </w:rPr>
        <w:t xml:space="preserve"># Release a legal hold</w:t>
      </w:r>
      <w:r>
        <w:br/>
      </w:r>
      <w:r>
        <w:rPr>
          <w:rStyle w:val="ExtensionTok"/>
        </w:rPr>
        <w:t xml:space="preserve">php</w:t>
      </w:r>
      <w:r>
        <w:rPr>
          <w:rStyle w:val="NormalTok"/>
        </w:rPr>
        <w:t xml:space="preserve"> symfony integrity:retention </w:t>
      </w:r>
      <w:r>
        <w:rPr>
          <w:rStyle w:val="AttributeTok"/>
        </w:rPr>
        <w:t xml:space="preserve">--release</w:t>
      </w:r>
      <w:r>
        <w:rPr>
          <w:rStyle w:val="OperatorTok"/>
        </w:rPr>
        <w:t xml:space="preserve">=</w:t>
      </w:r>
      <w:r>
        <w:rPr>
          <w:rStyle w:val="NormalTok"/>
        </w:rPr>
        <w:t xml:space="preserve">1</w:t>
      </w:r>
    </w:p>
    <w:bookmarkEnd w:id="60"/>
    <w:bookmarkEnd w:id="61"/>
    <w:bookmarkStart w:id="66" w:name="rest-api"/>
    <w:p>
      <w:pPr>
        <w:pStyle w:val="Heading2"/>
      </w:pPr>
      <w:r>
        <w:t xml:space="preserve">REST API</w:t>
      </w:r>
    </w:p>
    <w:p>
      <w:pPr>
        <w:pStyle w:val="FirstParagraph"/>
      </w:pPr>
      <w:r>
        <w:t xml:space="preserve">The Integrity Assurance plugin provides a comprehensive REST API (v1.2.0) for integration with external monitoring tools, dashboards, and automation systems. All endpoints require administrator authentication via session cookie.</w:t>
      </w:r>
    </w:p>
    <w:bookmarkStart w:id="62" w:name="paginated-list-endpoints"/>
    <w:p>
      <w:pPr>
        <w:pStyle w:val="Heading3"/>
      </w:pPr>
      <w:r>
        <w:t xml:space="preserve">Paginated List Endpoints</w:t>
      </w:r>
    </w:p>
    <w:tbl>
      <w:tblPr>
        <w:tblStyle w:val="Table"/>
        <w:tblW w:type="pct" w:w="5000"/>
        <w:tblLook w:firstRow="1" w:lastRow="0" w:firstColumn="0" w:lastColumn="0" w:noHBand="0" w:noVBand="0" w:val="0020"/>
        <w:jc w:val="start"/>
      </w:tblPr>
      <w:tblGrid>
        <w:gridCol w:w="1885"/>
        <w:gridCol w:w="1508"/>
        <w:gridCol w:w="2074"/>
        <w:gridCol w:w="245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rStyle w:val="VerbatimChar"/>
              </w:rPr>
              <w:t xml:space="preserve">/api/integrity/ledger</w:t>
            </w:r>
          </w:p>
        </w:tc>
        <w:tc>
          <w:tcPr/>
          <w:p>
            <w:pPr>
              <w:pStyle w:val="Compact"/>
              <w:jc w:val="left"/>
            </w:pPr>
            <w:r>
              <w:t xml:space="preserve">GET</w:t>
            </w:r>
          </w:p>
        </w:tc>
        <w:tc>
          <w:tcPr/>
          <w:p>
            <w:pPr>
              <w:pStyle w:val="Compact"/>
              <w:jc w:val="left"/>
            </w:pPr>
            <w:r>
              <w:rPr>
                <w:rStyle w:val="VerbatimChar"/>
              </w:rPr>
              <w:t xml:space="preserve">limit</w:t>
            </w:r>
            <w:r>
              <w:t xml:space="preserve">,</w:t>
            </w:r>
            <w:r>
              <w:t xml:space="preserve"> </w:t>
            </w:r>
            <w:r>
              <w:rPr>
                <w:rStyle w:val="VerbatimChar"/>
              </w:rPr>
              <w:t xml:space="preserve">skip</w:t>
            </w:r>
            <w:r>
              <w:t xml:space="preserve">,</w:t>
            </w:r>
            <w:r>
              <w:t xml:space="preserve"> </w:t>
            </w:r>
            <w:r>
              <w:rPr>
                <w:rStyle w:val="VerbatimChar"/>
              </w:rPr>
              <w:t xml:space="preserve">repository_id</w:t>
            </w:r>
            <w:r>
              <w:t xml:space="preserve">,</w:t>
            </w:r>
            <w:r>
              <w:t xml:space="preserve"> </w:t>
            </w:r>
            <w:r>
              <w:rPr>
                <w:rStyle w:val="VerbatimChar"/>
              </w:rPr>
              <w:t xml:space="preserve">outcome</w:t>
            </w:r>
            <w:r>
              <w:t xml:space="preserve">,</w:t>
            </w:r>
            <w:r>
              <w:t xml:space="preserve"> </w:t>
            </w:r>
            <w:r>
              <w:rPr>
                <w:rStyle w:val="VerbatimChar"/>
              </w:rPr>
              <w:t xml:space="preserve">date_from</w:t>
            </w:r>
            <w:r>
              <w:t xml:space="preserve">,</w:t>
            </w:r>
            <w:r>
              <w:t xml:space="preserve"> </w:t>
            </w:r>
            <w:r>
              <w:rPr>
                <w:rStyle w:val="VerbatimChar"/>
              </w:rPr>
              <w:t xml:space="preserve">date_to</w:t>
            </w:r>
          </w:p>
        </w:tc>
        <w:tc>
          <w:tcPr/>
          <w:p>
            <w:pPr>
              <w:pStyle w:val="Compact"/>
              <w:jc w:val="left"/>
            </w:pPr>
            <w:r>
              <w:t xml:space="preserve">Browse verification ledger</w:t>
            </w:r>
          </w:p>
        </w:tc>
      </w:tr>
      <w:tr>
        <w:tc>
          <w:tcPr/>
          <w:p>
            <w:pPr>
              <w:pStyle w:val="Compact"/>
              <w:jc w:val="left"/>
            </w:pPr>
            <w:r>
              <w:rPr>
                <w:rStyle w:val="VerbatimChar"/>
              </w:rPr>
              <w:t xml:space="preserve">/api/integrity/runs</w:t>
            </w:r>
          </w:p>
        </w:tc>
        <w:tc>
          <w:tcPr/>
          <w:p>
            <w:pPr>
              <w:pStyle w:val="Compact"/>
              <w:jc w:val="left"/>
            </w:pPr>
            <w:r>
              <w:t xml:space="preserve">GET</w:t>
            </w:r>
          </w:p>
        </w:tc>
        <w:tc>
          <w:tcPr/>
          <w:p>
            <w:pPr>
              <w:pStyle w:val="Compact"/>
              <w:jc w:val="left"/>
            </w:pPr>
            <w:r>
              <w:rPr>
                <w:rStyle w:val="VerbatimChar"/>
              </w:rPr>
              <w:t xml:space="preserve">limit</w:t>
            </w:r>
            <w:r>
              <w:t xml:space="preserve">,</w:t>
            </w:r>
            <w:r>
              <w:t xml:space="preserve"> </w:t>
            </w:r>
            <w:r>
              <w:rPr>
                <w:rStyle w:val="VerbatimChar"/>
              </w:rPr>
              <w:t xml:space="preserve">skip</w:t>
            </w:r>
            <w:r>
              <w:t xml:space="preserve">,</w:t>
            </w:r>
            <w:r>
              <w:t xml:space="preserve"> </w:t>
            </w:r>
            <w:r>
              <w:rPr>
                <w:rStyle w:val="VerbatimChar"/>
              </w:rPr>
              <w:t xml:space="preserve">status</w:t>
            </w:r>
          </w:p>
        </w:tc>
        <w:tc>
          <w:tcPr/>
          <w:p>
            <w:pPr>
              <w:pStyle w:val="Compact"/>
              <w:jc w:val="left"/>
            </w:pPr>
            <w:r>
              <w:t xml:space="preserve">Browse run history</w:t>
            </w:r>
          </w:p>
        </w:tc>
      </w:tr>
      <w:tr>
        <w:tc>
          <w:tcPr/>
          <w:p>
            <w:pPr>
              <w:pStyle w:val="Compact"/>
              <w:jc w:val="left"/>
            </w:pPr>
            <w:r>
              <w:rPr>
                <w:rStyle w:val="VerbatimChar"/>
              </w:rPr>
              <w:t xml:space="preserve">/api/integrity/holds</w:t>
            </w:r>
          </w:p>
        </w:tc>
        <w:tc>
          <w:tcPr/>
          <w:p>
            <w:pPr>
              <w:pStyle w:val="Compact"/>
              <w:jc w:val="left"/>
            </w:pPr>
            <w:r>
              <w:t xml:space="preserve">GET</w:t>
            </w:r>
          </w:p>
        </w:tc>
        <w:tc>
          <w:tcPr/>
          <w:p>
            <w:pPr>
              <w:pStyle w:val="Compact"/>
              <w:jc w:val="left"/>
            </w:pPr>
            <w:r>
              <w:rPr>
                <w:rStyle w:val="VerbatimChar"/>
              </w:rPr>
              <w:t xml:space="preserve">limit</w:t>
            </w:r>
            <w:r>
              <w:t xml:space="preserve">,</w:t>
            </w:r>
            <w:r>
              <w:t xml:space="preserve"> </w:t>
            </w:r>
            <w:r>
              <w:rPr>
                <w:rStyle w:val="VerbatimChar"/>
              </w:rPr>
              <w:t xml:space="preserve">skip</w:t>
            </w:r>
            <w:r>
              <w:t xml:space="preserve">,</w:t>
            </w:r>
            <w:r>
              <w:t xml:space="preserve"> </w:t>
            </w:r>
            <w:r>
              <w:rPr>
                <w:rStyle w:val="VerbatimChar"/>
              </w:rPr>
              <w:t xml:space="preserve">status</w:t>
            </w:r>
          </w:p>
        </w:tc>
        <w:tc>
          <w:tcPr/>
          <w:p>
            <w:pPr>
              <w:pStyle w:val="Compact"/>
              <w:jc w:val="left"/>
            </w:pPr>
            <w:r>
              <w:t xml:space="preserve">Browse legal holds</w:t>
            </w:r>
          </w:p>
        </w:tc>
      </w:tr>
      <w:tr>
        <w:tc>
          <w:tcPr/>
          <w:p>
            <w:pPr>
              <w:pStyle w:val="Compact"/>
              <w:jc w:val="left"/>
            </w:pPr>
            <w:r>
              <w:rPr>
                <w:rStyle w:val="VerbatimChar"/>
              </w:rPr>
              <w:t xml:space="preserve">/api/integrity/policies</w:t>
            </w:r>
          </w:p>
        </w:tc>
        <w:tc>
          <w:tcPr/>
          <w:p>
            <w:pPr>
              <w:pStyle w:val="Compact"/>
              <w:jc w:val="left"/>
            </w:pPr>
            <w:r>
              <w:t xml:space="preserve">GET</w:t>
            </w:r>
          </w:p>
        </w:tc>
        <w:tc>
          <w:tcPr/>
          <w:p>
            <w:pPr>
              <w:pStyle w:val="Compact"/>
              <w:jc w:val="left"/>
            </w:pPr>
            <w:r>
              <w:rPr>
                <w:rStyle w:val="VerbatimChar"/>
              </w:rPr>
              <w:t xml:space="preserve">limit</w:t>
            </w:r>
            <w:r>
              <w:t xml:space="preserve">,</w:t>
            </w:r>
            <w:r>
              <w:t xml:space="preserve"> </w:t>
            </w:r>
            <w:r>
              <w:rPr>
                <w:rStyle w:val="VerbatimChar"/>
              </w:rPr>
              <w:t xml:space="preserve">skip</w:t>
            </w:r>
          </w:p>
        </w:tc>
        <w:tc>
          <w:tcPr/>
          <w:p>
            <w:pPr>
              <w:pStyle w:val="Compact"/>
              <w:jc w:val="left"/>
            </w:pPr>
            <w:r>
              <w:t xml:space="preserve">Browse retention policies</w:t>
            </w:r>
          </w:p>
        </w:tc>
      </w:tr>
    </w:tbl>
    <w:p>
      <w:pPr>
        <w:pStyle w:val="BodyText"/>
      </w:pPr>
      <w:r>
        <w:t xml:space="preserve">All paginated endpoints return:</w:t>
      </w:r>
      <w:r>
        <w:t xml:space="preserve"> </w:t>
      </w:r>
      <w:r>
        <w:rPr>
          <w:rStyle w:val="VerbatimChar"/>
        </w:rPr>
        <w:t xml:space="preserve">{success: true, total: N, limit: N, skip: N, data: [...]}</w:t>
      </w:r>
    </w:p>
    <w:bookmarkEnd w:id="62"/>
    <w:bookmarkStart w:id="63" w:name="analytics-endpoints"/>
    <w:p>
      <w:pPr>
        <w:pStyle w:val="Heading3"/>
      </w:pPr>
      <w:r>
        <w:t xml:space="preserve">Analytics Endpoints</w:t>
      </w:r>
    </w:p>
    <w:tbl>
      <w:tblPr>
        <w:tblStyle w:val="Table"/>
        <w:tblW w:type="pct" w:w="5000"/>
        <w:tblLook w:firstRow="1" w:lastRow="0" w:firstColumn="0" w:lastColumn="0" w:noHBand="0" w:noVBand="0" w:val="0020"/>
        <w:jc w:val="start"/>
      </w:tblPr>
      <w:tblGrid>
        <w:gridCol w:w="1885"/>
        <w:gridCol w:w="1508"/>
        <w:gridCol w:w="2074"/>
        <w:gridCol w:w="245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rStyle w:val="VerbatimChar"/>
              </w:rPr>
              <w:t xml:space="preserve">/api/integrity/stats</w:t>
            </w:r>
          </w:p>
        </w:tc>
        <w:tc>
          <w:tcPr/>
          <w:p>
            <w:pPr>
              <w:pStyle w:val="Compact"/>
              <w:jc w:val="left"/>
            </w:pPr>
            <w:r>
              <w:t xml:space="preserve">GET</w:t>
            </w:r>
          </w:p>
        </w:tc>
        <w:tc>
          <w:tcPr/>
          <w:p>
            <w:pPr>
              <w:pStyle w:val="Compact"/>
              <w:jc w:val="left"/>
            </w:pPr>
            <w:r>
              <w:t xml:space="preserve">—</w:t>
            </w:r>
          </w:p>
        </w:tc>
        <w:tc>
          <w:tcPr/>
          <w:p>
            <w:pPr>
              <w:pStyle w:val="Compact"/>
              <w:jc w:val="left"/>
            </w:pPr>
            <w:r>
              <w:t xml:space="preserve">Dashboard statistics</w:t>
            </w:r>
          </w:p>
        </w:tc>
      </w:tr>
      <w:tr>
        <w:tc>
          <w:tcPr/>
          <w:p>
            <w:pPr>
              <w:pStyle w:val="Compact"/>
              <w:jc w:val="left"/>
            </w:pPr>
            <w:r>
              <w:rPr>
                <w:rStyle w:val="VerbatimChar"/>
              </w:rPr>
              <w:t xml:space="preserve">/api/integrity/daily-trend</w:t>
            </w:r>
          </w:p>
        </w:tc>
        <w:tc>
          <w:tcPr/>
          <w:p>
            <w:pPr>
              <w:pStyle w:val="Compact"/>
              <w:jc w:val="left"/>
            </w:pPr>
            <w:r>
              <w:t xml:space="preserve">GET</w:t>
            </w:r>
          </w:p>
        </w:tc>
        <w:tc>
          <w:tcPr/>
          <w:p>
            <w:pPr>
              <w:pStyle w:val="Compact"/>
              <w:jc w:val="left"/>
            </w:pPr>
            <w:r>
              <w:rPr>
                <w:rStyle w:val="VerbatimChar"/>
              </w:rPr>
              <w:t xml:space="preserve">days</w:t>
            </w:r>
            <w:r>
              <w:t xml:space="preserve"> </w:t>
            </w:r>
            <w:r>
              <w:t xml:space="preserve">(default: 30)</w:t>
            </w:r>
          </w:p>
        </w:tc>
        <w:tc>
          <w:tcPr/>
          <w:p>
            <w:pPr>
              <w:pStyle w:val="Compact"/>
              <w:jc w:val="left"/>
            </w:pPr>
            <w:r>
              <w:t xml:space="preserve">Daily pass/fail counts</w:t>
            </w:r>
          </w:p>
        </w:tc>
      </w:tr>
      <w:tr>
        <w:tc>
          <w:tcPr/>
          <w:p>
            <w:pPr>
              <w:pStyle w:val="Compact"/>
              <w:jc w:val="left"/>
            </w:pPr>
            <w:r>
              <w:rPr>
                <w:rStyle w:val="VerbatimChar"/>
              </w:rPr>
              <w:t xml:space="preserve">/api/integrity/repo-breakdown</w:t>
            </w:r>
          </w:p>
        </w:tc>
        <w:tc>
          <w:tcPr/>
          <w:p>
            <w:pPr>
              <w:pStyle w:val="Compact"/>
              <w:jc w:val="left"/>
            </w:pPr>
            <w:r>
              <w:t xml:space="preserve">GET</w:t>
            </w:r>
          </w:p>
        </w:tc>
        <w:tc>
          <w:tcPr/>
          <w:p>
            <w:pPr>
              <w:pStyle w:val="Compact"/>
              <w:jc w:val="left"/>
            </w:pPr>
            <w:r>
              <w:t xml:space="preserve">—</w:t>
            </w:r>
          </w:p>
        </w:tc>
        <w:tc>
          <w:tcPr/>
          <w:p>
            <w:pPr>
              <w:pStyle w:val="Compact"/>
              <w:jc w:val="left"/>
            </w:pPr>
            <w:r>
              <w:t xml:space="preserve">Per-repository verification stats</w:t>
            </w:r>
          </w:p>
        </w:tc>
      </w:tr>
      <w:tr>
        <w:tc>
          <w:tcPr/>
          <w:p>
            <w:pPr>
              <w:pStyle w:val="Compact"/>
              <w:jc w:val="left"/>
            </w:pPr>
            <w:r>
              <w:rPr>
                <w:rStyle w:val="VerbatimChar"/>
              </w:rPr>
              <w:t xml:space="preserve">/api/integrity/format-breakdown</w:t>
            </w:r>
          </w:p>
        </w:tc>
        <w:tc>
          <w:tcPr/>
          <w:p>
            <w:pPr>
              <w:pStyle w:val="Compact"/>
              <w:jc w:val="left"/>
            </w:pPr>
            <w:r>
              <w:t xml:space="preserve">GET</w:t>
            </w:r>
          </w:p>
        </w:tc>
        <w:tc>
          <w:tcPr/>
          <w:p>
            <w:pPr>
              <w:pStyle w:val="Compact"/>
              <w:jc w:val="left"/>
            </w:pPr>
            <w:r>
              <w:t xml:space="preserve">—</w:t>
            </w:r>
          </w:p>
        </w:tc>
        <w:tc>
          <w:tcPr/>
          <w:p>
            <w:pPr>
              <w:pStyle w:val="Compact"/>
              <w:jc w:val="left"/>
            </w:pPr>
            <w:r>
              <w:t xml:space="preserve">Per-format verification stats</w:t>
            </w:r>
          </w:p>
        </w:tc>
      </w:tr>
      <w:tr>
        <w:tc>
          <w:tcPr/>
          <w:p>
            <w:pPr>
              <w:pStyle w:val="Compact"/>
              <w:jc w:val="left"/>
            </w:pPr>
            <w:r>
              <w:rPr>
                <w:rStyle w:val="VerbatimChar"/>
              </w:rPr>
              <w:t xml:space="preserve">/api/integrity/throughput</w:t>
            </w:r>
          </w:p>
        </w:tc>
        <w:tc>
          <w:tcPr/>
          <w:p>
            <w:pPr>
              <w:pStyle w:val="Compact"/>
              <w:jc w:val="left"/>
            </w:pPr>
            <w:r>
              <w:t xml:space="preserve">GET</w:t>
            </w:r>
          </w:p>
        </w:tc>
        <w:tc>
          <w:tcPr/>
          <w:p>
            <w:pPr>
              <w:pStyle w:val="Compact"/>
              <w:jc w:val="left"/>
            </w:pPr>
            <w:r>
              <w:rPr>
                <w:rStyle w:val="VerbatimChar"/>
              </w:rPr>
              <w:t xml:space="preserve">days</w:t>
            </w:r>
            <w:r>
              <w:t xml:space="preserve"> </w:t>
            </w:r>
            <w:r>
              <w:t xml:space="preserve">(default: 7)</w:t>
            </w:r>
          </w:p>
        </w:tc>
        <w:tc>
          <w:tcPr/>
          <w:p>
            <w:pPr>
              <w:pStyle w:val="Compact"/>
              <w:jc w:val="left"/>
            </w:pPr>
            <w:r>
              <w:t xml:space="preserve">Verification throughput</w:t>
            </w:r>
          </w:p>
        </w:tc>
      </w:tr>
      <w:tr>
        <w:tc>
          <w:tcPr/>
          <w:p>
            <w:pPr>
              <w:pStyle w:val="Compact"/>
              <w:jc w:val="left"/>
            </w:pPr>
            <w:r>
              <w:rPr>
                <w:rStyle w:val="VerbatimChar"/>
              </w:rPr>
              <w:t xml:space="preserve">/api/integrity/storage-growth</w:t>
            </w:r>
          </w:p>
        </w:tc>
        <w:tc>
          <w:tcPr/>
          <w:p>
            <w:pPr>
              <w:pStyle w:val="Compact"/>
              <w:jc w:val="left"/>
            </w:pPr>
            <w:r>
              <w:t xml:space="preserve">GET</w:t>
            </w:r>
          </w:p>
        </w:tc>
        <w:tc>
          <w:tcPr/>
          <w:p>
            <w:pPr>
              <w:pStyle w:val="Compact"/>
              <w:jc w:val="left"/>
            </w:pPr>
            <w:r>
              <w:rPr>
                <w:rStyle w:val="VerbatimChar"/>
              </w:rPr>
              <w:t xml:space="preserve">days</w:t>
            </w:r>
            <w:r>
              <w:t xml:space="preserve"> </w:t>
            </w:r>
            <w:r>
              <w:t xml:space="preserve">(default: 30)</w:t>
            </w:r>
          </w:p>
        </w:tc>
        <w:tc>
          <w:tcPr/>
          <w:p>
            <w:pPr>
              <w:pStyle w:val="Compact"/>
              <w:jc w:val="left"/>
            </w:pPr>
            <w:r>
              <w:t xml:space="preserve">Storage scanned over time</w:t>
            </w:r>
          </w:p>
        </w:tc>
      </w:tr>
    </w:tbl>
    <w:bookmarkEnd w:id="63"/>
    <w:bookmarkStart w:id="64" w:name="action-endpoints"/>
    <w:p>
      <w:pPr>
        <w:pStyle w:val="Heading3"/>
      </w:pPr>
      <w:r>
        <w:t xml:space="preserve">Action Endpoints</w:t>
      </w:r>
    </w:p>
    <w:tbl>
      <w:tblPr>
        <w:tblStyle w:val="Table"/>
        <w:tblW w:type="pct" w:w="5000"/>
        <w:tblLook w:firstRow="1" w:lastRow="0" w:firstColumn="0" w:lastColumn="0" w:noHBand="0" w:noVBand="0" w:val="0020"/>
        <w:jc w:val="start"/>
      </w:tblPr>
      <w:tblGrid>
        <w:gridCol w:w="1885"/>
        <w:gridCol w:w="1508"/>
        <w:gridCol w:w="2074"/>
        <w:gridCol w:w="245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rStyle w:val="VerbatimChar"/>
              </w:rPr>
              <w:t xml:space="preserve">/api/integrity/verify</w:t>
            </w:r>
          </w:p>
        </w:tc>
        <w:tc>
          <w:tcPr/>
          <w:p>
            <w:pPr>
              <w:pStyle w:val="Compact"/>
              <w:jc w:val="left"/>
            </w:pPr>
            <w:r>
              <w:t xml:space="preserve">POST</w:t>
            </w:r>
          </w:p>
        </w:tc>
        <w:tc>
          <w:tcPr/>
          <w:p>
            <w:pPr>
              <w:pStyle w:val="Compact"/>
              <w:jc w:val="left"/>
            </w:pPr>
            <w:r>
              <w:rPr>
                <w:rStyle w:val="VerbatimChar"/>
              </w:rPr>
              <w:t xml:space="preserve">object_id</w:t>
            </w:r>
          </w:p>
        </w:tc>
        <w:tc>
          <w:tcPr/>
          <w:p>
            <w:pPr>
              <w:pStyle w:val="Compact"/>
              <w:jc w:val="left"/>
            </w:pPr>
            <w:r>
              <w:t xml:space="preserve">Verify a single digital object</w:t>
            </w:r>
          </w:p>
        </w:tc>
      </w:tr>
      <w:tr>
        <w:tc>
          <w:tcPr/>
          <w:p>
            <w:pPr>
              <w:pStyle w:val="Compact"/>
              <w:jc w:val="left"/>
            </w:pPr>
            <w:r>
              <w:rPr>
                <w:rStyle w:val="VerbatimChar"/>
              </w:rPr>
              <w:t xml:space="preserve">/api/integrity/schedule/:id/run</w:t>
            </w:r>
          </w:p>
        </w:tc>
        <w:tc>
          <w:tcPr/>
          <w:p>
            <w:pPr>
              <w:pStyle w:val="Compact"/>
              <w:jc w:val="left"/>
            </w:pPr>
            <w:r>
              <w:t xml:space="preserve">POST</w:t>
            </w:r>
          </w:p>
        </w:tc>
        <w:tc>
          <w:tcPr/>
          <w:p>
            <w:pPr>
              <w:pStyle w:val="Compact"/>
              <w:jc w:val="left"/>
            </w:pPr>
            <w:r>
              <w:t xml:space="preserve">—</w:t>
            </w:r>
          </w:p>
        </w:tc>
        <w:tc>
          <w:tcPr/>
          <w:p>
            <w:pPr>
              <w:pStyle w:val="Compact"/>
              <w:jc w:val="left"/>
            </w:pPr>
            <w:r>
              <w:t xml:space="preserve">Execute a schedule immediately</w:t>
            </w:r>
          </w:p>
        </w:tc>
      </w:tr>
      <w:tr>
        <w:tc>
          <w:tcPr/>
          <w:p>
            <w:pPr>
              <w:pStyle w:val="Compact"/>
              <w:jc w:val="left"/>
            </w:pPr>
            <w:r>
              <w:rPr>
                <w:rStyle w:val="VerbatimChar"/>
              </w:rPr>
              <w:t xml:space="preserve">/api/integrity/schedule/:id/toggle</w:t>
            </w:r>
          </w:p>
        </w:tc>
        <w:tc>
          <w:tcPr/>
          <w:p>
            <w:pPr>
              <w:pStyle w:val="Compact"/>
              <w:jc w:val="left"/>
            </w:pPr>
            <w:r>
              <w:t xml:space="preserve">POST</w:t>
            </w:r>
          </w:p>
        </w:tc>
        <w:tc>
          <w:tcPr/>
          <w:p>
            <w:pPr>
              <w:pStyle w:val="Compact"/>
              <w:jc w:val="left"/>
            </w:pPr>
            <w:r>
              <w:t xml:space="preserve">—</w:t>
            </w:r>
          </w:p>
        </w:tc>
        <w:tc>
          <w:tcPr/>
          <w:p>
            <w:pPr>
              <w:pStyle w:val="Compact"/>
              <w:jc w:val="left"/>
            </w:pPr>
            <w:r>
              <w:t xml:space="preserve">Enable/disable schedule</w:t>
            </w:r>
          </w:p>
        </w:tc>
      </w:tr>
      <w:tr>
        <w:tc>
          <w:tcPr/>
          <w:p>
            <w:pPr>
              <w:pStyle w:val="Compact"/>
              <w:jc w:val="left"/>
            </w:pPr>
            <w:r>
              <w:rPr>
                <w:rStyle w:val="VerbatimChar"/>
              </w:rPr>
              <w:t xml:space="preserve">/api/integrity/retention/scan</w:t>
            </w:r>
          </w:p>
        </w:tc>
        <w:tc>
          <w:tcPr/>
          <w:p>
            <w:pPr>
              <w:pStyle w:val="Compact"/>
              <w:jc w:val="left"/>
            </w:pPr>
            <w:r>
              <w:t xml:space="preserve">POST</w:t>
            </w:r>
          </w:p>
        </w:tc>
        <w:tc>
          <w:tcPr/>
          <w:p>
            <w:pPr>
              <w:pStyle w:val="Compact"/>
              <w:jc w:val="left"/>
            </w:pPr>
            <w:r>
              <w:rPr>
                <w:rStyle w:val="VerbatimChar"/>
              </w:rPr>
              <w:t xml:space="preserve">policy_id</w:t>
            </w:r>
            <w:r>
              <w:t xml:space="preserve"> </w:t>
            </w:r>
            <w:r>
              <w:t xml:space="preserve">(optional)</w:t>
            </w:r>
          </w:p>
        </w:tc>
        <w:tc>
          <w:tcPr/>
          <w:p>
            <w:pPr>
              <w:pStyle w:val="Compact"/>
              <w:jc w:val="left"/>
            </w:pPr>
            <w:r>
              <w:t xml:space="preserve">Scan for eligible dispositions</w:t>
            </w:r>
          </w:p>
        </w:tc>
      </w:tr>
      <w:tr>
        <w:tc>
          <w:tcPr/>
          <w:p>
            <w:pPr>
              <w:pStyle w:val="Compact"/>
              <w:jc w:val="left"/>
            </w:pPr>
            <w:r>
              <w:rPr>
                <w:rStyle w:val="VerbatimChar"/>
              </w:rPr>
              <w:t xml:space="preserve">/api/integrity/hold/place</w:t>
            </w:r>
          </w:p>
        </w:tc>
        <w:tc>
          <w:tcPr/>
          <w:p>
            <w:pPr>
              <w:pStyle w:val="Compact"/>
              <w:jc w:val="left"/>
            </w:pPr>
            <w:r>
              <w:t xml:space="preserve">POST</w:t>
            </w:r>
          </w:p>
        </w:tc>
        <w:tc>
          <w:tcPr/>
          <w:p>
            <w:pPr>
              <w:pStyle w:val="Compact"/>
              <w:jc w:val="left"/>
            </w:pPr>
            <w:r>
              <w:rPr>
                <w:rStyle w:val="VerbatimChar"/>
              </w:rPr>
              <w:t xml:space="preserve">information_object_id</w:t>
            </w:r>
            <w:r>
              <w:t xml:space="preserve">,</w:t>
            </w:r>
            <w:r>
              <w:t xml:space="preserve"> </w:t>
            </w:r>
            <w:r>
              <w:rPr>
                <w:rStyle w:val="VerbatimChar"/>
              </w:rPr>
              <w:t xml:space="preserve">reason</w:t>
            </w:r>
          </w:p>
        </w:tc>
        <w:tc>
          <w:tcPr/>
          <w:p>
            <w:pPr>
              <w:pStyle w:val="Compact"/>
              <w:jc w:val="left"/>
            </w:pPr>
            <w:r>
              <w:t xml:space="preserve">Place a legal hold</w:t>
            </w:r>
          </w:p>
        </w:tc>
      </w:tr>
      <w:tr>
        <w:tc>
          <w:tcPr/>
          <w:p>
            <w:pPr>
              <w:pStyle w:val="Compact"/>
              <w:jc w:val="left"/>
            </w:pPr>
            <w:r>
              <w:rPr>
                <w:rStyle w:val="VerbatimChar"/>
              </w:rPr>
              <w:t xml:space="preserve">/api/integrity/hold/:id/release</w:t>
            </w:r>
          </w:p>
        </w:tc>
        <w:tc>
          <w:tcPr/>
          <w:p>
            <w:pPr>
              <w:pStyle w:val="Compact"/>
              <w:jc w:val="left"/>
            </w:pPr>
            <w:r>
              <w:t xml:space="preserve">POST</w:t>
            </w:r>
          </w:p>
        </w:tc>
        <w:tc>
          <w:tcPr/>
          <w:p>
            <w:pPr>
              <w:pStyle w:val="Compact"/>
              <w:jc w:val="left"/>
            </w:pPr>
            <w:r>
              <w:t xml:space="preserve">—</w:t>
            </w:r>
          </w:p>
        </w:tc>
        <w:tc>
          <w:tcPr/>
          <w:p>
            <w:pPr>
              <w:pStyle w:val="Compact"/>
              <w:jc w:val="left"/>
            </w:pPr>
            <w:r>
              <w:t xml:space="preserve">Release a legal hold</w:t>
            </w:r>
          </w:p>
        </w:tc>
      </w:tr>
    </w:tbl>
    <w:bookmarkEnd w:id="64"/>
    <w:bookmarkStart w:id="65" w:name="example-usage"/>
    <w:p>
      <w:pPr>
        <w:pStyle w:val="Heading3"/>
      </w:pPr>
      <w:r>
        <w:t xml:space="preserve">Example Usage</w:t>
      </w:r>
    </w:p>
    <w:p>
      <w:pPr>
        <w:pStyle w:val="SourceCode"/>
      </w:pPr>
      <w:r>
        <w:rPr>
          <w:rStyle w:val="CommentTok"/>
        </w:rPr>
        <w:t xml:space="preserve"># Get dashboard stats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-b</w:t>
      </w:r>
      <w:r>
        <w:rPr>
          <w:rStyle w:val="NormalTok"/>
        </w:rPr>
        <w:t xml:space="preserve"> cookies.txt https://psis.theahg.co.za/api/integrity/stats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Browse ledger (first 10 entries)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-b</w:t>
      </w:r>
      <w:r>
        <w:rPr>
          <w:rStyle w:val="NormalTok"/>
        </w:rPr>
        <w:t xml:space="preserve"> cookies.txt </w:t>
      </w:r>
      <w:r>
        <w:rPr>
          <w:rStyle w:val="StringTok"/>
        </w:rPr>
        <w:t xml:space="preserve">'https://psis.theahg.co.za/api/integrity/ledger?limit=10'</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Get daily trend for last 7 days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-b</w:t>
      </w:r>
      <w:r>
        <w:rPr>
          <w:rStyle w:val="NormalTok"/>
        </w:rPr>
        <w:t xml:space="preserve"> cookies.txt </w:t>
      </w:r>
      <w:r>
        <w:rPr>
          <w:rStyle w:val="StringTok"/>
        </w:rPr>
        <w:t xml:space="preserve">'https://psis.theahg.co.za/api/integrity/daily-trend?days=7'</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p>
    <w:p>
      <w:pPr>
        <w:pStyle w:val="FirstParagraph"/>
      </w:pPr>
      <w:r>
        <w:t xml:space="preserve">Full OpenAPI 3.0.3 specification:</w:t>
      </w:r>
      <w:r>
        <w:t xml:space="preserve"> </w:t>
      </w:r>
      <w:r>
        <w:rPr>
          <w:rStyle w:val="VerbatimChar"/>
        </w:rPr>
        <w:t xml:space="preserve">docs/openapi.yaml</w:t>
      </w:r>
    </w:p>
    <w:bookmarkEnd w:id="65"/>
    <w:bookmarkEnd w:id="66"/>
    <w:bookmarkStart w:id="67" w:name="cron-setup"/>
    <w:p>
      <w:pPr>
        <w:pStyle w:val="Heading2"/>
      </w:pPr>
      <w:r>
        <w:t xml:space="preserve">Cron Setup</w:t>
      </w:r>
    </w:p>
    <w:p>
      <w:pPr>
        <w:pStyle w:val="FirstParagraph"/>
      </w:pPr>
      <w:r>
        <w:t xml:space="preserve">Add these entries to your system crontab:</w:t>
      </w:r>
    </w:p>
    <w:p>
      <w:pPr>
        <w:pStyle w:val="SourceCode"/>
      </w:pPr>
      <w:r>
        <w:rPr>
          <w:rStyle w:val="CommentTok"/>
        </w:rPr>
        <w:t xml:space="preserve"># Run due integrity schedules every 15 minutes</w:t>
      </w:r>
      <w:r>
        <w:br/>
      </w:r>
      <w:r>
        <w:rPr>
          <w:rStyle w:val="ExtensionTok"/>
        </w:rPr>
        <w:t xml:space="preserve">*/15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integrity:schedule </w:t>
      </w:r>
      <w:r>
        <w:rPr>
          <w:rStyle w:val="AttributeTok"/>
        </w:rPr>
        <w:t xml:space="preserve">--run-due</w:t>
      </w:r>
      <w:r>
        <w:rPr>
          <w:rStyle w:val="NormalTok"/>
        </w:rPr>
        <w:t xml:space="preserve"> </w:t>
      </w:r>
      <w:r>
        <w:rPr>
          <w:rStyle w:val="OperatorTok"/>
        </w:rPr>
        <w:t xml:space="preserve">&gt;&gt;</w:t>
      </w:r>
      <w:r>
        <w:rPr>
          <w:rStyle w:val="NormalTok"/>
        </w:rPr>
        <w:t xml:space="preserve"> /var/log/atom/integrity-scheduler.log </w:t>
      </w:r>
      <w:r>
        <w:rPr>
          <w:rStyle w:val="DecValTok"/>
        </w:rPr>
        <w:t xml:space="preserve">2</w:t>
      </w:r>
      <w:r>
        <w:rPr>
          <w:rStyle w:val="OperatorTok"/>
        </w:rPr>
        <w:t xml:space="preserve">&gt;&amp;</w:t>
      </w:r>
      <w:r>
        <w:rPr>
          <w:rStyle w:val="DecValTok"/>
        </w:rPr>
        <w:t xml:space="preserve">1</w:t>
      </w:r>
      <w:r>
        <w:br/>
      </w:r>
      <w:r>
        <w:br/>
      </w:r>
      <w:r>
        <w:rPr>
          <w:rStyle w:val="CommentTok"/>
        </w:rPr>
        <w:t xml:space="preserve"># Scan for retention-eligible objects daily at 1am</w:t>
      </w:r>
      <w:r>
        <w:br/>
      </w:r>
      <w:r>
        <w:rPr>
          <w:rStyle w:val="ExtensionTok"/>
        </w:rPr>
        <w:t xml:space="preserve">0</w:t>
      </w:r>
      <w:r>
        <w:rPr>
          <w:rStyle w:val="NormalTok"/>
        </w:rPr>
        <w:t xml:space="preserve"> 1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integrity:retention </w:t>
      </w:r>
      <w:r>
        <w:rPr>
          <w:rStyle w:val="AttributeTok"/>
        </w:rPr>
        <w:t xml:space="preserve">--scan-eligible</w:t>
      </w:r>
      <w:r>
        <w:rPr>
          <w:rStyle w:val="NormalTok"/>
        </w:rPr>
        <w:t xml:space="preserve"> </w:t>
      </w:r>
      <w:r>
        <w:rPr>
          <w:rStyle w:val="OperatorTok"/>
        </w:rPr>
        <w:t xml:space="preserve">&gt;&gt;</w:t>
      </w:r>
      <w:r>
        <w:rPr>
          <w:rStyle w:val="NormalTok"/>
        </w:rPr>
        <w:t xml:space="preserve"> /var/log/atom/integrity-retention.log </w:t>
      </w:r>
      <w:r>
        <w:rPr>
          <w:rStyle w:val="DecValTok"/>
        </w:rPr>
        <w:t xml:space="preserve">2</w:t>
      </w:r>
      <w:r>
        <w:rPr>
          <w:rStyle w:val="OperatorTok"/>
        </w:rPr>
        <w:t xml:space="preserve">&gt;&amp;</w:t>
      </w:r>
      <w:r>
        <w:rPr>
          <w:rStyle w:val="DecValTok"/>
        </w:rPr>
        <w:t xml:space="preserve">1</w:t>
      </w:r>
      <w:r>
        <w:br/>
      </w:r>
      <w:r>
        <w:br/>
      </w:r>
      <w:r>
        <w:rPr>
          <w:rStyle w:val="CommentTok"/>
        </w:rPr>
        <w:t xml:space="preserve"># Process approved dispositions daily at 2am</w:t>
      </w:r>
      <w:r>
        <w:br/>
      </w:r>
      <w:r>
        <w:rPr>
          <w:rStyle w:val="ExtensionTok"/>
        </w:rPr>
        <w:t xml:space="preserve">0</w:t>
      </w:r>
      <w:r>
        <w:rPr>
          <w:rStyle w:val="NormalTok"/>
        </w:rPr>
        <w:t xml:space="preserve"> 2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integrity:retention </w:t>
      </w:r>
      <w:r>
        <w:rPr>
          <w:rStyle w:val="AttributeTok"/>
        </w:rPr>
        <w:t xml:space="preserve">--process-queue</w:t>
      </w:r>
      <w:r>
        <w:rPr>
          <w:rStyle w:val="NormalTok"/>
        </w:rPr>
        <w:t xml:space="preserve"> </w:t>
      </w:r>
      <w:r>
        <w:rPr>
          <w:rStyle w:val="OperatorTok"/>
        </w:rPr>
        <w:t xml:space="preserve">&gt;&gt;</w:t>
      </w:r>
      <w:r>
        <w:rPr>
          <w:rStyle w:val="NormalTok"/>
        </w:rPr>
        <w:t xml:space="preserve"> /var/log/atom/integrity-retention.log </w:t>
      </w:r>
      <w:r>
        <w:rPr>
          <w:rStyle w:val="DecValTok"/>
        </w:rPr>
        <w:t xml:space="preserve">2</w:t>
      </w:r>
      <w:r>
        <w:rPr>
          <w:rStyle w:val="OperatorTok"/>
        </w:rPr>
        <w:t xml:space="preserve">&gt;&amp;</w:t>
      </w:r>
      <w:r>
        <w:rPr>
          <w:rStyle w:val="DecValTok"/>
        </w:rPr>
        <w:t xml:space="preserve">1</w:t>
      </w:r>
      <w:r>
        <w:br/>
      </w:r>
      <w:r>
        <w:br/>
      </w:r>
      <w:r>
        <w:rPr>
          <w:rStyle w:val="CommentTok"/>
        </w:rPr>
        <w:t xml:space="preserve"># Weekly integrity summary report (Monday 8am)</w:t>
      </w:r>
      <w:r>
        <w:br/>
      </w:r>
      <w:r>
        <w:rPr>
          <w:rStyle w:val="ExtensionTok"/>
        </w:rPr>
        <w:t xml:space="preserve">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1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integrity:report </w:t>
      </w:r>
      <w:r>
        <w:rPr>
          <w:rStyle w:val="AttributeTok"/>
        </w:rPr>
        <w:t xml:space="preserve">--summary</w:t>
      </w:r>
      <w:r>
        <w:rPr>
          <w:rStyle w:val="NormalTok"/>
        </w:rPr>
        <w:t xml:space="preserve"> </w:t>
      </w:r>
      <w:r>
        <w:rPr>
          <w:rStyle w:val="OperatorTok"/>
        </w:rPr>
        <w:t xml:space="preserve">&gt;&gt;</w:t>
      </w:r>
      <w:r>
        <w:rPr>
          <w:rStyle w:val="NormalTok"/>
        </w:rPr>
        <w:t xml:space="preserve"> /var/log/atom/integrity-report.log </w:t>
      </w:r>
      <w:r>
        <w:rPr>
          <w:rStyle w:val="DecValTok"/>
        </w:rPr>
        <w:t xml:space="preserve">2</w:t>
      </w:r>
      <w:r>
        <w:rPr>
          <w:rStyle w:val="OperatorTok"/>
        </w:rPr>
        <w:t xml:space="preserve">&gt;&amp;</w:t>
      </w:r>
      <w:r>
        <w:rPr>
          <w:rStyle w:val="DecValTok"/>
        </w:rPr>
        <w:t xml:space="preserve">1</w:t>
      </w:r>
      <w:r>
        <w:br/>
      </w:r>
      <w:r>
        <w:br/>
      </w:r>
      <w:r>
        <w:rPr>
          <w:rStyle w:val="CommentTok"/>
        </w:rPr>
        <w:t xml:space="preserve"># Weekly auditor pack export (Monday 8:30am)</w:t>
      </w:r>
      <w:r>
        <w:br/>
      </w:r>
      <w:r>
        <w:rPr>
          <w:rStyle w:val="ExtensionTok"/>
        </w:rPr>
        <w:t xml:space="preserve">30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1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integrity:report </w:t>
      </w:r>
      <w:r>
        <w:rPr>
          <w:rStyle w:val="AttributeTok"/>
        </w:rPr>
        <w:t xml:space="preserve">--auditor-pack</w:t>
      </w:r>
      <w:r>
        <w:rPr>
          <w:rStyle w:val="OperatorTok"/>
        </w:rPr>
        <w:t xml:space="preserve">=</w:t>
      </w:r>
      <w:r>
        <w:rPr>
          <w:rStyle w:val="NormalTok"/>
        </w:rPr>
        <w:t xml:space="preserve">/tmp/integrity_weekly.zip </w:t>
      </w:r>
      <w:r>
        <w:rPr>
          <w:rStyle w:val="OperatorTok"/>
        </w:rPr>
        <w:t xml:space="preserve">&gt;&gt;</w:t>
      </w:r>
      <w:r>
        <w:rPr>
          <w:rStyle w:val="NormalTok"/>
        </w:rPr>
        <w:t xml:space="preserve"> /var/log/atom/integrity-report.log </w:t>
      </w:r>
      <w:r>
        <w:rPr>
          <w:rStyle w:val="DecValTok"/>
        </w:rPr>
        <w:t xml:space="preserve">2</w:t>
      </w:r>
      <w:r>
        <w:rPr>
          <w:rStyle w:val="OperatorTok"/>
        </w:rPr>
        <w:t xml:space="preserve">&gt;&amp;</w:t>
      </w:r>
      <w:r>
        <w:rPr>
          <w:rStyle w:val="DecValTok"/>
        </w:rPr>
        <w:t xml:space="preserve">1</w:t>
      </w:r>
    </w:p>
    <w:p>
      <w:pPr>
        <w:pStyle w:val="FirstParagraph"/>
      </w:pPr>
      <w:r>
        <w:t xml:space="preserve">These cron entries are also documented in</w:t>
      </w:r>
      <w:r>
        <w:t xml:space="preserve"> </w:t>
      </w:r>
      <w:r>
        <w:rPr>
          <w:bCs/>
          <w:b/>
        </w:rPr>
        <w:t xml:space="preserve">Admin &gt; AHG Settings &gt; Cron Jobs</w:t>
      </w:r>
      <w:r>
        <w:t xml:space="preserve"> </w:t>
      </w:r>
      <w:r>
        <w:t xml:space="preserve">under the</w:t>
      </w:r>
      <w:r>
        <w:t xml:space="preserve"> </w:t>
      </w:r>
      <w:r>
        <w:t xml:space="preserve">“</w:t>
      </w:r>
      <w:r>
        <w:t xml:space="preserve">Integrity Assurance</w:t>
      </w:r>
      <w:r>
        <w:t xml:space="preserve">”</w:t>
      </w:r>
      <w:r>
        <w:t xml:space="preserve"> </w:t>
      </w:r>
      <w:r>
        <w:t xml:space="preserve">category.</w:t>
      </w:r>
    </w:p>
    <w:bookmarkEnd w:id="67"/>
    <w:bookmarkStart w:id="75" w:name="troubleshooting"/>
    <w:p>
      <w:pPr>
        <w:pStyle w:val="Heading2"/>
      </w:pPr>
      <w:r>
        <w:t xml:space="preserve">Troubleshooting</w:t>
      </w:r>
    </w:p>
    <w:bookmarkStart w:id="68" w:name="schedule-already-has-running-instances"/>
    <w:p>
      <w:pPr>
        <w:pStyle w:val="Heading3"/>
      </w:pPr>
      <w:r>
        <w:t xml:space="preserve">“</w:t>
      </w:r>
      <w:r>
        <w:t xml:space="preserve">Schedule already has running instances</w:t>
      </w:r>
      <w:r>
        <w:t xml:space="preserve">”</w:t>
      </w:r>
    </w:p>
    <w:p>
      <w:pPr>
        <w:pStyle w:val="FirstParagraph"/>
      </w:pPr>
      <w:r>
        <w:t xml:space="preserve">A previous run is still active or was interrupted. Check for stale lock files: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cache/integrity_locks/</w:t>
      </w:r>
    </w:p>
    <w:p>
      <w:pPr>
        <w:pStyle w:val="FirstParagraph"/>
      </w:pPr>
      <w:r>
        <w:t xml:space="preserve">If the process is dead, the lock will auto-recover on the next attempt (PID stale detection).</w:t>
      </w:r>
    </w:p>
    <w:bookmarkEnd w:id="68"/>
    <w:bookmarkStart w:id="69" w:name="no-baseline-checksums-found"/>
    <w:p>
      <w:pPr>
        <w:pStyle w:val="Heading3"/>
      </w:pPr>
      <w:r>
        <w:t xml:space="preserve">No baseline checksums found</w:t>
      </w:r>
    </w:p>
    <w:p>
      <w:pPr>
        <w:pStyle w:val="FirstParagraph"/>
      </w:pPr>
      <w:r>
        <w:t xml:space="preserve">The Preservation plugin must have generated checksums for the digital objects. Run:</w:t>
      </w:r>
    </w:p>
    <w:p>
      <w:pPr>
        <w:pStyle w:val="SourceCode"/>
      </w:pPr>
      <w:r>
        <w:rPr>
          <w:rStyle w:val="ExtensionTok"/>
        </w:rPr>
        <w:t xml:space="preserve">php</w:t>
      </w:r>
      <w:r>
        <w:rPr>
          <w:rStyle w:val="NormalTok"/>
        </w:rPr>
        <w:t xml:space="preserve"> symfony preservation:fixity </w:t>
      </w:r>
      <w:r>
        <w:rPr>
          <w:rStyle w:val="AttributeTok"/>
        </w:rPr>
        <w:t xml:space="preserve">--age</w:t>
      </w:r>
      <w:r>
        <w:rPr>
          <w:rStyle w:val="OperatorTok"/>
        </w:rPr>
        <w:t xml:space="preserve">=</w:t>
      </w:r>
      <w:r>
        <w:rPr>
          <w:rStyle w:val="NormalTok"/>
        </w:rPr>
        <w:t xml:space="preserve">0 </w:t>
      </w:r>
      <w:r>
        <w:rPr>
          <w:rStyle w:val="AttributeTok"/>
        </w:rPr>
        <w:t xml:space="preserve">--limit</w:t>
      </w:r>
      <w:r>
        <w:rPr>
          <w:rStyle w:val="OperatorTok"/>
        </w:rPr>
        <w:t xml:space="preserve">=</w:t>
      </w:r>
      <w:r>
        <w:rPr>
          <w:rStyle w:val="NormalTok"/>
        </w:rPr>
        <w:t xml:space="preserve">100</w:t>
      </w:r>
    </w:p>
    <w:p>
      <w:pPr>
        <w:pStyle w:val="FirstParagraph"/>
      </w:pPr>
      <w:r>
        <w:t xml:space="preserve">The Integrity plugin will also auto-generate baselines on first verification attempt.</w:t>
      </w:r>
    </w:p>
    <w:bookmarkEnd w:id="69"/>
    <w:bookmarkStart w:id="70" w:name="memory-limit-reached-partial-status"/>
    <w:p>
      <w:pPr>
        <w:pStyle w:val="Heading3"/>
      </w:pPr>
      <w:r>
        <w:t xml:space="preserve">“</w:t>
      </w:r>
      <w:r>
        <w:t xml:space="preserve">Memory limit reached</w:t>
      </w:r>
      <w:r>
        <w:t xml:space="preserve">”</w:t>
      </w:r>
      <w:r>
        <w:t xml:space="preserve"> </w:t>
      </w:r>
      <w:r>
        <w:t xml:space="preserve">(partial status)</w:t>
      </w:r>
    </w:p>
    <w:p>
      <w:pPr>
        <w:pStyle w:val="FirstParagraph"/>
      </w:pPr>
      <w:r>
        <w:t xml:space="preserve">Increase the schedule’s max memory setting or reduce the batch size.</w:t>
      </w:r>
    </w:p>
    <w:bookmarkEnd w:id="70"/>
    <w:bookmarkStart w:id="71" w:name="Xd30ba2ecccd91138e8120799372a98988d4c314"/>
    <w:p>
      <w:pPr>
        <w:pStyle w:val="Heading3"/>
      </w:pPr>
      <w:r>
        <w:t xml:space="preserve">Objects reported as</w:t>
      </w:r>
      <w:r>
        <w:t xml:space="preserve"> </w:t>
      </w:r>
      <w:r>
        <w:t xml:space="preserve">“</w:t>
      </w:r>
      <w:r>
        <w:t xml:space="preserve">missing</w:t>
      </w:r>
      <w:r>
        <w:t xml:space="preserve">”</w:t>
      </w:r>
      <w:r>
        <w:t xml:space="preserve"> </w:t>
      </w:r>
      <w:r>
        <w:t xml:space="preserve">but files exist</w:t>
      </w:r>
    </w:p>
    <w:p>
      <w:pPr>
        <w:pStyle w:val="FirstParagraph"/>
      </w:pPr>
      <w:r>
        <w:t xml:space="preserve">Check that the upload path symlink is correct:</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uploads/r</w:t>
      </w:r>
    </w:p>
    <w:p>
      <w:pPr>
        <w:pStyle w:val="FirstParagraph"/>
      </w:pPr>
      <w:r>
        <w:t xml:space="preserve">The symlink should point to the NAS mount (e.g.,</w:t>
      </w:r>
      <w:r>
        <w:t xml:space="preserve"> </w:t>
      </w:r>
      <w:r>
        <w:rPr>
          <w:rStyle w:val="VerbatimChar"/>
        </w:rPr>
        <w:t xml:space="preserve">/mnt/nas/heratio/archive</w:t>
      </w:r>
      <w:r>
        <w:t xml:space="preserve">).</w:t>
      </w:r>
    </w:p>
    <w:bookmarkEnd w:id="71"/>
    <w:bookmarkStart w:id="72" w:name="pass-rate-declining"/>
    <w:p>
      <w:pPr>
        <w:pStyle w:val="Heading3"/>
      </w:pPr>
      <w:r>
        <w:t xml:space="preserve">Pass rate declining</w:t>
      </w:r>
    </w:p>
    <w:p>
      <w:pPr>
        <w:numPr>
          <w:ilvl w:val="0"/>
          <w:numId w:val="1017"/>
        </w:numPr>
        <w:pStyle w:val="Compact"/>
      </w:pPr>
      <w:r>
        <w:t xml:space="preserve">Check dead letter queue for patterns (same repository, same failure type)</w:t>
      </w:r>
    </w:p>
    <w:p>
      <w:pPr>
        <w:numPr>
          <w:ilvl w:val="0"/>
          <w:numId w:val="1017"/>
        </w:numPr>
        <w:pStyle w:val="Compact"/>
      </w:pPr>
      <w:r>
        <w:t xml:space="preserve">Run a targeted verification:</w:t>
      </w:r>
      <w:r>
        <w:t xml:space="preserve"> </w:t>
      </w:r>
      <w:r>
        <w:rPr>
          <w:rStyle w:val="VerbatimChar"/>
        </w:rPr>
        <w:t xml:space="preserve">php symfony integrity:verify --repository-id=X --limit=50</w:t>
      </w:r>
    </w:p>
    <w:p>
      <w:pPr>
        <w:numPr>
          <w:ilvl w:val="0"/>
          <w:numId w:val="1017"/>
        </w:numPr>
        <w:pStyle w:val="Compact"/>
      </w:pPr>
      <w:r>
        <w:t xml:space="preserve">Check storage health (NAS connectivity, disk errors)</w:t>
      </w:r>
    </w:p>
    <w:bookmarkEnd w:id="72"/>
    <w:bookmarkStart w:id="73" w:name="alerts-not-sending"/>
    <w:p>
      <w:pPr>
        <w:pStyle w:val="Heading3"/>
      </w:pPr>
      <w:r>
        <w:t xml:space="preserve">Alerts not sending</w:t>
      </w:r>
    </w:p>
    <w:p>
      <w:pPr>
        <w:numPr>
          <w:ilvl w:val="0"/>
          <w:numId w:val="1018"/>
        </w:numPr>
        <w:pStyle w:val="Compact"/>
      </w:pPr>
      <w:r>
        <w:t xml:space="preserve">Verify email configuration in AtoM’s</w:t>
      </w:r>
      <w:r>
        <w:t xml:space="preserve"> </w:t>
      </w:r>
      <w:r>
        <w:rPr>
          <w:rStyle w:val="VerbatimChar"/>
        </w:rPr>
        <w:t xml:space="preserve">apps/qubit/config/factories.yml</w:t>
      </w:r>
      <w:r>
        <w:t xml:space="preserve"> </w:t>
      </w:r>
      <w:r>
        <w:t xml:space="preserve">(mailer section)</w:t>
      </w:r>
    </w:p>
    <w:p>
      <w:pPr>
        <w:numPr>
          <w:ilvl w:val="0"/>
          <w:numId w:val="1018"/>
        </w:numPr>
        <w:pStyle w:val="Compact"/>
      </w:pPr>
      <w:r>
        <w:t xml:space="preserve">Check webhook URL is accessible from the server</w:t>
      </w:r>
    </w:p>
    <w:p>
      <w:pPr>
        <w:numPr>
          <w:ilvl w:val="0"/>
          <w:numId w:val="1018"/>
        </w:numPr>
        <w:pStyle w:val="Compact"/>
      </w:pPr>
      <w:r>
        <w:t xml:space="preserve">Verify alert is enabled in Admin &gt; Integrity &gt; Alerts</w:t>
      </w:r>
    </w:p>
    <w:p>
      <w:pPr>
        <w:numPr>
          <w:ilvl w:val="0"/>
          <w:numId w:val="1018"/>
        </w:numPr>
        <w:pStyle w:val="Compact"/>
      </w:pPr>
      <w:r>
        <w:t xml:space="preserve">Check PHP error logs for alert-related exceptions</w:t>
      </w:r>
    </w:p>
    <w:bookmarkEnd w:id="73"/>
    <w:bookmarkStart w:id="74" w:name="X3382dc375a849adcb3a0106d625f227b7fe155c"/>
    <w:p>
      <w:pPr>
        <w:pStyle w:val="Heading3"/>
      </w:pPr>
      <w:r>
        <w:t xml:space="preserve">Retention scan finding no eligible records</w:t>
      </w:r>
    </w:p>
    <w:p>
      <w:pPr>
        <w:numPr>
          <w:ilvl w:val="0"/>
          <w:numId w:val="1019"/>
        </w:numPr>
        <w:pStyle w:val="Compact"/>
      </w:pPr>
      <w:r>
        <w:t xml:space="preserve">Ensure retention_period_days &gt; 0 (0 = indefinite, never eligible)</w:t>
      </w:r>
    </w:p>
    <w:p>
      <w:pPr>
        <w:numPr>
          <w:ilvl w:val="0"/>
          <w:numId w:val="1019"/>
        </w:numPr>
        <w:pStyle w:val="Compact"/>
      </w:pPr>
      <w:r>
        <w:t xml:space="preserve">Check that the trigger_type column matches your data (e.g.,</w:t>
      </w:r>
      <w:r>
        <w:t xml:space="preserve"> </w:t>
      </w:r>
      <w:r>
        <w:rPr>
          <w:rStyle w:val="VerbatimChar"/>
        </w:rPr>
        <w:t xml:space="preserve">ingest_date</w:t>
      </w:r>
      <w:r>
        <w:t xml:space="preserve"> </w:t>
      </w:r>
      <w:r>
        <w:t xml:space="preserve">requires</w:t>
      </w:r>
      <w:r>
        <w:t xml:space="preserve"> </w:t>
      </w:r>
      <w:r>
        <w:rPr>
          <w:rStyle w:val="VerbatimChar"/>
        </w:rPr>
        <w:t xml:space="preserve">created_at</w:t>
      </w:r>
      <w:r>
        <w:t xml:space="preserve">)</w:t>
      </w:r>
    </w:p>
    <w:p>
      <w:pPr>
        <w:numPr>
          <w:ilvl w:val="0"/>
          <w:numId w:val="1019"/>
        </w:numPr>
        <w:pStyle w:val="Compact"/>
      </w:pPr>
      <w:r>
        <w:t xml:space="preserve">Verify the policy scope matches your records (repository ID, hierarchy node)</w:t>
      </w:r>
    </w:p>
    <w:p>
      <w:r>
        <w:pict>
          <v:rect style="width:0;height:1.5pt" o:hralign="center" o:hrstd="t" o:hr="t"/>
        </w:pict>
      </w:r>
    </w:p>
    <w:p>
      <w:pPr>
        <w:pStyle w:val="FirstParagraph"/>
      </w:pPr>
      <w:r>
        <w:rPr>
          <w:iCs/>
          <w:i/>
        </w:rPr>
        <w:t xml:space="preserve">For technical support, contact The Archive and Heritage Group (Pty) Ltd at johan@theahg.co.za</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Integrity Assurance Plugin User Manual</dc:title>
  <dc:creator>The Archive and Heritage Group (Pty) Ltd</dc:creator>
  <cp:keywords/>
  <dcterms:created xsi:type="dcterms:W3CDTF">2026-06-03T17:40:06Z</dcterms:created>
  <dcterms:modified xsi:type="dcterms:W3CDTF">2026-06-03T17:40:06Z</dcterms:modified>
</cp:coreProperties>
</file>

<file path=docProps/custom.xml><?xml version="1.0" encoding="utf-8"?>
<Properties xmlns="http://schemas.openxmlformats.org/officeDocument/2006/custom-properties" xmlns:vt="http://schemas.openxmlformats.org/officeDocument/2006/docPropsVTypes"/>
</file>