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Classification</w:t>
      </w:r>
    </w:p>
    <w:p>
      <w:pPr>
        <w:pStyle w:val="Author"/>
      </w:pPr>
      <w:r>
        <w:t xml:space="preserve">The Archive and Heritage Group (Pty) Ltd</w:t>
      </w:r>
    </w:p>
    <w:bookmarkStart w:id="38" w:name="security-classification"/>
    <w:p>
      <w:pPr>
        <w:pStyle w:val="Heading1"/>
      </w:pPr>
      <w:r>
        <w:t xml:space="preserve">Security Classification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Manage access to sensitive records using security clearance levels and classification markings.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SECURITY CLASSIFICATION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RECORD CLASSIFICATION          USER CLEARANCE              │</w:t>
      </w:r>
      <w:r>
        <w:br/>
      </w:r>
      <w:r>
        <w:rPr>
          <w:rStyle w:val="VerbatimChar"/>
        </w:rPr>
        <w:t xml:space="preserve">│         │                              │                    │</w:t>
      </w:r>
      <w:r>
        <w:br/>
      </w:r>
      <w:r>
        <w:rPr>
          <w:rStyle w:val="VerbatimChar"/>
        </w:rPr>
        <w:t xml:space="preserve">│         ▼                              ▼                    │</w:t>
      </w:r>
      <w:r>
        <w:br/>
      </w:r>
      <w:r>
        <w:rPr>
          <w:rStyle w:val="VerbatimChar"/>
        </w:rPr>
        <w:t xml:space="preserve">│  ┌─────────────┐               ┌─────────────┐             │</w:t>
      </w:r>
      <w:r>
        <w:br/>
      </w:r>
      <w:r>
        <w:rPr>
          <w:rStyle w:val="VerbatimChar"/>
        </w:rPr>
        <w:t xml:space="preserve">│  │ TOP SECRET  │               │ TOP SECRET  │ ← Can see   │</w:t>
      </w:r>
      <w:r>
        <w:br/>
      </w:r>
      <w:r>
        <w:rPr>
          <w:rStyle w:val="VerbatimChar"/>
        </w:rPr>
        <w:t xml:space="preserve">│  ├─────────────┤               ├─────────────┤    all      │</w:t>
      </w:r>
      <w:r>
        <w:br/>
      </w:r>
      <w:r>
        <w:rPr>
          <w:rStyle w:val="VerbatimChar"/>
        </w:rPr>
        <w:t xml:space="preserve">│  │   SECRET    │               │   SECRET    │             │</w:t>
      </w:r>
      <w:r>
        <w:br/>
      </w:r>
      <w:r>
        <w:rPr>
          <w:rStyle w:val="VerbatimChar"/>
        </w:rPr>
        <w:t xml:space="preserve">│  ├─────────────┤               ├─────────────┤             │</w:t>
      </w:r>
      <w:r>
        <w:br/>
      </w:r>
      <w:r>
        <w:rPr>
          <w:rStyle w:val="VerbatimChar"/>
        </w:rPr>
        <w:t xml:space="preserve">│  │CONFIDENTIAL │               │CONFIDENTIAL │             │</w:t>
      </w:r>
      <w:r>
        <w:br/>
      </w:r>
      <w:r>
        <w:rPr>
          <w:rStyle w:val="VerbatimChar"/>
        </w:rPr>
        <w:t xml:space="preserve">│  ├─────────────┤               ├─────────────┤             │</w:t>
      </w:r>
      <w:r>
        <w:br/>
      </w:r>
      <w:r>
        <w:rPr>
          <w:rStyle w:val="VerbatimChar"/>
        </w:rPr>
        <w:t xml:space="preserve">│  │ RESTRICTED  │               │ RESTRICTED  │             │</w:t>
      </w:r>
      <w:r>
        <w:br/>
      </w:r>
      <w:r>
        <w:rPr>
          <w:rStyle w:val="VerbatimChar"/>
        </w:rPr>
        <w:t xml:space="preserve">│  ├─────────────┤               ├─────────────┤             │</w:t>
      </w:r>
      <w:r>
        <w:br/>
      </w:r>
      <w:r>
        <w:rPr>
          <w:rStyle w:val="VerbatimChar"/>
        </w:rPr>
        <w:t xml:space="preserve">│  │   PUBLIC    │               │   PUBLIC    │ ← Everyone  │</w:t>
      </w:r>
      <w:r>
        <w:br/>
      </w:r>
      <w:r>
        <w:rPr>
          <w:rStyle w:val="VerbatimChar"/>
        </w:rPr>
        <w:t xml:space="preserve">│  └─────────────┘               └─────────────┘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Users can only see records at or below their level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classification-levels"/>
    <w:p>
      <w:pPr>
        <w:pStyle w:val="Heading2"/>
      </w:pPr>
      <w:r>
        <w:t xml:space="preserve">Classification Levels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LEVEL           │  DESCRIPTION                       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🔴 TOP SECRET   │  Highest sensitivity                     │</w:t>
      </w:r>
      <w:r>
        <w:br/>
      </w:r>
      <w:r>
        <w:rPr>
          <w:rStyle w:val="VerbatimChar"/>
        </w:rPr>
        <w:t xml:space="preserve">│                  │  Severe damage if disclosed              │</w:t>
      </w:r>
      <w:r>
        <w:br/>
      </w:r>
      <w:r>
        <w:rPr>
          <w:rStyle w:val="VerbatimChar"/>
        </w:rPr>
        <w:t xml:space="preserve">│                  │                                          │</w:t>
      </w:r>
      <w:r>
        <w:br/>
      </w:r>
      <w:r>
        <w:rPr>
          <w:rStyle w:val="VerbatimChar"/>
        </w:rPr>
        <w:t xml:space="preserve">│  🟠 SECRET       │  High sensitivity                        │</w:t>
      </w:r>
      <w:r>
        <w:br/>
      </w:r>
      <w:r>
        <w:rPr>
          <w:rStyle w:val="VerbatimChar"/>
        </w:rPr>
        <w:t xml:space="preserve">│                  │  Serious damage if disclosed             │</w:t>
      </w:r>
      <w:r>
        <w:br/>
      </w:r>
      <w:r>
        <w:rPr>
          <w:rStyle w:val="VerbatimChar"/>
        </w:rPr>
        <w:t xml:space="preserve">│                  │                                          │</w:t>
      </w:r>
      <w:r>
        <w:br/>
      </w:r>
      <w:r>
        <w:rPr>
          <w:rStyle w:val="VerbatimChar"/>
        </w:rPr>
        <w:t xml:space="preserve">│  🟡 CONFIDENTIAL │  Medium sensitivity                      │</w:t>
      </w:r>
      <w:r>
        <w:br/>
      </w:r>
      <w:r>
        <w:rPr>
          <w:rStyle w:val="VerbatimChar"/>
        </w:rPr>
        <w:t xml:space="preserve">│                  │  Damage if disclosed                     │</w:t>
      </w:r>
      <w:r>
        <w:br/>
      </w:r>
      <w:r>
        <w:rPr>
          <w:rStyle w:val="VerbatimChar"/>
        </w:rPr>
        <w:t xml:space="preserve">│                  │                                          │</w:t>
      </w:r>
      <w:r>
        <w:br/>
      </w:r>
      <w:r>
        <w:rPr>
          <w:rStyle w:val="VerbatimChar"/>
        </w:rPr>
        <w:t xml:space="preserve">│  🔵 RESTRICTED   │  Limited distribution                    │</w:t>
      </w:r>
      <w:r>
        <w:br/>
      </w:r>
      <w:r>
        <w:rPr>
          <w:rStyle w:val="VerbatimChar"/>
        </w:rPr>
        <w:t xml:space="preserve">│                  │  Internal use only                       │</w:t>
      </w:r>
      <w:r>
        <w:br/>
      </w:r>
      <w:r>
        <w:rPr>
          <w:rStyle w:val="VerbatimChar"/>
        </w:rPr>
        <w:t xml:space="preserve">│                  │                                          │</w:t>
      </w:r>
      <w:r>
        <w:br/>
      </w:r>
      <w:r>
        <w:rPr>
          <w:rStyle w:val="VerbatimChar"/>
        </w:rPr>
        <w:t xml:space="preserve">│  🟢 PUBLIC       │  No restrictions                         │</w:t>
      </w:r>
      <w:r>
        <w:br/>
      </w:r>
      <w:r>
        <w:rPr>
          <w:rStyle w:val="VerbatimChar"/>
        </w:rPr>
        <w:t xml:space="preserve">│                  │  Anyone can view  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ACCESS DECISION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User with SECRET clearance tries to view a record: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Record is PUBLIC      →  ✅ ACCESS GRANTED                 │</w:t>
      </w:r>
      <w:r>
        <w:br/>
      </w:r>
      <w:r>
        <w:rPr>
          <w:rStyle w:val="VerbatimChar"/>
        </w:rPr>
        <w:t xml:space="preserve">│  Record is RESTRICTED  →  ✅ ACCESS GRANTED                 │</w:t>
      </w:r>
      <w:r>
        <w:br/>
      </w:r>
      <w:r>
        <w:rPr>
          <w:rStyle w:val="VerbatimChar"/>
        </w:rPr>
        <w:t xml:space="preserve">│  Record is CONFIDENTIAL→  ✅ ACCESS GRANTED                 │</w:t>
      </w:r>
      <w:r>
        <w:br/>
      </w:r>
      <w:r>
        <w:rPr>
          <w:rStyle w:val="VerbatimChar"/>
        </w:rPr>
        <w:t xml:space="preserve">│  Record is SECRET      →  ✅ ACCESS GRANTED                 │</w:t>
      </w:r>
      <w:r>
        <w:br/>
      </w:r>
      <w:r>
        <w:rPr>
          <w:rStyle w:val="VerbatimChar"/>
        </w:rPr>
        <w:t xml:space="preserve">│  Record is TOP SECRET  →  ❌ ACCESS DENIED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5" w:name="viewing-your-clearance-level"/>
    <w:p>
      <w:pPr>
        <w:pStyle w:val="Heading2"/>
      </w:pPr>
      <w:r>
        <w:t xml:space="preserve">Viewing Your Clearance Level</w:t>
      </w:r>
    </w:p>
    <w:bookmarkStart w:id="24" w:name="check-your-profile"/>
    <w:p>
      <w:pPr>
        <w:pStyle w:val="Heading3"/>
      </w:pPr>
      <w:r>
        <w:t xml:space="preserve">Check Your Profile</w:t>
      </w:r>
    </w:p>
    <w:p>
      <w:pPr>
        <w:numPr>
          <w:ilvl w:val="0"/>
          <w:numId w:val="1001"/>
        </w:numPr>
        <w:pStyle w:val="Compact"/>
      </w:pPr>
      <w:r>
        <w:t xml:space="preserve">Click your</w:t>
      </w:r>
      <w:r>
        <w:t xml:space="preserve"> </w:t>
      </w:r>
      <w:r>
        <w:rPr>
          <w:bCs/>
          <w:b/>
        </w:rPr>
        <w:t xml:space="preserve">username</w:t>
      </w:r>
      <w:r>
        <w:t xml:space="preserve"> </w:t>
      </w:r>
      <w:r>
        <w:t xml:space="preserve">in the top right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Profile</w:t>
      </w:r>
    </w:p>
    <w:p>
      <w:pPr>
        <w:numPr>
          <w:ilvl w:val="0"/>
          <w:numId w:val="1001"/>
        </w:numPr>
        <w:pStyle w:val="Compact"/>
      </w:pPr>
      <w:r>
        <w:t xml:space="preserve">Your clearance level is displayed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MY PROFILE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Name:           Jane Smith                                 │</w:t>
      </w:r>
      <w:r>
        <w:br/>
      </w:r>
      <w:r>
        <w:rPr>
          <w:rStyle w:val="VerbatimChar"/>
        </w:rPr>
        <w:t xml:space="preserve">│  Email:          j.smith@archive.org                        │</w:t>
      </w:r>
      <w:r>
        <w:br/>
      </w:r>
      <w:r>
        <w:rPr>
          <w:rStyle w:val="VerbatimChar"/>
        </w:rPr>
        <w:t xml:space="preserve">│  Role:           Editor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Security Clearance:  🟠 SECRET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You can view records classified up to SECRET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lassifying-records"/>
    <w:p>
      <w:pPr>
        <w:pStyle w:val="Heading2"/>
      </w:pPr>
      <w:r>
        <w:t xml:space="preserve">Classifying Records</w:t>
      </w:r>
    </w:p>
    <w:bookmarkStart w:id="26" w:name="for-editors-and-above"/>
    <w:p>
      <w:pPr>
        <w:pStyle w:val="Heading3"/>
      </w:pPr>
      <w:r>
        <w:t xml:space="preserve">For Editors and Above</w:t>
      </w:r>
    </w:p>
    <w:p>
      <w:pPr>
        <w:pStyle w:val="FirstParagraph"/>
      </w:pPr>
      <w:r>
        <w:t xml:space="preserve">When creating or editing a record: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EDIT RECORD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Title:          [Board Meeting Minutes 2025    ]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Reference:      [ADM/BOARD/2025/001            ]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... other fields ...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SECURITY CLASSIFICATION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Classification:  [CONFIDENTIAL        ▼]                   │</w:t>
      </w:r>
      <w:r>
        <w:br/>
      </w:r>
      <w:r>
        <w:rPr>
          <w:rStyle w:val="VerbatimChar"/>
        </w:rPr>
        <w:t xml:space="preserve">│                   • PUBLIC                                  │</w:t>
      </w:r>
      <w:r>
        <w:br/>
      </w:r>
      <w:r>
        <w:rPr>
          <w:rStyle w:val="VerbatimChar"/>
        </w:rPr>
        <w:t xml:space="preserve">│                   • RESTRICTED                              │</w:t>
      </w:r>
      <w:r>
        <w:br/>
      </w:r>
      <w:r>
        <w:rPr>
          <w:rStyle w:val="VerbatimChar"/>
        </w:rPr>
        <w:t xml:space="preserve">│                   • CONFIDENTIAL  ←                         │</w:t>
      </w:r>
      <w:r>
        <w:br/>
      </w:r>
      <w:r>
        <w:rPr>
          <w:rStyle w:val="VerbatimChar"/>
        </w:rPr>
        <w:t xml:space="preserve">│                   • SECRET                                  │</w:t>
      </w:r>
      <w:r>
        <w:br/>
      </w:r>
      <w:r>
        <w:rPr>
          <w:rStyle w:val="VerbatimChar"/>
        </w:rPr>
        <w:t xml:space="preserve">│                   • TOP SECRET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Reason:         [Contains staff salary information]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Review Date:    [2030-01-01           ]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classification-guidelines"/>
    <w:p>
      <w:pPr>
        <w:pStyle w:val="Heading3"/>
      </w:pPr>
      <w:r>
        <w:t xml:space="preserve">Classification Guidelines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WHAT TO CLASSIFY AT EACH LEVEL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TOP SECRET                                              │</w:t>
      </w:r>
      <w:r>
        <w:br/>
      </w:r>
      <w:r>
        <w:rPr>
          <w:rStyle w:val="VerbatimChar"/>
        </w:rPr>
        <w:t xml:space="preserve">│     • National security documents                           │</w:t>
      </w:r>
      <w:r>
        <w:br/>
      </w:r>
      <w:r>
        <w:rPr>
          <w:rStyle w:val="VerbatimChar"/>
        </w:rPr>
        <w:t xml:space="preserve">│     • Legal proceedings (active)                            │</w:t>
      </w:r>
      <w:r>
        <w:br/>
      </w:r>
      <w:r>
        <w:rPr>
          <w:rStyle w:val="VerbatimChar"/>
        </w:rPr>
        <w:t xml:space="preserve">│     • Highly sensitive personal data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🟠 SECRET                                                  │</w:t>
      </w:r>
      <w:r>
        <w:br/>
      </w:r>
      <w:r>
        <w:rPr>
          <w:rStyle w:val="VerbatimChar"/>
        </w:rPr>
        <w:t xml:space="preserve">│     • Personnel files                                       │</w:t>
      </w:r>
      <w:r>
        <w:br/>
      </w:r>
      <w:r>
        <w:rPr>
          <w:rStyle w:val="VerbatimChar"/>
        </w:rPr>
        <w:t xml:space="preserve">│     • Financial records                                     │</w:t>
      </w:r>
      <w:r>
        <w:br/>
      </w:r>
      <w:r>
        <w:rPr>
          <w:rStyle w:val="VerbatimChar"/>
        </w:rPr>
        <w:t xml:space="preserve">│     • Investigation files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🟡 CONFIDENTIAL                                            │</w:t>
      </w:r>
      <w:r>
        <w:br/>
      </w:r>
      <w:r>
        <w:rPr>
          <w:rStyle w:val="VerbatimChar"/>
        </w:rPr>
        <w:t xml:space="preserve">│     • Internal correspondence                               │</w:t>
      </w:r>
      <w:r>
        <w:br/>
      </w:r>
      <w:r>
        <w:rPr>
          <w:rStyle w:val="VerbatimChar"/>
        </w:rPr>
        <w:t xml:space="preserve">│     • Meeting minutes (sensitive)                           │</w:t>
      </w:r>
      <w:r>
        <w:br/>
      </w:r>
      <w:r>
        <w:rPr>
          <w:rStyle w:val="VerbatimChar"/>
        </w:rPr>
        <w:t xml:space="preserve">│     • Draft documents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🔵 RESTRICTED                                              │</w:t>
      </w:r>
      <w:r>
        <w:br/>
      </w:r>
      <w:r>
        <w:rPr>
          <w:rStyle w:val="VerbatimChar"/>
        </w:rPr>
        <w:t xml:space="preserve">│     • Internal administrative records                       │</w:t>
      </w:r>
      <w:r>
        <w:br/>
      </w:r>
      <w:r>
        <w:rPr>
          <w:rStyle w:val="VerbatimChar"/>
        </w:rPr>
        <w:t xml:space="preserve">│     • Unpublished research                                  │</w:t>
      </w:r>
      <w:r>
        <w:br/>
      </w:r>
      <w:r>
        <w:rPr>
          <w:rStyle w:val="VerbatimChar"/>
        </w:rPr>
        <w:t xml:space="preserve">│     • Work in progress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🟢 PUBLIC                                                  │</w:t>
      </w:r>
      <w:r>
        <w:br/>
      </w:r>
      <w:r>
        <w:rPr>
          <w:rStyle w:val="VerbatimChar"/>
        </w:rPr>
        <w:t xml:space="preserve">│     • Published materials                                   │</w:t>
      </w:r>
      <w:r>
        <w:br/>
      </w:r>
      <w:r>
        <w:rPr>
          <w:rStyle w:val="VerbatimChar"/>
        </w:rPr>
        <w:t xml:space="preserve">│     • Historical records (declassified)                     │</w:t>
      </w:r>
      <w:r>
        <w:br/>
      </w:r>
      <w:r>
        <w:rPr>
          <w:rStyle w:val="VerbatimChar"/>
        </w:rPr>
        <w:t xml:space="preserve">│     • General reference materials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what-you-see-when-access-is-denied"/>
    <w:p>
      <w:pPr>
        <w:pStyle w:val="Heading2"/>
      </w:pPr>
      <w:r>
        <w:t xml:space="preserve">What You See When Access is Denied</w:t>
      </w:r>
    </w:p>
    <w:p>
      <w:pPr>
        <w:pStyle w:val="FirstParagraph"/>
      </w:pPr>
      <w:r>
        <w:t xml:space="preserve">If you try to view a record above your clearance: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🔒 ACCESS RESTRICTED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This record requires a higher security clearance.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Record Classification:  SECRET                             │</w:t>
      </w:r>
      <w:r>
        <w:br/>
      </w:r>
      <w:r>
        <w:rPr>
          <w:rStyle w:val="VerbatimChar"/>
        </w:rPr>
        <w:t xml:space="preserve">│  Your Clearance:         RESTRICTED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If you need access to this record, please contact          │</w:t>
      </w:r>
      <w:r>
        <w:br/>
      </w:r>
      <w:r>
        <w:rPr>
          <w:rStyle w:val="VerbatimChar"/>
        </w:rPr>
        <w:t xml:space="preserve">│  your supervisor or the records administrator.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[Request Access]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searching-classified-records"/>
    <w:p>
      <w:pPr>
        <w:pStyle w:val="Heading2"/>
      </w:pPr>
      <w:r>
        <w:t xml:space="preserve">Searching Classified Records</w:t>
      </w:r>
    </w:p>
    <w:p>
      <w:pPr>
        <w:pStyle w:val="FirstParagraph"/>
      </w:pPr>
      <w:r>
        <w:t xml:space="preserve">When you search, you only see records you have clearance for: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SEARCH RESULTS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Search: "budget 2025"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Showing 15 of 15 results you can access                    │</w:t>
      </w:r>
      <w:r>
        <w:br/>
      </w:r>
      <w:r>
        <w:rPr>
          <w:rStyle w:val="VerbatimChar"/>
        </w:rPr>
        <w:t xml:space="preserve">│  (3 additional results require higher clearance)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Budget Report 2025 - Draft          🟢 PUBLIC           │</w:t>
      </w:r>
      <w:r>
        <w:br/>
      </w:r>
      <w:r>
        <w:rPr>
          <w:rStyle w:val="VerbatimChar"/>
        </w:rPr>
        <w:t xml:space="preserve">│  2. Departmental Budget Requests        🔵 RESTRICTED       │</w:t>
      </w:r>
      <w:r>
        <w:br/>
      </w:r>
      <w:r>
        <w:rPr>
          <w:rStyle w:val="VerbatimChar"/>
        </w:rPr>
        <w:t xml:space="preserve">│  3. Budget Committee Minutes            🟡 CONFIDENTIAL     │</w:t>
      </w:r>
      <w:r>
        <w:br/>
      </w:r>
      <w:r>
        <w:rPr>
          <w:rStyle w:val="VerbatimChar"/>
        </w:rPr>
        <w:t xml:space="preserve">│  ...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1" w:name="classification-markings-on-records"/>
    <w:p>
      <w:pPr>
        <w:pStyle w:val="Heading2"/>
      </w:pPr>
      <w:r>
        <w:t xml:space="preserve">Classification Markings on Records</w:t>
      </w:r>
    </w:p>
    <w:p>
      <w:pPr>
        <w:pStyle w:val="FirstParagraph"/>
      </w:pPr>
      <w:r>
        <w:t xml:space="preserve">Classified records show their level clearly: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🟠 SECRET                                          [Edit]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Title:       Personnel Investigation File                  │</w:t>
      </w:r>
      <w:r>
        <w:br/>
      </w:r>
      <w:r>
        <w:rPr>
          <w:rStyle w:val="VerbatimChar"/>
        </w:rPr>
        <w:t xml:space="preserve">│  Reference:   HR/INV/2025/003                               │</w:t>
      </w:r>
      <w:r>
        <w:br/>
      </w:r>
      <w:r>
        <w:rPr>
          <w:rStyle w:val="VerbatimChar"/>
        </w:rPr>
        <w:t xml:space="preserve">│  Date:        15 January 2025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CLASSIFICATION DETAILS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Level:         SECRET                                      │</w:t>
      </w:r>
      <w:r>
        <w:br/>
      </w:r>
      <w:r>
        <w:rPr>
          <w:rStyle w:val="VerbatimChar"/>
        </w:rPr>
        <w:t xml:space="preserve">│  Classified by: Admin User                                  │</w:t>
      </w:r>
      <w:r>
        <w:br/>
      </w:r>
      <w:r>
        <w:rPr>
          <w:rStyle w:val="VerbatimChar"/>
        </w:rPr>
        <w:t xml:space="preserve">│  Date:          01 January 2025                             │</w:t>
      </w:r>
      <w:r>
        <w:br/>
      </w:r>
      <w:r>
        <w:rPr>
          <w:rStyle w:val="VerbatimChar"/>
        </w:rPr>
        <w:t xml:space="preserve">│  Review Date:   01 January 2035                             │</w:t>
      </w:r>
      <w:r>
        <w:br/>
      </w:r>
      <w:r>
        <w:rPr>
          <w:rStyle w:val="VerbatimChar"/>
        </w:rPr>
        <w:t xml:space="preserve">│  Reason:        Contains personal employment information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2" w:name="declassification"/>
    <w:p>
      <w:pPr>
        <w:pStyle w:val="Heading2"/>
      </w:pPr>
      <w:r>
        <w:t xml:space="preserve">Declassification</w:t>
      </w:r>
    </w:p>
    <w:p>
      <w:pPr>
        <w:pStyle w:val="FirstParagraph"/>
      </w:pPr>
      <w:r>
        <w:t xml:space="preserve">Records may be reviewed and declassified over time: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DECLASSIFICATION WORKFLOW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Review Date Reached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│</w:t>
      </w:r>
      <w:r>
        <w:br/>
      </w:r>
      <w:r>
        <w:rPr>
          <w:rStyle w:val="VerbatimChar"/>
        </w:rPr>
        <w:t xml:space="preserve">│  │ Review Record   │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│</w:t>
      </w:r>
      <w:r>
        <w:br/>
      </w:r>
      <w:r>
        <w:rPr>
          <w:rStyle w:val="VerbatimChar"/>
        </w:rPr>
        <w:t xml:space="preserve">│     ┌─────┴─────┐                                          │</w:t>
      </w:r>
      <w:r>
        <w:br/>
      </w:r>
      <w:r>
        <w:rPr>
          <w:rStyle w:val="VerbatimChar"/>
        </w:rPr>
        <w:t xml:space="preserve">│     ▼           ▼                                          │</w:t>
      </w:r>
      <w:r>
        <w:br/>
      </w:r>
      <w:r>
        <w:rPr>
          <w:rStyle w:val="VerbatimChar"/>
        </w:rPr>
        <w:t xml:space="preserve">│  Still       Can be                                        │</w:t>
      </w:r>
      <w:r>
        <w:br/>
      </w:r>
      <w:r>
        <w:rPr>
          <w:rStyle w:val="VerbatimChar"/>
        </w:rPr>
        <w:t xml:space="preserve">│  Sensitive   Declassified                                  │</w:t>
      </w:r>
      <w:r>
        <w:br/>
      </w:r>
      <w:r>
        <w:rPr>
          <w:rStyle w:val="VerbatimChar"/>
        </w:rPr>
        <w:t xml:space="preserve">│     │           │                                          │</w:t>
      </w:r>
      <w:r>
        <w:br/>
      </w:r>
      <w:r>
        <w:rPr>
          <w:rStyle w:val="VerbatimChar"/>
        </w:rPr>
        <w:t xml:space="preserve">│     ▼           ▼                                          │</w:t>
      </w:r>
      <w:r>
        <w:br/>
      </w:r>
      <w:r>
        <w:rPr>
          <w:rStyle w:val="VerbatimChar"/>
        </w:rPr>
        <w:t xml:space="preserve">│  Extend     Lower the                                      │</w:t>
      </w:r>
      <w:r>
        <w:br/>
      </w:r>
      <w:r>
        <w:rPr>
          <w:rStyle w:val="VerbatimChar"/>
        </w:rPr>
        <w:t xml:space="preserve">│  Review     Classification                                 │</w:t>
      </w:r>
      <w:r>
        <w:br/>
      </w:r>
      <w:r>
        <w:rPr>
          <w:rStyle w:val="VerbatimChar"/>
        </w:rPr>
        <w:t xml:space="preserve">│  Date       Level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audit-trail"/>
    <w:p>
      <w:pPr>
        <w:pStyle w:val="Heading2"/>
      </w:pPr>
      <w:r>
        <w:t xml:space="preserve">Audit Trail</w:t>
      </w:r>
    </w:p>
    <w:p>
      <w:pPr>
        <w:pStyle w:val="FirstParagraph"/>
      </w:pPr>
      <w:r>
        <w:t xml:space="preserve">All classification changes are logged: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CLASSIFICATION HISTORY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Date            User          Action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10 Jan 2026     J. Smith      Downgraded to RESTRICTED     │</w:t>
      </w:r>
      <w:r>
        <w:br/>
      </w:r>
      <w:r>
        <w:rPr>
          <w:rStyle w:val="VerbatimChar"/>
        </w:rPr>
        <w:t xml:space="preserve">│  01 Jan 2025     A. Brown      Set to CONFIDENTIAL          │</w:t>
      </w:r>
      <w:r>
        <w:br/>
      </w:r>
      <w:r>
        <w:rPr>
          <w:rStyle w:val="VerbatimChar"/>
        </w:rPr>
        <w:t xml:space="preserve">│  15 Dec 2024     M. Jones      Created as SECRET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5" w:name="automated-security-tasks"/>
    <w:p>
      <w:pPr>
        <w:pStyle w:val="Heading2"/>
      </w:pPr>
      <w:r>
        <w:t xml:space="preserve">Automated Security Tasks</w:t>
      </w:r>
    </w:p>
    <w:p>
      <w:pPr>
        <w:pStyle w:val="FirstParagraph"/>
      </w:pPr>
      <w:r>
        <w:t xml:space="preserve">The system automatically performs security maintenance tasks: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SCHEDULED SECURITY TASKS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⏰ Daily at 1:00 AM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📋 Process Declassifications                            │</w:t>
      </w:r>
      <w:r>
        <w:br/>
      </w:r>
      <w:r>
        <w:rPr>
          <w:rStyle w:val="VerbatimChar"/>
        </w:rPr>
        <w:t xml:space="preserve">│     Records scheduled for automatic declassification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2. ⏳ Expire Clearances                                    │</w:t>
      </w:r>
      <w:r>
        <w:br/>
      </w:r>
      <w:r>
        <w:rPr>
          <w:rStyle w:val="VerbatimChar"/>
        </w:rPr>
        <w:t xml:space="preserve">│     Deactivate clearances past their expiry date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3. 📧 Send Expiry Warnings                                 │</w:t>
      </w:r>
      <w:r>
        <w:br/>
      </w:r>
      <w:r>
        <w:rPr>
          <w:rStyle w:val="VerbatimChar"/>
        </w:rPr>
        <w:t xml:space="preserve">│     Email users 30 days before clearance expires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4. 🔐 Cleanup 2FA Sessions                                 │</w:t>
      </w:r>
      <w:r>
        <w:br/>
      </w:r>
      <w:r>
        <w:rPr>
          <w:rStyle w:val="VerbatimChar"/>
        </w:rPr>
        <w:t xml:space="preserve">│     Remove expired two-factor authentication sessions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5. 📝 Audit Log Retention                                  │</w:t>
      </w:r>
      <w:r>
        <w:br/>
      </w:r>
      <w:r>
        <w:rPr>
          <w:rStyle w:val="VerbatimChar"/>
        </w:rPr>
        <w:t xml:space="preserve">│     Remove access logs older than retention period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34" w:name="clearance-expiry-notifications"/>
    <w:p>
      <w:pPr>
        <w:pStyle w:val="Heading3"/>
      </w:pPr>
      <w:r>
        <w:t xml:space="preserve">Clearance Expiry Notifications</w:t>
      </w:r>
    </w:p>
    <w:p>
      <w:pPr>
        <w:pStyle w:val="FirstParagraph"/>
      </w:pPr>
      <w:r>
        <w:t xml:space="preserve">When your clearance is about to expire, you’ll receive an email: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Subject: Security Clearance Expiry Warning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Dear Jane Smith,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Your SECRET security clearance will expire on              │</w:t>
      </w:r>
      <w:r>
        <w:br/>
      </w:r>
      <w:r>
        <w:rPr>
          <w:rStyle w:val="VerbatimChar"/>
        </w:rPr>
        <w:t xml:space="preserve">│  15 March 2026 (30 days remaining).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Please contact your security administrator to request      │</w:t>
      </w:r>
      <w:r>
        <w:br/>
      </w:r>
      <w:r>
        <w:rPr>
          <w:rStyle w:val="VerbatimChar"/>
        </w:rPr>
        <w:t xml:space="preserve">│  a renewal.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Regards,                                                   │</w:t>
      </w:r>
      <w:r>
        <w:br/>
      </w:r>
      <w:r>
        <w:rPr>
          <w:rStyle w:val="VerbatimChar"/>
        </w:rPr>
        <w:t xml:space="preserve">│  Security Administration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Warnings are sent once per week until the clearance expires or is renewed.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best-practices"/>
    <w:p>
      <w:pPr>
        <w:pStyle w:val="Heading2"/>
      </w:pPr>
      <w:r>
        <w:t xml:space="preserve">Best Practices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┌────────────────────────────────┬────────────────────────────┐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Classify at creation          │  Leave classification blank│</w:t>
      </w:r>
      <w:r>
        <w:br/>
      </w:r>
      <w:r>
        <w:rPr>
          <w:rStyle w:val="VerbatimChar"/>
        </w:rPr>
        <w:t xml:space="preserve">│  Document the reason           │  Over-classify everything  │</w:t>
      </w:r>
      <w:r>
        <w:br/>
      </w:r>
      <w:r>
        <w:rPr>
          <w:rStyle w:val="VerbatimChar"/>
        </w:rPr>
        <w:t xml:space="preserve">│  Set review dates              │  Forget to review          │</w:t>
      </w:r>
      <w:r>
        <w:br/>
      </w:r>
      <w:r>
        <w:rPr>
          <w:rStyle w:val="VerbatimChar"/>
        </w:rPr>
        <w:t xml:space="preserve">│  Downgrade when appropriate    │  Keep things secret forever│</w:t>
      </w:r>
      <w:r>
        <w:br/>
      </w:r>
      <w:r>
        <w:rPr>
          <w:rStyle w:val="VerbatimChar"/>
        </w:rPr>
        <w:t xml:space="preserve">│  Report security concerns      │  Ignore policy violations  │</w:t>
      </w:r>
      <w:r>
        <w:br/>
      </w:r>
      <w:r>
        <w:rPr>
          <w:rStyle w:val="VerbatimChar"/>
        </w:rPr>
        <w:t xml:space="preserve">│  Respond to expiry notices     │  Ignore email warnings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Start w:id="37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security administrator or records manager if you:</w:t>
      </w:r>
      <w:r>
        <w:t xml:space="preserve"> </w:t>
      </w:r>
      <w:r>
        <w:t xml:space="preserve">- Need a higher clearance level</w:t>
      </w:r>
      <w:r>
        <w:t xml:space="preserve"> </w:t>
      </w:r>
      <w:r>
        <w:t xml:space="preserve">- Are unsure how to classify a record</w:t>
      </w:r>
      <w:r>
        <w:t xml:space="preserve"> </w:t>
      </w:r>
      <w:r>
        <w:t xml:space="preserve">- Need to request access to restricted materials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Classification</dc:title>
  <dc:creator>The Archive and Heritage Group (Pty) Ltd</dc:creator>
  <cp:keywords/>
  <dcterms:created xsi:type="dcterms:W3CDTF">2026-06-03T17:40:14Z</dcterms:created>
  <dcterms:modified xsi:type="dcterms:W3CDTF">2026-06-03T17:40:14Z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