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2fde2221eaa02f4c6e42b076e5549906ceb0cb2"/>
    <w:p>
      <w:pPr>
        <w:pStyle w:val="Heading1"/>
      </w:pPr>
      <w:r>
        <w:t xml:space="preserve">ahgExportPlugin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Export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data export functionality for archival descriptions, authority records, and repositories. Supports multiple export formats including CSV (ISAD-G compliant), EAD 2002, EAD3, Dublin Core, and MODS. Uses Laravel Illuminate Database for all queries.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ahgExportPlugin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Web Interface                        │   │</w:t>
      </w:r>
      <w:r>
        <w:br/>
      </w:r>
      <w:r>
        <w:rPr>
          <w:rStyle w:val="VerbatimChar"/>
        </w:rPr>
        <w:t xml:space="preserve">│  │  • /export           - Export dashboard                 │   │</w:t>
      </w:r>
      <w:r>
        <w:br/>
      </w:r>
      <w:r>
        <w:rPr>
          <w:rStyle w:val="VerbatimChar"/>
        </w:rPr>
        <w:t xml:space="preserve">│  │  • /export/archival  - Archival descriptions export     │   │</w:t>
      </w:r>
      <w:r>
        <w:br/>
      </w:r>
      <w:r>
        <w:rPr>
          <w:rStyle w:val="VerbatimChar"/>
        </w:rPr>
        <w:t xml:space="preserve">│  │  • /export/authority - Authority records export         │   │</w:t>
      </w:r>
      <w:r>
        <w:br/>
      </w:r>
      <w:r>
        <w:rPr>
          <w:rStyle w:val="VerbatimChar"/>
        </w:rPr>
        <w:t xml:space="preserve">│  │  • /export/repository - Repository export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exportActions                           │   │</w:t>
      </w:r>
      <w:r>
        <w:br/>
      </w:r>
      <w:r>
        <w:rPr>
          <w:rStyle w:val="VerbatimChar"/>
        </w:rPr>
        <w:t xml:space="preserve">│  │  • Authentication check (preExecute)                    │   │</w:t>
      </w:r>
      <w:r>
        <w:br/>
      </w:r>
      <w:r>
        <w:rPr>
          <w:rStyle w:val="VerbatimChar"/>
        </w:rPr>
        <w:t xml:space="preserve">│  │  • Format selection                                     │   │</w:t>
      </w:r>
      <w:r>
        <w:br/>
      </w:r>
      <w:r>
        <w:rPr>
          <w:rStyle w:val="VerbatimChar"/>
        </w:rPr>
        <w:t xml:space="preserve">│  │  • Export options (descendants, digital objects)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ahgArchivalExportService                   │   │</w:t>
      </w:r>
      <w:r>
        <w:br/>
      </w:r>
      <w:r>
        <w:rPr>
          <w:rStyle w:val="VerbatimChar"/>
        </w:rPr>
        <w:t xml:space="preserve">│  │  • Data retrieval (Laravel Query Builder)               │   │</w:t>
      </w:r>
      <w:r>
        <w:br/>
      </w:r>
      <w:r>
        <w:rPr>
          <w:rStyle w:val="VerbatimChar"/>
        </w:rPr>
        <w:t xml:space="preserve">│  │  • Format conversion (CSV, EAD, DC, MODS)               │   │</w:t>
      </w:r>
      <w:r>
        <w:br/>
      </w:r>
      <w:r>
        <w:rPr>
          <w:rStyle w:val="VerbatimChar"/>
        </w:rPr>
        <w:t xml:space="preserve">│  │  • Hierarchy traversal                                  │   │</w:t>
      </w:r>
      <w:r>
        <w:br/>
      </w:r>
      <w:r>
        <w:rPr>
          <w:rStyle w:val="VerbatimChar"/>
        </w:rPr>
        <w:t xml:space="preserve">│  │  • Package creation (ZIP)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Output Formats                             │   │</w:t>
      </w:r>
      <w:r>
        <w:br/>
      </w:r>
      <w:r>
        <w:rPr>
          <w:rStyle w:val="VerbatimChar"/>
        </w:rPr>
        <w:t xml:space="preserve">│  │  • CSV (ISAD-G)  • EAD 2002  • EAD3                    │   │</w:t>
      </w:r>
      <w:r>
        <w:br/>
      </w:r>
      <w:r>
        <w:rPr>
          <w:rStyle w:val="VerbatimChar"/>
        </w:rPr>
        <w:t xml:space="preserve">│  │  • Dublin Core   • MODS      • ZIP Package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dashboard with format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 export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 export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records export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(alias)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export (alias)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/export/grap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export (alias)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Authorities export (alias)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export-formats"/>
    <w:p>
      <w:pPr>
        <w:pStyle w:val="Heading2"/>
      </w:pPr>
      <w:r>
        <w:t xml:space="preserve">Export Formats</w:t>
      </w:r>
    </w:p>
    <w:bookmarkStart w:id="23" w:name="csv-isad-g"/>
    <w:p>
      <w:pPr>
        <w:pStyle w:val="Heading3"/>
      </w:pPr>
      <w:r>
        <w:t xml:space="preserve">CSV (ISAD-G)</w:t>
      </w:r>
    </w:p>
    <w:p>
      <w:pPr>
        <w:pStyle w:val="FirstParagraph"/>
      </w:pPr>
      <w:r>
        <w:t xml:space="preserve">Comma-separated values following ISAD(G) archival standard. 52 columns covering all ISAD-G elements.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legacyId, parentId, qubitParentSlug, accessionNumber,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Title/Level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levelOfDescription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repository, archivalHistory,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extentAndMedium, scopeAndContent, appraisal, accruals,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accessConditions, reproductionConditions, language, script, languageNote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Allied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physicalCharacteristics, findingAids, locationOfOriginals, locationOfCopies, relatedUnitsOfDescription, publicationNote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digitalObjectPath, digitalObjectURI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subjectAccessPoints, placeAccessPoints, nameAccessPoints, genreAccessPoints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descriptionIdentifier, institutionIdentifier, rules, descriptionStatus, levelOfDetail, revisionHistory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generalNote, archivistNote,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physicalObjectName, physicalObjectLocation, physicalObjectType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eventDates, eventTypes, eventStartDates, eventEndDates, eventActors, eventActorHistories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alternativeIdentifiers, alternativeIdentifierLabels, publicationStatus, culture</w:t>
            </w:r>
          </w:p>
        </w:tc>
      </w:tr>
    </w:tbl>
    <w:bookmarkEnd w:id="23"/>
    <w:bookmarkStart w:id="24" w:name="ead-2002"/>
    <w:p>
      <w:pPr>
        <w:pStyle w:val="Heading3"/>
      </w:pPr>
      <w:r>
        <w:t xml:space="preserve">EAD 2002</w:t>
      </w:r>
    </w:p>
    <w:p>
      <w:pPr>
        <w:pStyle w:val="FirstParagraph"/>
      </w:pPr>
      <w:r>
        <w:t xml:space="preserve">Encoded Archival Description XML format (urn:isbn:1-931666-22-9).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ead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"urn:isbn:1-931666-22-9"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eadheader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eadid</w:t>
      </w:r>
      <w:r>
        <w:rPr>
          <w:rStyle w:val="NormalTok"/>
        </w:rPr>
        <w:t xml:space="preserve">&gt;identifier&lt;/</w:t>
      </w:r>
      <w:r>
        <w:rPr>
          <w:rStyle w:val="KeywordTok"/>
        </w:rPr>
        <w:t xml:space="preserve">eadid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titlestmt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titleproper</w:t>
      </w:r>
      <w:r>
        <w:rPr>
          <w:rStyle w:val="NormalTok"/>
        </w:rPr>
        <w:t xml:space="preserve">&gt;Title&lt;/</w:t>
      </w:r>
      <w:r>
        <w:rPr>
          <w:rStyle w:val="KeywordTok"/>
        </w:rPr>
        <w:t xml:space="preserve">titleproper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titlestmt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filedesc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eadheader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archdesc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"collection"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scopecontent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scopecontent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&gt;...&lt;/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archdesc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ead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EAD Elements Mapped: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&lt;unitid&gt;</w:t>
      </w:r>
      <w:r>
        <w:t xml:space="preserve"> </w:t>
      </w:r>
      <w:r>
        <w:t xml:space="preserve">-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&lt;unittitle&gt;</w:t>
      </w:r>
      <w:r>
        <w:t xml:space="preserve"> </w:t>
      </w:r>
      <w:r>
        <w:t xml:space="preserve">-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&lt;unitdate&gt;</w:t>
      </w:r>
      <w:r>
        <w:t xml:space="preserve"> </w:t>
      </w:r>
      <w:r>
        <w:t xml:space="preserve">- event dates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&lt;physdesc&gt;&lt;extent&gt;</w:t>
      </w:r>
      <w:r>
        <w:t xml:space="preserve"> </w:t>
      </w:r>
      <w:r>
        <w:t xml:space="preserve">- extent and medium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&lt;repository&gt;&lt;corpname&gt;</w:t>
      </w:r>
      <w:r>
        <w:t xml:space="preserve"> </w:t>
      </w:r>
      <w:r>
        <w:t xml:space="preserve">- repository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&lt;origination&gt;</w:t>
      </w:r>
      <w:r>
        <w:t xml:space="preserve"> </w:t>
      </w:r>
      <w:r>
        <w:t xml:space="preserve">- creator(s)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&lt;scopecontent&gt;</w:t>
      </w:r>
      <w:r>
        <w:t xml:space="preserve"> </w:t>
      </w:r>
      <w:r>
        <w:t xml:space="preserve">- scope and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&lt;custodhist&gt;</w:t>
      </w:r>
      <w:r>
        <w:t xml:space="preserve"> </w:t>
      </w:r>
      <w:r>
        <w:t xml:space="preserve">- archival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&lt;acqinfo&gt;</w:t>
      </w:r>
      <w:r>
        <w:t xml:space="preserve"> </w:t>
      </w:r>
      <w:r>
        <w:t xml:space="preserve">- acquisition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&lt;accessrestrict&gt;</w:t>
      </w:r>
      <w:r>
        <w:t xml:space="preserve"> </w:t>
      </w:r>
      <w:r>
        <w:t xml:space="preserve">- access conditions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&lt;userestrict&gt;</w:t>
      </w:r>
      <w:r>
        <w:t xml:space="preserve"> </w:t>
      </w:r>
      <w:r>
        <w:t xml:space="preserve">- reproduction conditions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&lt;arrangement&gt;</w:t>
      </w:r>
      <w:r>
        <w:t xml:space="preserve"> </w:t>
      </w:r>
      <w:r>
        <w:t xml:space="preserve">- arrangement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&lt;controlaccess&gt;</w:t>
      </w:r>
      <w:r>
        <w:t xml:space="preserve"> </w:t>
      </w:r>
      <w:r>
        <w:t xml:space="preserve">- subject/place/name access points</w:t>
      </w:r>
    </w:p>
    <w:bookmarkEnd w:id="24"/>
    <w:bookmarkStart w:id="25" w:name="ead3"/>
    <w:p>
      <w:pPr>
        <w:pStyle w:val="Heading3"/>
      </w:pPr>
      <w:r>
        <w:t xml:space="preserve">EAD3</w:t>
      </w:r>
    </w:p>
    <w:p>
      <w:pPr>
        <w:pStyle w:val="FirstParagraph"/>
      </w:pPr>
      <w:r>
        <w:t xml:space="preserve">Modern EAD format (https://archivists.org/ns/ead/v3).</w:t>
      </w:r>
    </w:p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&lt;control&gt;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&lt;eadheader&gt;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&lt;recordid&gt;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&lt;eadid&gt;</w:t>
      </w:r>
      <w:r>
        <w:t xml:space="preserve">.</w:t>
      </w:r>
    </w:p>
    <w:bookmarkEnd w:id="25"/>
    <w:bookmarkStart w:id="26" w:name="dublin-core"/>
    <w:p>
      <w:pPr>
        <w:pStyle w:val="Heading3"/>
      </w:pPr>
      <w:r>
        <w:t xml:space="preserve">Dublin Core</w:t>
      </w:r>
    </w:p>
    <w:p>
      <w:pPr>
        <w:pStyle w:val="FirstParagraph"/>
      </w:pPr>
      <w:r>
        <w:t xml:space="preserve">Simple Dublin Core XML (http://purl.org/dc/elements/1.1/).</w:t>
      </w:r>
    </w:p>
    <w:p>
      <w:pPr>
        <w:pStyle w:val="BodyText"/>
      </w:pPr>
      <w:r>
        <w:rPr>
          <w:bCs/>
          <w:b/>
        </w:rPr>
        <w:t xml:space="preserve">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dc:title</w:t>
      </w:r>
      <w:r>
        <w:t xml:space="preserve"> </w:t>
      </w:r>
      <w:r>
        <w:t xml:space="preserve">-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dc:creator</w:t>
      </w:r>
      <w:r>
        <w:t xml:space="preserve"> </w:t>
      </w:r>
      <w:r>
        <w:t xml:space="preserve">- creator(s) from 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dc:date</w:t>
      </w:r>
      <w:r>
        <w:t xml:space="preserve"> </w:t>
      </w:r>
      <w:r>
        <w:t xml:space="preserve">- date from 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dc:description</w:t>
      </w:r>
      <w:r>
        <w:t xml:space="preserve"> </w:t>
      </w:r>
      <w:r>
        <w:t xml:space="preserve">- scope and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dc:subject</w:t>
      </w:r>
      <w:r>
        <w:t xml:space="preserve"> </w:t>
      </w:r>
      <w:r>
        <w:t xml:space="preserve">- subject access 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dc:identifier</w:t>
      </w:r>
      <w:r>
        <w:t xml:space="preserve"> </w:t>
      </w:r>
      <w:r>
        <w:t xml:space="preserve">-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dc:publisher</w:t>
      </w:r>
      <w:r>
        <w:t xml:space="preserve"> </w:t>
      </w:r>
      <w:r>
        <w:t xml:space="preserve">- 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dc:type</w:t>
      </w:r>
      <w:r>
        <w:t xml:space="preserve"> </w:t>
      </w:r>
      <w:r>
        <w:t xml:space="preserve">- level of description</w:t>
      </w:r>
    </w:p>
    <w:bookmarkEnd w:id="26"/>
    <w:bookmarkStart w:id="27" w:name="mods"/>
    <w:p>
      <w:pPr>
        <w:pStyle w:val="Heading3"/>
      </w:pPr>
      <w:r>
        <w:t xml:space="preserve">MODS</w:t>
      </w:r>
    </w:p>
    <w:p>
      <w:pPr>
        <w:pStyle w:val="FirstParagraph"/>
      </w:pPr>
      <w:r>
        <w:t xml:space="preserve">Metadata Object Description Schema (http://www.loc.gov/mods/v3).</w:t>
      </w:r>
    </w:p>
    <w:p>
      <w:pPr>
        <w:pStyle w:val="BodyText"/>
      </w:pPr>
      <w:r>
        <w:rPr>
          <w:bCs/>
          <w:b/>
        </w:rPr>
        <w:t xml:space="preserve">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&lt;titleInfo&gt;&lt;title&gt;</w:t>
      </w:r>
      <w:r>
        <w:t xml:space="preserve"> </w:t>
      </w:r>
      <w:r>
        <w:t xml:space="preserve">-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&lt;name type="personal"&gt;&lt;namePart&gt;</w:t>
      </w:r>
      <w:r>
        <w:t xml:space="preserve"> </w:t>
      </w:r>
      <w:r>
        <w:t xml:space="preserve">- creator(s)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&lt;originInfo&gt;&lt;dateCreated&gt;</w:t>
      </w:r>
      <w:r>
        <w:t xml:space="preserve"> </w:t>
      </w:r>
      <w:r>
        <w:t xml:space="preserve">-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&lt;abstract&gt;</w:t>
      </w:r>
      <w:r>
        <w:t xml:space="preserve"> </w:t>
      </w:r>
      <w:r>
        <w:t xml:space="preserve">- scope and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&lt;subject&gt;&lt;topic&gt;</w:t>
      </w:r>
      <w:r>
        <w:t xml:space="preserve"> </w:t>
      </w:r>
      <w:r>
        <w:t xml:space="preserve">- subject access 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&lt;identifier type="local"&gt;</w:t>
      </w:r>
      <w:r>
        <w:t xml:space="preserve"> </w:t>
      </w:r>
      <w:r>
        <w:t xml:space="preserve">- identifier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ervice-methods"/>
    <w:p>
      <w:pPr>
        <w:pStyle w:val="Heading2"/>
      </w:pPr>
      <w:r>
        <w:t xml:space="preserve">Service Methods</w:t>
      </w:r>
    </w:p>
    <w:bookmarkStart w:id="29" w:name="ahgarchivalexportservice"/>
    <w:p>
      <w:pPr>
        <w:pStyle w:val="Heading3"/>
      </w:pPr>
      <w:r>
        <w:t xml:space="preserve">ahgArchivalExportService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ahgArchivalExportService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FORMAT_CSV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FORMAT_EAD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FORMAT_EAD3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'ead3'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FORMAT_DC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FORMAT_MODS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'mods'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setters (fluent interface)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setFormat(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setIncludeDescendants(</w:t>
      </w:r>
      <w:r>
        <w:rPr>
          <w:rStyle w:val="VariableTok"/>
        </w:rPr>
        <w:t xml:space="preserve">$include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setIncludeDigitalObjects(</w:t>
      </w:r>
      <w:r>
        <w:rPr>
          <w:rStyle w:val="VariableTok"/>
        </w:rPr>
        <w:t xml:space="preserve">$include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setCreatePackage(</w:t>
      </w:r>
      <w:r>
        <w:rPr>
          <w:rStyle w:val="VariableTok"/>
        </w:rPr>
        <w:t xml:space="preserve">$create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setRepositoryId(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setCulture(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exportBySlug(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exportRepository(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Package creation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createExportPackage(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getExportStats(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usage-examples"/>
    <w:p>
      <w:pPr>
        <w:pStyle w:val="Heading3"/>
      </w:pPr>
      <w:r>
        <w:t xml:space="preserve">Usage Examples</w:t>
      </w:r>
    </w:p>
    <w:p>
      <w:pPr>
        <w:pStyle w:val="FirstParagraph"/>
      </w:pPr>
      <w:r>
        <w:rPr>
          <w:bCs/>
          <w:b/>
        </w:rPr>
        <w:t xml:space="preserve">Export single record as CSV: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ahgArchivalExportService()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br/>
      </w:r>
      <w:r>
        <w:rPr>
          <w:rStyle w:val="NormalTok"/>
        </w:rPr>
        <w:t xml:space="preserve">    -&gt;setFormat(ahgArchivalExportService::</w:t>
      </w:r>
      <w:r>
        <w:rPr>
          <w:rStyle w:val="ConstantTok"/>
        </w:rPr>
        <w:t xml:space="preserve">FORMAT_CSV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-&gt;setIncludeDescendants(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-&gt;setCulture(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-&gt;export(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Export by slug as EAD: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ahgArchivalExportService()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br/>
      </w:r>
      <w:r>
        <w:rPr>
          <w:rStyle w:val="NormalTok"/>
        </w:rPr>
        <w:t xml:space="preserve">    -&gt;setFormat(ahgArchivalExportService::</w:t>
      </w:r>
      <w:r>
        <w:rPr>
          <w:rStyle w:val="ConstantTok"/>
        </w:rPr>
        <w:t xml:space="preserve">FORMAT_EAD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-&gt;exportBySlug(</w:t>
      </w:r>
      <w:r>
        <w:rPr>
          <w:rStyle w:val="StringTok"/>
        </w:rPr>
        <w:t xml:space="preserve">'collection-slug'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Export entire repository: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ahgArchivalExportService()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br/>
      </w:r>
      <w:r>
        <w:rPr>
          <w:rStyle w:val="NormalTok"/>
        </w:rPr>
        <w:t xml:space="preserve">    -&gt;setFormat(ahgArchivalExportService::</w:t>
      </w:r>
      <w:r>
        <w:rPr>
          <w:rStyle w:val="ConstantTok"/>
        </w:rPr>
        <w:t xml:space="preserve">FORMAT_CSV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-&gt;setRepositoryId(</w:t>
      </w:r>
      <w:r>
        <w:rPr>
          <w:rStyle w:val="VariableTok"/>
        </w:rPr>
        <w:t xml:space="preserve">$repoId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-&gt;exportRepository()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Create ZIP package: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ahgArchivalExportService()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$zipPath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br/>
      </w:r>
      <w:r>
        <w:rPr>
          <w:rStyle w:val="NormalTok"/>
        </w:rPr>
        <w:t xml:space="preserve">    -&gt;setIncludeDigitalObjects(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-&gt;createExportPackage(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'/tmp'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/tmp/export_2026-01-30_123456.zip</w:t>
      </w:r>
    </w:p>
    <w:p>
      <w:pPr>
        <w:pStyle w:val="FirstParagraph"/>
      </w:pPr>
      <w:r>
        <w:rPr>
          <w:bCs/>
          <w:b/>
        </w:rPr>
        <w:t xml:space="preserve">Get export statistics: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ahgArchivalExportService()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br/>
      </w:r>
      <w:r>
        <w:rPr>
          <w:rStyle w:val="NormalTok"/>
        </w:rPr>
        <w:t xml:space="preserve">    -&gt;setRepositoryId(</w:t>
      </w:r>
      <w:r>
        <w:rPr>
          <w:rStyle w:val="VariableTok"/>
        </w:rPr>
        <w:t xml:space="preserve">$repoId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-&gt;getExportStats(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['totalRecords' =&gt; 150, 'totalDigitalObjects' =&gt; 45]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ntroller-actions"/>
    <w:p>
      <w:pPr>
        <w:pStyle w:val="Heading2"/>
      </w:pPr>
      <w:r>
        <w:t xml:space="preserve">Controller Actions</w:t>
      </w:r>
    </w:p>
    <w:bookmarkStart w:id="32" w:name="exportactions"/>
    <w:p>
      <w:pPr>
        <w:pStyle w:val="Heading3"/>
      </w:pPr>
      <w:r>
        <w:t xml:space="preserve">exportActions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288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export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export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(default: 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(default: eac)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(default: 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records export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All actions require user authentication (checked in</w:t>
      </w:r>
      <w:r>
        <w:t xml:space="preserve"> </w:t>
      </w:r>
      <w:r>
        <w:rPr>
          <w:rStyle w:val="VerbatimChar"/>
        </w:rPr>
        <w:t xml:space="preserve">preExecute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ata-flow"/>
    <w:p>
      <w:pPr>
        <w:pStyle w:val="Heading2"/>
      </w:pPr>
      <w:r>
        <w:t xml:space="preserve">Data Flow</w:t>
      </w:r>
    </w:p>
    <w:bookmarkStart w:id="34" w:name="export-process"/>
    <w:p>
      <w:pPr>
        <w:pStyle w:val="Heading3"/>
      </w:pPr>
      <w:r>
        <w:t xml:space="preserve">Export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EXPORT FLOW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User Request                                                │</w:t>
      </w:r>
      <w:r>
        <w:br/>
      </w:r>
      <w:r>
        <w:rPr>
          <w:rStyle w:val="VerbatimChar"/>
        </w:rPr>
        <w:t xml:space="preserve">│     └─&gt; exportActions validates authentication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Service Configuration                                       │</w:t>
      </w:r>
      <w:r>
        <w:br/>
      </w:r>
      <w:r>
        <w:rPr>
          <w:rStyle w:val="VerbatimChar"/>
        </w:rPr>
        <w:t xml:space="preserve">│     └─&gt; setFormat(), setIncludeDescendants(), etc.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3. Data Retrieval                                              │</w:t>
      </w:r>
      <w:r>
        <w:br/>
      </w:r>
      <w:r>
        <w:rPr>
          <w:rStyle w:val="VerbatimChar"/>
        </w:rPr>
        <w:t xml:space="preserve">│     ├─&gt; getObjectBySlug() or by ID                             │</w:t>
      </w:r>
      <w:r>
        <w:br/>
      </w:r>
      <w:r>
        <w:rPr>
          <w:rStyle w:val="VerbatimChar"/>
        </w:rPr>
        <w:t xml:space="preserve">│     ├─&gt; getExportObjects() - main object + descendants         │</w:t>
      </w:r>
      <w:r>
        <w:br/>
      </w:r>
      <w:r>
        <w:rPr>
          <w:rStyle w:val="VerbatimChar"/>
        </w:rPr>
        <w:t xml:space="preserve">│     └─&gt; getFullObjectData() for each object:                   │</w:t>
      </w:r>
      <w:r>
        <w:br/>
      </w:r>
      <w:r>
        <w:rPr>
          <w:rStyle w:val="VerbatimChar"/>
        </w:rPr>
        <w:t xml:space="preserve">│         ├─&gt; information_object (main data)                     │</w:t>
      </w:r>
      <w:r>
        <w:br/>
      </w:r>
      <w:r>
        <w:rPr>
          <w:rStyle w:val="VerbatimChar"/>
        </w:rPr>
        <w:t xml:space="preserve">│         ├─&gt; information_object_i18n (translated fields)        │</w:t>
      </w:r>
      <w:r>
        <w:br/>
      </w:r>
      <w:r>
        <w:rPr>
          <w:rStyle w:val="VerbatimChar"/>
        </w:rPr>
        <w:t xml:space="preserve">│         ├─&gt; slug (URL slug)                                    │</w:t>
      </w:r>
      <w:r>
        <w:br/>
      </w:r>
      <w:r>
        <w:rPr>
          <w:rStyle w:val="VerbatimChar"/>
        </w:rPr>
        <w:t xml:space="preserve">│         ├─&gt; term_i18n (level of description)                   │</w:t>
      </w:r>
      <w:r>
        <w:br/>
      </w:r>
      <w:r>
        <w:rPr>
          <w:rStyle w:val="VerbatimChar"/>
        </w:rPr>
        <w:t xml:space="preserve">│         ├─&gt; actor_i18n (repository name)                       │</w:t>
      </w:r>
      <w:r>
        <w:br/>
      </w:r>
      <w:r>
        <w:rPr>
          <w:rStyle w:val="VerbatimChar"/>
        </w:rPr>
        <w:t xml:space="preserve">│         ├─&gt; event + event_i18n (dates, creators)               │</w:t>
      </w:r>
      <w:r>
        <w:br/>
      </w:r>
      <w:r>
        <w:rPr>
          <w:rStyle w:val="VerbatimChar"/>
        </w:rPr>
        <w:t xml:space="preserve">│         ├─&gt; object_term_relation (access points)               │</w:t>
      </w:r>
      <w:r>
        <w:br/>
      </w:r>
      <w:r>
        <w:rPr>
          <w:rStyle w:val="VerbatimChar"/>
        </w:rPr>
        <w:t xml:space="preserve">│         ├─&gt; relation (name access points)                      │</w:t>
      </w:r>
      <w:r>
        <w:br/>
      </w:r>
      <w:r>
        <w:rPr>
          <w:rStyle w:val="VerbatimChar"/>
        </w:rPr>
        <w:t xml:space="preserve">│         ├─&gt; digital_object (digital files)                     │</w:t>
      </w:r>
      <w:r>
        <w:br/>
      </w:r>
      <w:r>
        <w:rPr>
          <w:rStyle w:val="VerbatimChar"/>
        </w:rPr>
        <w:t xml:space="preserve">│         ├─&gt; physical_object (containers)                       │</w:t>
      </w:r>
      <w:r>
        <w:br/>
      </w:r>
      <w:r>
        <w:rPr>
          <w:rStyle w:val="VerbatimChar"/>
        </w:rPr>
        <w:t xml:space="preserve">│         ├─&gt; note + note_i18n (notes)                           │</w:t>
      </w:r>
      <w:r>
        <w:br/>
      </w:r>
      <w:r>
        <w:rPr>
          <w:rStyle w:val="VerbatimChar"/>
        </w:rPr>
        <w:t xml:space="preserve">│         └─&gt; property (alternative identifiers)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4. Format Conversion                                           │</w:t>
      </w:r>
      <w:r>
        <w:br/>
      </w:r>
      <w:r>
        <w:rPr>
          <w:rStyle w:val="VerbatimChar"/>
        </w:rPr>
        <w:t xml:space="preserve">│     ├─&gt; toCSV() - PHP fputcsv                                  │</w:t>
      </w:r>
      <w:r>
        <w:br/>
      </w:r>
      <w:r>
        <w:rPr>
          <w:rStyle w:val="VerbatimChar"/>
        </w:rPr>
        <w:t xml:space="preserve">│     ├─&gt; toEAD() - DOMDocument XML                              │</w:t>
      </w:r>
      <w:r>
        <w:br/>
      </w:r>
      <w:r>
        <w:rPr>
          <w:rStyle w:val="VerbatimChar"/>
        </w:rPr>
        <w:t xml:space="preserve">│     ├─&gt; toDublinCore() - DOMDocument XML                       │</w:t>
      </w:r>
      <w:r>
        <w:br/>
      </w:r>
      <w:r>
        <w:rPr>
          <w:rStyle w:val="VerbatimChar"/>
        </w:rPr>
        <w:t xml:space="preserve">│     └─&gt; toMODS() - DOMDocument XML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5. Output                                                      │</w:t>
      </w:r>
      <w:r>
        <w:br/>
      </w:r>
      <w:r>
        <w:rPr>
          <w:rStyle w:val="VerbatimChar"/>
        </w:rPr>
        <w:t xml:space="preserve">│     └─&gt; Return formatted string (CSV, XML)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hierarchy-traversal"/>
    <w:p>
      <w:pPr>
        <w:pStyle w:val="Heading3"/>
      </w:pPr>
      <w:r>
        <w:t xml:space="preserve">Hierarchy Traversal</w:t>
      </w:r>
    </w:p>
    <w:p>
      <w:pPr>
        <w:pStyle w:val="FirstParagraph"/>
      </w:pPr>
      <w:r>
        <w:t xml:space="preserve">Descendants are retrieved recursively using parent_id: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getDescendants(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$descendants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'parent_id'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 xml:space="preserve">'lft'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$children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$child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$descendants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$child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$descendants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$descendants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-&gt;getDescendants(</w:t>
      </w:r>
      <w:r>
        <w:rPr>
          <w:rStyle w:val="VariableTok"/>
        </w:rPr>
        <w:t xml:space="preserve">$child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$descendants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ckage-structure"/>
    <w:p>
      <w:pPr>
        <w:pStyle w:val="Heading2"/>
      </w:pPr>
      <w:r>
        <w:t xml:space="preserve">Package Structure</w:t>
      </w:r>
    </w:p>
    <w:p>
      <w:pPr>
        <w:pStyle w:val="FirstParagraph"/>
      </w:pPr>
      <w:r>
        <w:t xml:space="preserve">When using</w:t>
      </w:r>
      <w:r>
        <w:t xml:space="preserve"> </w:t>
      </w:r>
      <w:r>
        <w:rPr>
          <w:rStyle w:val="VerbatimChar"/>
        </w:rPr>
        <w:t xml:space="preserve">createExportPackage()</w:t>
      </w:r>
      <w:r>
        <w:t xml:space="preserve">, the ZIP contains:</w:t>
      </w:r>
    </w:p>
    <w:p>
      <w:pPr>
        <w:pStyle w:val="SourceCode"/>
      </w:pPr>
      <w:r>
        <w:rPr>
          <w:rStyle w:val="VerbatimChar"/>
        </w:rPr>
        <w:t xml:space="preserve">export_YYYY-MM-DD_HHMMSS.zip</w:t>
      </w:r>
      <w:r>
        <w:br/>
      </w:r>
      <w:r>
        <w:rPr>
          <w:rStyle w:val="VerbatimChar"/>
        </w:rPr>
        <w:t xml:space="preserve">├── manifest.json           # Export metadata</w:t>
      </w:r>
      <w:r>
        <w:br/>
      </w:r>
      <w:r>
        <w:rPr>
          <w:rStyle w:val="VerbatimChar"/>
        </w:rPr>
        <w:t xml:space="preserve">├── metadata/</w:t>
      </w:r>
      <w:r>
        <w:br/>
      </w:r>
      <w:r>
        <w:rPr>
          <w:rStyle w:val="VerbatimChar"/>
        </w:rPr>
        <w:t xml:space="preserve">│   ├── descriptions.csv    # ISAD-G CSV export</w:t>
      </w:r>
      <w:r>
        <w:br/>
      </w:r>
      <w:r>
        <w:rPr>
          <w:rStyle w:val="VerbatimChar"/>
        </w:rPr>
        <w:t xml:space="preserve">│   ├── ead.xml            # EAD 2002 XML</w:t>
      </w:r>
      <w:r>
        <w:br/>
      </w:r>
      <w:r>
        <w:rPr>
          <w:rStyle w:val="VerbatimChar"/>
        </w:rPr>
        <w:t xml:space="preserve">│   └── dc.xml             # Dublin Core XML</w:t>
      </w:r>
      <w:r>
        <w:br/>
      </w:r>
      <w:r>
        <w:rPr>
          <w:rStyle w:val="VerbatimChar"/>
        </w:rPr>
        <w:t xml:space="preserve">└── objects/               # (if includeDigitalObjects=true)</w:t>
      </w:r>
      <w:r>
        <w:br/>
      </w:r>
      <w:r>
        <w:rPr>
          <w:rStyle w:val="VerbatimChar"/>
        </w:rPr>
        <w:t xml:space="preserve">    ├── 123_image.jpg</w:t>
      </w:r>
      <w:r>
        <w:br/>
      </w:r>
      <w:r>
        <w:rPr>
          <w:rStyle w:val="VerbatimChar"/>
        </w:rPr>
        <w:t xml:space="preserve">    ├── 124_document.pdf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rPr>
          <w:bCs/>
          <w:b/>
        </w:rPr>
        <w:t xml:space="preserve">manifest.json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"2026-01-30T12:00:00+02:00"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 AtoM Export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"includesDigitalObjects"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tables-used"/>
    <w:p>
      <w:pPr>
        <w:pStyle w:val="Heading2"/>
      </w:pPr>
      <w:r>
        <w:t xml:space="preserve">Database Tables Used</w:t>
      </w:r>
    </w:p>
    <w:p>
      <w:pPr>
        <w:pStyle w:val="FirstParagraph"/>
      </w:pPr>
      <w:r>
        <w:t xml:space="preserve">The service queries the following tables (read-only):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archival description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Translated fields (title, scope,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slugs for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Translated term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Repository/creator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and creator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date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object_term_relation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Subject/place/genre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access points, physical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file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Container/location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physical_object_i18n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taxonomy-ids"/>
    <w:p>
      <w:pPr>
        <w:pStyle w:val="Heading2"/>
      </w:pPr>
      <w:r>
        <w:t xml:space="preserve">Taxonomy IDs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 access points</w:t>
            </w:r>
          </w:p>
        </w:tc>
      </w:tr>
    </w:tbl>
    <w:bookmarkEnd w:id="39"/>
    <w:bookmarkStart w:id="40" w:name="relation-type-ids"/>
    <w:p>
      <w:pPr>
        <w:pStyle w:val="Heading2"/>
      </w:pPr>
      <w:r>
        <w:t xml:space="preserve">Relation Type IDs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Access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access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relations</w:t>
            </w:r>
          </w:p>
        </w:tc>
      </w:tr>
    </w:tbl>
    <w:bookmarkEnd w:id="40"/>
    <w:bookmarkStart w:id="41" w:name="note-type-ids"/>
    <w:p>
      <w:pPr>
        <w:pStyle w:val="Heading2"/>
      </w:pPr>
      <w:r>
        <w:t xml:space="preserve">Note Type IDs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archivistNote</w:t>
            </w:r>
          </w:p>
        </w:tc>
      </w:tr>
    </w:tbl>
    <w:bookmarkEnd w:id="41"/>
    <w:bookmarkStart w:id="42" w:name="publication-status-ids"/>
    <w:p>
      <w:pPr>
        <w:pStyle w:val="Heading2"/>
      </w:pPr>
      <w:r>
        <w:t xml:space="preserve">Publication Status IDs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configuration"/>
    <w:p>
      <w:pPr>
        <w:pStyle w:val="Heading2"/>
      </w:pPr>
      <w:r>
        <w:t xml:space="preserve">Configuration</w:t>
      </w:r>
    </w:p>
    <w:bookmarkStart w:id="43" w:name="plugin-settings"/>
    <w:p>
      <w:pPr>
        <w:pStyle w:val="Heading3"/>
      </w:pPr>
      <w:r>
        <w:t xml:space="preserve">Plugin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export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includeDescendants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child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includeDigitalObjects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file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ZIP archive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ahgExportPlugin/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ahgExportPluginConfiguration.class.php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ahgArchivalExportService.class.php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└── export/</w:t>
      </w:r>
      <w:r>
        <w:br/>
      </w:r>
      <w:r>
        <w:rPr>
          <w:rStyle w:val="VerbatimChar"/>
        </w:rPr>
        <w:t xml:space="preserve">        ├── actions/</w:t>
      </w:r>
      <w:r>
        <w:br/>
      </w:r>
      <w:r>
        <w:rPr>
          <w:rStyle w:val="VerbatimChar"/>
        </w:rPr>
        <w:t xml:space="preserve">        │   └── actions.class.php</w:t>
      </w:r>
      <w:r>
        <w:br/>
      </w:r>
      <w:r>
        <w:rPr>
          <w:rStyle w:val="VerbatimChar"/>
        </w:rPr>
        <w:t xml:space="preserve">        └── templates/</w:t>
      </w:r>
      <w:r>
        <w:br/>
      </w:r>
      <w:r>
        <w:rPr>
          <w:rStyle w:val="VerbatimChar"/>
        </w:rPr>
        <w:t xml:space="preserve">            ├── indexSuccess.php</w:t>
      </w:r>
      <w:r>
        <w:br/>
      </w:r>
      <w:r>
        <w:rPr>
          <w:rStyle w:val="VerbatimChar"/>
        </w:rPr>
        <w:t xml:space="preserve">            ├── archivalSuccess.php</w:t>
      </w:r>
      <w:r>
        <w:br/>
      </w:r>
      <w:r>
        <w:rPr>
          <w:rStyle w:val="VerbatimChar"/>
        </w:rPr>
        <w:t xml:space="preserve">            ├── authoritySuccess.php</w:t>
      </w:r>
      <w:r>
        <w:br/>
      </w:r>
      <w:r>
        <w:rPr>
          <w:rStyle w:val="VerbatimChar"/>
        </w:rPr>
        <w:t xml:space="preserve">            ├── repositorySuccess.php</w:t>
      </w:r>
      <w:r>
        <w:br/>
      </w:r>
      <w:r>
        <w:rPr>
          <w:rStyle w:val="VerbatimChar"/>
        </w:rPr>
        <w:t xml:space="preserve">            ├── csvSuccess.php</w:t>
      </w:r>
      <w:r>
        <w:br/>
      </w:r>
      <w:r>
        <w:rPr>
          <w:rStyle w:val="VerbatimChar"/>
        </w:rPr>
        <w:t xml:space="preserve">            └── eadSuccess.php</w:t>
      </w:r>
    </w:p>
    <w:p>
      <w:r>
        <w:pict>
          <v:rect style="width:0;height:1.5pt" o:hralign="center" o:hrstd="t" o:hr="t"/>
        </w:pict>
      </w:r>
    </w:p>
    <w:bookmarkEnd w:id="45"/>
    <w:bookmarkStart w:id="46" w:name="cli-commands"/>
    <w:p>
      <w:pPr>
        <w:pStyle w:val="Heading2"/>
      </w:pPr>
      <w:r>
        <w:t xml:space="preserve">CLI Commands</w:t>
      </w:r>
    </w:p>
    <w:p>
      <w:pPr>
        <w:pStyle w:val="FirstParagraph"/>
      </w:pPr>
      <w:r>
        <w:t xml:space="preserve">For bulk exports, use the command line:</w:t>
      </w:r>
    </w:p>
    <w:p>
      <w:pPr>
        <w:pStyle w:val="SourceCode"/>
      </w:pPr>
      <w:r>
        <w:rPr>
          <w:rStyle w:val="CommentTok"/>
        </w:rPr>
        <w:t xml:space="preserve"># Bulk export (referenced in UI)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export:bulk</w:t>
      </w:r>
      <w:r>
        <w:br/>
      </w:r>
      <w:r>
        <w:br/>
      </w:r>
      <w:r>
        <w:rPr>
          <w:rStyle w:val="CommentTok"/>
        </w:rPr>
        <w:t xml:space="preserve"># Note: Specific CLI commands may be implemented in atom-framework</w:t>
      </w:r>
    </w:p>
    <w:p>
      <w:r>
        <w:pict>
          <v:rect style="width:0;height:1.5pt" o:hralign="center" o:hrstd="t" o:hr="t"/>
        </w:pict>
      </w:r>
    </w:p>
    <w:bookmarkEnd w:id="46"/>
    <w:bookmarkStart w:id="47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1"/>
        </w:numPr>
        <w:pStyle w:val="Compact"/>
      </w:pPr>
      <w:r>
        <w:t xml:space="preserve">All export routes require authentication</w:t>
      </w:r>
    </w:p>
    <w:p>
      <w:pPr>
        <w:numPr>
          <w:ilvl w:val="0"/>
          <w:numId w:val="1001"/>
        </w:numPr>
        <w:pStyle w:val="Compact"/>
      </w:pPr>
      <w:r>
        <w:t xml:space="preserve">Authentication check in</w:t>
      </w:r>
      <w:r>
        <w:t xml:space="preserve"> </w:t>
      </w:r>
      <w:r>
        <w:rPr>
          <w:rStyle w:val="VerbatimChar"/>
        </w:rPr>
        <w:t xml:space="preserve">preExecute()</w:t>
      </w:r>
      <w:r>
        <w:t xml:space="preserve"> </w:t>
      </w:r>
      <w:r>
        <w:t xml:space="preserve">redirects to login</w:t>
      </w:r>
    </w:p>
    <w:p>
      <w:pPr>
        <w:numPr>
          <w:ilvl w:val="0"/>
          <w:numId w:val="1001"/>
        </w:numPr>
        <w:pStyle w:val="Compact"/>
      </w:pPr>
      <w:r>
        <w:t xml:space="preserve">Exports respect publication status (published vs draft)</w:t>
      </w:r>
    </w:p>
    <w:p>
      <w:pPr>
        <w:numPr>
          <w:ilvl w:val="0"/>
          <w:numId w:val="1001"/>
        </w:numPr>
        <w:pStyle w:val="Compact"/>
      </w:pPr>
      <w:r>
        <w:t xml:space="preserve">No write operations performed on database</w:t>
      </w:r>
    </w:p>
    <w:p>
      <w:r>
        <w:pict>
          <v:rect style="width:0;height:1.5pt" o:hralign="center" o:hrstd="t" o:hr="t"/>
        </w:pict>
      </w:r>
    </w:p>
    <w:bookmarkEnd w:id="47"/>
    <w:bookmarkStart w:id="50" w:name="integration-points"/>
    <w:p>
      <w:pPr>
        <w:pStyle w:val="Heading2"/>
      </w:pPr>
      <w:r>
        <w:t xml:space="preserve">Integration Points</w:t>
      </w:r>
    </w:p>
    <w:bookmarkStart w:id="48" w:name="with-other-plugins"/>
    <w:p>
      <w:pPr>
        <w:pStyle w:val="Heading3"/>
      </w:pPr>
      <w:r>
        <w:t xml:space="preserve">With Other Plugins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export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Respects access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level filtering</w:t>
            </w:r>
          </w:p>
        </w:tc>
      </w:tr>
    </w:tbl>
    <w:bookmarkEnd w:id="48"/>
    <w:bookmarkStart w:id="49" w:name="api-usage"/>
    <w:p>
      <w:pPr>
        <w:pStyle w:val="Heading3"/>
      </w:pPr>
      <w:r>
        <w:t xml:space="preserve">API Usage</w:t>
      </w:r>
    </w:p>
    <w:p>
      <w:pPr>
        <w:pStyle w:val="FirstParagraph"/>
      </w:pPr>
      <w:r>
        <w:t xml:space="preserve">The service can be used programmatically from other plugins: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ahgArchivalExportService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ahgArchivalExportService()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$export</w:t>
      </w:r>
      <w:r>
        <w:rPr>
          <w:rStyle w:val="NormalTok"/>
        </w:rPr>
        <w:t xml:space="preserve">-&gt;export(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2"/>
        </w:numPr>
        <w:pStyle w:val="Compact"/>
      </w:pPr>
      <w:r>
        <w:t xml:space="preserve">Large exports use</w:t>
      </w:r>
      <w:r>
        <w:t xml:space="preserve"> </w:t>
      </w:r>
      <w:r>
        <w:rPr>
          <w:rStyle w:val="VerbatimChar"/>
        </w:rPr>
        <w:t xml:space="preserve">php://temp</w:t>
      </w:r>
      <w:r>
        <w:t xml:space="preserve"> </w:t>
      </w:r>
      <w:r>
        <w:t xml:space="preserve">stream for memory efficiency</w:t>
      </w:r>
    </w:p>
    <w:p>
      <w:pPr>
        <w:numPr>
          <w:ilvl w:val="0"/>
          <w:numId w:val="1002"/>
        </w:numPr>
        <w:pStyle w:val="Compact"/>
      </w:pPr>
      <w:r>
        <w:t xml:space="preserve">Descendants retrieved recursively (may be slow for deep hierarchies)</w:t>
      </w:r>
    </w:p>
    <w:p>
      <w:pPr>
        <w:numPr>
          <w:ilvl w:val="0"/>
          <w:numId w:val="1002"/>
        </w:numPr>
        <w:pStyle w:val="Compact"/>
      </w:pPr>
      <w:r>
        <w:t xml:space="preserve">Consider batch processing for repositories with 10,000+ records</w:t>
      </w:r>
    </w:p>
    <w:p>
      <w:pPr>
        <w:numPr>
          <w:ilvl w:val="0"/>
          <w:numId w:val="1002"/>
        </w:numPr>
        <w:pStyle w:val="Compact"/>
      </w:pPr>
      <w:r>
        <w:t xml:space="preserve">Digital object packaging adds disk I/O overhead</w:t>
      </w:r>
    </w:p>
    <w:p>
      <w:r>
        <w:pict>
          <v:rect style="width:0;height:1.5pt" o:hralign="center" o:hrstd="t" o:hr="t"/>
        </w:pict>
      </w:r>
    </w:p>
    <w:bookmarkEnd w:id="51"/>
    <w:bookmarkStart w:id="52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3"/>
        </w:numPr>
        <w:pStyle w:val="Compact"/>
      </w:pPr>
      <w:r>
        <w:t xml:space="preserve">User Guide:</w:t>
      </w:r>
      <w:r>
        <w:t xml:space="preserve"> </w:t>
      </w:r>
      <w:r>
        <w:rPr>
          <w:rStyle w:val="VerbatimChar"/>
        </w:rPr>
        <w:t xml:space="preserve">export-data-user-guide.md</w:t>
      </w:r>
    </w:p>
    <w:p>
      <w:pPr>
        <w:numPr>
          <w:ilvl w:val="0"/>
          <w:numId w:val="1003"/>
        </w:numPr>
        <w:pStyle w:val="Compact"/>
      </w:pPr>
      <w:r>
        <w:t xml:space="preserve">ISAD(G) Standard: https://www.ica.org/en/isadg-general-international-standard-archival-description-second-edition</w:t>
      </w:r>
    </w:p>
    <w:p>
      <w:pPr>
        <w:numPr>
          <w:ilvl w:val="0"/>
          <w:numId w:val="1003"/>
        </w:numPr>
        <w:pStyle w:val="Compact"/>
      </w:pPr>
      <w:r>
        <w:t xml:space="preserve">EAD Standard: https://www.loc.gov/ead/</w:t>
      </w:r>
    </w:p>
    <w:p>
      <w:pPr>
        <w:numPr>
          <w:ilvl w:val="0"/>
          <w:numId w:val="1003"/>
        </w:numPr>
        <w:pStyle w:val="Compact"/>
      </w:pPr>
      <w:r>
        <w:t xml:space="preserve">Dublin Core: https://www.dublincore.org/specifications/dublin-core/</w:t>
      </w:r>
    </w:p>
    <w:p>
      <w:r>
        <w:pict>
          <v:rect style="width:0;height:1.5pt" o:hralign="center" o:hrstd="t" o:hr="t"/>
        </w:pict>
      </w:r>
    </w:p>
    <w:bookmarkEnd w:id="52"/>
    <w:bookmarkStart w:id="55" w:name="changelog"/>
    <w:p>
      <w:pPr>
        <w:pStyle w:val="Heading2"/>
      </w:pPr>
      <w:r>
        <w:t xml:space="preserve">Changelog</w:t>
      </w:r>
    </w:p>
    <w:bookmarkStart w:id="53" w:name="v1.1.0-february-2026"/>
    <w:p>
      <w:pPr>
        <w:pStyle w:val="Heading3"/>
      </w:pPr>
      <w:r>
        <w:t xml:space="preserve">v1.1.0 (February 2026)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CSV Export</w:t>
      </w:r>
      <w:r>
        <w:t xml:space="preserve"> </w:t>
      </w:r>
      <w:r>
        <w:t xml:space="preserve">- Full implementation with:</w:t>
      </w:r>
    </w:p>
    <w:p>
      <w:pPr>
        <w:numPr>
          <w:ilvl w:val="1"/>
          <w:numId w:val="1005"/>
        </w:numPr>
        <w:pStyle w:val="Compact"/>
      </w:pPr>
      <w:r>
        <w:t xml:space="preserve">Repository and level of description filters</w:t>
      </w:r>
    </w:p>
    <w:p>
      <w:pPr>
        <w:numPr>
          <w:ilvl w:val="1"/>
          <w:numId w:val="1005"/>
        </w:numPr>
        <w:pStyle w:val="Compact"/>
      </w:pPr>
      <w:r>
        <w:t xml:space="preserve">Parent scope filtering by slug</w:t>
      </w:r>
    </w:p>
    <w:p>
      <w:pPr>
        <w:numPr>
          <w:ilvl w:val="1"/>
          <w:numId w:val="1005"/>
        </w:numPr>
        <w:pStyle w:val="Compact"/>
      </w:pPr>
      <w:r>
        <w:t xml:space="preserve">Include descendants option</w:t>
      </w:r>
    </w:p>
    <w:p>
      <w:pPr>
        <w:numPr>
          <w:ilvl w:val="1"/>
          <w:numId w:val="1005"/>
        </w:numPr>
        <w:pStyle w:val="Compact"/>
      </w:pPr>
      <w:r>
        <w:t xml:space="preserve">ISAD-G compliant 52-column CSV output</w:t>
      </w:r>
    </w:p>
    <w:p>
      <w:pPr>
        <w:numPr>
          <w:ilvl w:val="1"/>
          <w:numId w:val="1005"/>
        </w:numPr>
        <w:pStyle w:val="Compact"/>
      </w:pPr>
      <w:r>
        <w:t xml:space="preserve">Direct download for user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EAD 2002 Export</w:t>
      </w:r>
      <w:r>
        <w:t xml:space="preserve"> </w:t>
      </w:r>
      <w:r>
        <w:t xml:space="preserve">- Full implementation with:</w:t>
      </w:r>
    </w:p>
    <w:p>
      <w:pPr>
        <w:numPr>
          <w:ilvl w:val="1"/>
          <w:numId w:val="1006"/>
        </w:numPr>
        <w:pStyle w:val="Compact"/>
      </w:pPr>
      <w:r>
        <w:t xml:space="preserve">Top-level record selection (fonds/collections)</w:t>
      </w:r>
    </w:p>
    <w:p>
      <w:pPr>
        <w:numPr>
          <w:ilvl w:val="1"/>
          <w:numId w:val="1006"/>
        </w:numPr>
        <w:pStyle w:val="Compact"/>
      </w:pPr>
      <w:r>
        <w:t xml:space="preserve">Include descendants option</w:t>
      </w:r>
    </w:p>
    <w:p>
      <w:pPr>
        <w:numPr>
          <w:ilvl w:val="1"/>
          <w:numId w:val="1006"/>
        </w:numPr>
        <w:pStyle w:val="Compact"/>
      </w:pPr>
      <w:r>
        <w:t xml:space="preserve">Complete EAD 2002 XML structure</w:t>
      </w:r>
    </w:p>
    <w:p>
      <w:pPr>
        <w:numPr>
          <w:ilvl w:val="1"/>
          <w:numId w:val="1006"/>
        </w:numPr>
        <w:pStyle w:val="Compact"/>
      </w:pPr>
      <w:r>
        <w:t xml:space="preserve">Hierarchical component (</w:t>
      </w:r>
      <w:r>
        <w:rPr>
          <w:rStyle w:val="VerbatimChar"/>
        </w:rPr>
        <w:t xml:space="preserve">&lt;dsc&gt;/&lt;c&gt;</w:t>
      </w:r>
      <w:r>
        <w:t xml:space="preserve">) output</w:t>
      </w:r>
    </w:p>
    <w:p>
      <w:pPr>
        <w:numPr>
          <w:ilvl w:val="1"/>
          <w:numId w:val="1006"/>
        </w:numPr>
        <w:pStyle w:val="Compact"/>
      </w:pPr>
      <w:r>
        <w:t xml:space="preserve">All descriptive elements mapped</w:t>
      </w:r>
    </w:p>
    <w:bookmarkEnd w:id="53"/>
    <w:bookmarkStart w:id="54" w:name="v1.0.0-initial"/>
    <w:p>
      <w:pPr>
        <w:pStyle w:val="Heading3"/>
      </w:pPr>
      <w:r>
        <w:t xml:space="preserve">v1.0.0 (Initial)</w:t>
      </w:r>
    </w:p>
    <w:p>
      <w:pPr>
        <w:numPr>
          <w:ilvl w:val="0"/>
          <w:numId w:val="1007"/>
        </w:numPr>
        <w:pStyle w:val="Compact"/>
      </w:pPr>
      <w:r>
        <w:t xml:space="preserve">Export dashboard interface</w:t>
      </w:r>
    </w:p>
    <w:p>
      <w:pPr>
        <w:numPr>
          <w:ilvl w:val="0"/>
          <w:numId w:val="1007"/>
        </w:numPr>
        <w:pStyle w:val="Compact"/>
      </w:pPr>
      <w:r>
        <w:t xml:space="preserve">Format selection UI</w:t>
      </w:r>
    </w:p>
    <w:p>
      <w:pPr>
        <w:numPr>
          <w:ilvl w:val="0"/>
          <w:numId w:val="1007"/>
        </w:numPr>
        <w:pStyle w:val="Compact"/>
      </w:pPr>
      <w:r>
        <w:t xml:space="preserve">Authentication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2026-06-27T18:56:11Z</dcterms:created>
  <dcterms:modified xsi:type="dcterms:W3CDTF">2026-06-27T18:56:11Z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