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ahgicipplugin---technical-documentation"/>
    <w:p>
      <w:pPr>
        <w:pStyle w:val="Heading1"/>
      </w:pPr>
      <w:r>
        <w:t xml:space="preserve">ahgICIPPlugin - Technical Documentation</w:t>
      </w:r>
    </w:p>
    <w:p>
      <w:pPr>
        <w:pStyle w:val="FirstParagraph"/>
      </w:pPr>
      <w:r>
        <w:rPr>
          <w:bCs/>
          <w:b/>
        </w:rPr>
        <w:t xml:space="preserve">Version:</w:t>
      </w:r>
      <w:r>
        <w:t xml:space="preserve"> </w:t>
      </w:r>
      <w:r>
        <w:t xml:space="preserve">1.0.0</w:t>
      </w:r>
      <w:r>
        <w:t xml:space="preserve"> </w:t>
      </w:r>
      <w:r>
        <w:rPr>
          <w:bCs/>
          <w:b/>
        </w:rPr>
        <w:t xml:space="preserve">Category:</w:t>
      </w:r>
      <w:r>
        <w:t xml:space="preserve"> </w:t>
      </w:r>
      <w:r>
        <w:t xml:space="preserve">Compliance / Cultural Protocols</w:t>
      </w:r>
      <w:r>
        <w:t xml:space="preserve"> </w:t>
      </w:r>
      <w:r>
        <w:rPr>
          <w:bCs/>
          <w:b/>
        </w:rPr>
        <w:t xml:space="preserve">Dependencies:</w:t>
      </w:r>
      <w:r>
        <w:t xml:space="preserve"> </w:t>
      </w:r>
      <w:r>
        <w:t xml:space="preserve">atom-framework</w:t>
      </w:r>
    </w:p>
    <w:p>
      <w:r>
        <w:pict>
          <v:rect style="width:0;height:1.5pt" o:hralign="center" o:hrstd="t" o:hr="t"/>
        </w:pict>
      </w:r>
    </w:p>
    <w:bookmarkStart w:id="20" w:name="overview"/>
    <w:p>
      <w:pPr>
        <w:pStyle w:val="Heading2"/>
      </w:pPr>
      <w:r>
        <w:t xml:space="preserve">Overview</w:t>
      </w:r>
    </w:p>
    <w:p>
      <w:pPr>
        <w:pStyle w:val="FirstParagraph"/>
      </w:pPr>
      <w:r>
        <w:t xml:space="preserve">Indigenous Cultural and Intellectual Property (ICIP) management plugin for Australian GLAM institutions. Provides comprehensive support for ethical stewardship of First Nations cultural materials in accordance with UNDRIP Article 31, Creative Australia Protocols, and AIATSIS Code of Ethics.</w:t>
      </w:r>
    </w:p>
    <w:p>
      <w:r>
        <w:pict>
          <v:rect style="width:0;height:1.5pt" o:hralign="center" o:hrstd="t" o:hr="t"/>
        </w:pict>
      </w:r>
    </w:p>
    <w:bookmarkEnd w:id="20"/>
    <w:bookmarkStart w:id="21" w:name="architecture"/>
    <w:p>
      <w:pPr>
        <w:pStyle w:val="Heading2"/>
      </w:pPr>
      <w:r>
        <w:t xml:space="preserve">Architecture</w:t>
      </w:r>
    </w:p>
    <w:p>
      <w:pPr>
        <w:pStyle w:val="SourceCode"/>
      </w:pPr>
      <w:r>
        <w:rPr>
          <w:rStyle w:val="VerbatimChar"/>
        </w:rPr>
        <w:t xml:space="preserve">+---------------------------------------------------------------------+</w:t>
      </w:r>
      <w:r>
        <w:br/>
      </w:r>
      <w:r>
        <w:rPr>
          <w:rStyle w:val="VerbatimChar"/>
        </w:rPr>
        <w:t xml:space="preserve">|                        ahgICIPPlugin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Plugin Configuration                          |  |</w:t>
      </w:r>
      <w:r>
        <w:br/>
      </w:r>
      <w:r>
        <w:rPr>
          <w:rStyle w:val="VerbatimChar"/>
        </w:rPr>
        <w:t xml:space="preserve">|  |  ahgICIPPluginConfiguration.class.php                         |  |</w:t>
      </w:r>
      <w:r>
        <w:br/>
      </w:r>
      <w:r>
        <w:rPr>
          <w:rStyle w:val="VerbatimChar"/>
        </w:rPr>
        <w:t xml:space="preserve">|  |  - Registers CSS                                              |  |</w:t>
      </w:r>
      <w:r>
        <w:br/>
      </w:r>
      <w:r>
        <w:rPr>
          <w:rStyle w:val="VerbatimChar"/>
        </w:rPr>
        <w:t xml:space="preserve">|  |  - Enables 'icip' module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Service Layer                              |  |</w:t>
      </w:r>
      <w:r>
        <w:br/>
      </w:r>
      <w:r>
        <w:rPr>
          <w:rStyle w:val="VerbatimChar"/>
        </w:rPr>
        <w:t xml:space="preserve">|  |  lib/ahgICIPService.class.php                                 |  |</w:t>
      </w:r>
      <w:r>
        <w:br/>
      </w:r>
      <w:r>
        <w:rPr>
          <w:rStyle w:val="VerbatimChar"/>
        </w:rPr>
        <w:t xml:space="preserve">|  |  - Consent management                                         |  |</w:t>
      </w:r>
      <w:r>
        <w:br/>
      </w:r>
      <w:r>
        <w:rPr>
          <w:rStyle w:val="VerbatimChar"/>
        </w:rPr>
        <w:t xml:space="preserve">|  |  - Access control checks                                      |  |</w:t>
      </w:r>
      <w:r>
        <w:br/>
      </w:r>
      <w:r>
        <w:rPr>
          <w:rStyle w:val="VerbatimChar"/>
        </w:rPr>
        <w:t xml:space="preserve">|  |  - Summary calculations                                       |  |</w:t>
      </w:r>
      <w:r>
        <w:br/>
      </w:r>
      <w:r>
        <w:rPr>
          <w:rStyle w:val="VerbatimChar"/>
        </w:rPr>
        <w:t xml:space="preserve">|  |  - Reporting queries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Controller (Actions)                        |  |</w:t>
      </w:r>
      <w:r>
        <w:br/>
      </w:r>
      <w:r>
        <w:rPr>
          <w:rStyle w:val="VerbatimChar"/>
        </w:rPr>
        <w:t xml:space="preserve">|  |  modules/icip/actions/actions.class.php                       |  |</w:t>
      </w:r>
      <w:r>
        <w:br/>
      </w:r>
      <w:r>
        <w:rPr>
          <w:rStyle w:val="VerbatimChar"/>
        </w:rPr>
        <w:t xml:space="preserve">|  |  - Dashboard, CRUD operations                                 |  |</w:t>
      </w:r>
      <w:r>
        <w:br/>
      </w:r>
      <w:r>
        <w:rPr>
          <w:rStyle w:val="VerbatimChar"/>
        </w:rPr>
        <w:t xml:space="preserve">|  |  - Object-specific ICIP management                            |  |</w:t>
      </w:r>
      <w:r>
        <w:br/>
      </w:r>
      <w:r>
        <w:rPr>
          <w:rStyle w:val="VerbatimChar"/>
        </w:rPr>
        <w:t xml:space="preserve">|  |  - API endpoints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Templates                                |  |</w:t>
      </w:r>
      <w:r>
        <w:br/>
      </w:r>
      <w:r>
        <w:rPr>
          <w:rStyle w:val="VerbatimChar"/>
        </w:rPr>
        <w:t xml:space="preserve">|  |  modules/icip/templates/*.php                                 |  |</w:t>
      </w:r>
      <w:r>
        <w:br/>
      </w:r>
      <w:r>
        <w:rPr>
          <w:rStyle w:val="VerbatimChar"/>
        </w:rPr>
        <w:t xml:space="preserve">|  |  - Bootstrap 5 responsive UI                                  |  |</w:t>
      </w:r>
      <w:r>
        <w:br/>
      </w:r>
      <w:r>
        <w:rPr>
          <w:rStyle w:val="VerbatimChar"/>
        </w:rPr>
        <w:t xml:space="preserve">|  |  - Dashboard, lists, forms, reports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Database Layer                             |  |</w:t>
      </w:r>
      <w:r>
        <w:br/>
      </w:r>
      <w:r>
        <w:rPr>
          <w:rStyle w:val="VerbatimChar"/>
        </w:rPr>
        <w:t xml:space="preserve">|  |  10 tables for ICIP data management                           |  |</w:t>
      </w:r>
      <w:r>
        <w:br/>
      </w:r>
      <w:r>
        <w:rPr>
          <w:rStyle w:val="VerbatimChar"/>
        </w:rPr>
        <w:t xml:space="preserve">|  |  Uses Laravel Query Builder (Illuminate\Database)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1"/>
    <w:bookmarkStart w:id="30" w:name="database-schema"/>
    <w:p>
      <w:pPr>
        <w:pStyle w:val="Heading2"/>
      </w:pPr>
      <w:r>
        <w:t xml:space="preserve">Database Schema</w:t>
      </w:r>
    </w:p>
    <w:bookmarkStart w:id="22" w:name="erd-diagram"/>
    <w:p>
      <w:pPr>
        <w:pStyle w:val="Heading3"/>
      </w:pPr>
      <w:r>
        <w:t xml:space="preserve">ERD Diagram</w:t>
      </w:r>
    </w:p>
    <w:p>
      <w:pPr>
        <w:pStyle w:val="SourceCode"/>
      </w:pPr>
      <w:r>
        <w:rPr>
          <w:rStyle w:val="VerbatimChar"/>
        </w:rPr>
        <w:t xml:space="preserve">+---------------------------+        +---------------------------+</w:t>
      </w:r>
      <w:r>
        <w:br/>
      </w:r>
      <w:r>
        <w:rPr>
          <w:rStyle w:val="VerbatimChar"/>
        </w:rPr>
        <w:t xml:space="preserve">|      icip_community       |        |    icip_cultural_notice   |</w:t>
      </w:r>
      <w:r>
        <w:br/>
      </w:r>
      <w:r>
        <w:rPr>
          <w:rStyle w:val="VerbatimChar"/>
        </w:rPr>
        <w:t xml:space="preserve">+---------------------------+        +---------------------------+</w:t>
      </w:r>
      <w:r>
        <w:br/>
      </w:r>
      <w:r>
        <w:rPr>
          <w:rStyle w:val="VerbatimChar"/>
        </w:rPr>
        <w:t xml:space="preserve">| PK id INT                 |&lt;---+   | PK id INT                 |</w:t>
      </w:r>
      <w:r>
        <w:br/>
      </w:r>
      <w:r>
        <w:rPr>
          <w:rStyle w:val="VerbatimChar"/>
        </w:rPr>
        <w:t xml:space="preserve">|    name VARCHAR(255)      |    |   |    information_object_id  |</w:t>
      </w:r>
      <w:r>
        <w:br/>
      </w:r>
      <w:r>
        <w:rPr>
          <w:rStyle w:val="VerbatimChar"/>
        </w:rPr>
        <w:t xml:space="preserve">|    alternate_names JSON   |    |   | FK notice_type_id INT     |</w:t>
      </w:r>
      <w:r>
        <w:br/>
      </w:r>
      <w:r>
        <w:rPr>
          <w:rStyle w:val="VerbatimChar"/>
        </w:rPr>
        <w:t xml:space="preserve">|    language_group         |    +---| FK community_id INT       |</w:t>
      </w:r>
      <w:r>
        <w:br/>
      </w:r>
      <w:r>
        <w:rPr>
          <w:rStyle w:val="VerbatimChar"/>
        </w:rPr>
        <w:t xml:space="preserve">|    region VARCHAR(255)    |    |   |    custom_text TEXT       |</w:t>
      </w:r>
      <w:r>
        <w:br/>
      </w:r>
      <w:r>
        <w:rPr>
          <w:rStyle w:val="VerbatimChar"/>
        </w:rPr>
        <w:t xml:space="preserve">|    state_territory ENUM   |    |   |    applies_to_descendants |</w:t>
      </w:r>
      <w:r>
        <w:br/>
      </w:r>
      <w:r>
        <w:rPr>
          <w:rStyle w:val="VerbatimChar"/>
        </w:rPr>
        <w:t xml:space="preserve">|    contact_name           |    |   |    start_date DATE        |</w:t>
      </w:r>
      <w:r>
        <w:br/>
      </w:r>
      <w:r>
        <w:rPr>
          <w:rStyle w:val="VerbatimChar"/>
        </w:rPr>
        <w:t xml:space="preserve">|    contact_email          |    |   |    end_date DATE          |</w:t>
      </w:r>
      <w:r>
        <w:br/>
      </w:r>
      <w:r>
        <w:rPr>
          <w:rStyle w:val="VerbatimChar"/>
        </w:rPr>
        <w:t xml:space="preserve">|    contact_phone          |    |   |    notes TEXT             |</w:t>
      </w:r>
      <w:r>
        <w:br/>
      </w:r>
      <w:r>
        <w:rPr>
          <w:rStyle w:val="VerbatimChar"/>
        </w:rPr>
        <w:t xml:space="preserve">|    contact_address TEXT   |    |   |    created_at             |</w:t>
      </w:r>
      <w:r>
        <w:br/>
      </w:r>
      <w:r>
        <w:rPr>
          <w:rStyle w:val="VerbatimChar"/>
        </w:rPr>
        <w:t xml:space="preserve">|    native_title_reference |    |   +---------------------------+</w:t>
      </w:r>
      <w:r>
        <w:br/>
      </w:r>
      <w:r>
        <w:rPr>
          <w:rStyle w:val="VerbatimChar"/>
        </w:rPr>
        <w:t xml:space="preserve">|    prescribed_body_corp   |    |              |</w:t>
      </w:r>
      <w:r>
        <w:br/>
      </w:r>
      <w:r>
        <w:rPr>
          <w:rStyle w:val="VerbatimChar"/>
        </w:rPr>
        <w:t xml:space="preserve">|    pbc_contact_email      |    |              v</w:t>
      </w:r>
      <w:r>
        <w:br/>
      </w:r>
      <w:r>
        <w:rPr>
          <w:rStyle w:val="VerbatimChar"/>
        </w:rPr>
        <w:t xml:space="preserve">|    notes TEXT             |    |   +---------------------------+</w:t>
      </w:r>
      <w:r>
        <w:br/>
      </w:r>
      <w:r>
        <w:rPr>
          <w:rStyle w:val="VerbatimChar"/>
        </w:rPr>
        <w:t xml:space="preserve">|    is_active TINYINT(1)   |    |   | icip_cultural_notice_type |</w:t>
      </w:r>
      <w:r>
        <w:br/>
      </w:r>
      <w:r>
        <w:rPr>
          <w:rStyle w:val="VerbatimChar"/>
        </w:rPr>
        <w:t xml:space="preserve">|    created_at             |    |   +---------------------------+</w:t>
      </w:r>
      <w:r>
        <w:br/>
      </w:r>
      <w:r>
        <w:rPr>
          <w:rStyle w:val="VerbatimChar"/>
        </w:rPr>
        <w:t xml:space="preserve">|    updated_at             |    |   | PK id INT                 |</w:t>
      </w:r>
      <w:r>
        <w:br/>
      </w:r>
      <w:r>
        <w:rPr>
          <w:rStyle w:val="VerbatimChar"/>
        </w:rPr>
        <w:t xml:space="preserve">+---------------------------+    |   |    code VARCHAR(50) UNIQUE|</w:t>
      </w:r>
      <w:r>
        <w:br/>
      </w:r>
      <w:r>
        <w:rPr>
          <w:rStyle w:val="VerbatimChar"/>
        </w:rPr>
        <w:t xml:space="preserve">        |                        |   |    name VARCHAR(255)      |</w:t>
      </w:r>
      <w:r>
        <w:br/>
      </w:r>
      <w:r>
        <w:rPr>
          <w:rStyle w:val="VerbatimChar"/>
        </w:rPr>
        <w:t xml:space="preserve">        |                        |   |    description TEXT       |</w:t>
      </w:r>
      <w:r>
        <w:br/>
      </w:r>
      <w:r>
        <w:rPr>
          <w:rStyle w:val="VerbatimChar"/>
        </w:rPr>
        <w:t xml:space="preserve">        v                        |   |    default_text TEXT      |</w:t>
      </w:r>
      <w:r>
        <w:br/>
      </w:r>
      <w:r>
        <w:rPr>
          <w:rStyle w:val="VerbatimChar"/>
        </w:rPr>
        <w:t xml:space="preserve">+---------------------------+    |   |    icon VARCHAR(100)      |</w:t>
      </w:r>
      <w:r>
        <w:br/>
      </w:r>
      <w:r>
        <w:rPr>
          <w:rStyle w:val="VerbatimChar"/>
        </w:rPr>
        <w:t xml:space="preserve">|      icip_consent         |    |   |    severity ENUM          |</w:t>
      </w:r>
      <w:r>
        <w:br/>
      </w:r>
      <w:r>
        <w:rPr>
          <w:rStyle w:val="VerbatimChar"/>
        </w:rPr>
        <w:t xml:space="preserve">+---------------------------+    |   |    requires_acknowledgement|</w:t>
      </w:r>
      <w:r>
        <w:br/>
      </w:r>
      <w:r>
        <w:rPr>
          <w:rStyle w:val="VerbatimChar"/>
        </w:rPr>
        <w:t xml:space="preserve">| PK id INT                 |    |   |    blocks_access TINYINT  |</w:t>
      </w:r>
      <w:r>
        <w:br/>
      </w:r>
      <w:r>
        <w:rPr>
          <w:rStyle w:val="VerbatimChar"/>
        </w:rPr>
        <w:t xml:space="preserve">|    information_object_id  |    |   |    display_public TINYINT |</w:t>
      </w:r>
      <w:r>
        <w:br/>
      </w:r>
      <w:r>
        <w:rPr>
          <w:rStyle w:val="VerbatimChar"/>
        </w:rPr>
        <w:t xml:space="preserve">| FK community_id INT ------+----+   |    display_staff TINYINT  |</w:t>
      </w:r>
      <w:r>
        <w:br/>
      </w:r>
      <w:r>
        <w:rPr>
          <w:rStyle w:val="VerbatimChar"/>
        </w:rPr>
        <w:t xml:space="preserve">|    consent_status ENUM    |        |    display_order INT      |</w:t>
      </w:r>
      <w:r>
        <w:br/>
      </w:r>
      <w:r>
        <w:rPr>
          <w:rStyle w:val="VerbatimChar"/>
        </w:rPr>
        <w:t xml:space="preserve">|    consent_scope JSON     |        |    is_active TINYINT(1)   |</w:t>
      </w:r>
      <w:r>
        <w:br/>
      </w:r>
      <w:r>
        <w:rPr>
          <w:rStyle w:val="VerbatimChar"/>
        </w:rPr>
        <w:t xml:space="preserve">|    consent_date DATE      |        +---------------------------+</w:t>
      </w:r>
      <w:r>
        <w:br/>
      </w:r>
      <w:r>
        <w:rPr>
          <w:rStyle w:val="VerbatimChar"/>
        </w:rPr>
        <w:t xml:space="preserve">|    consent_expiry_date    |</w:t>
      </w:r>
      <w:r>
        <w:br/>
      </w:r>
      <w:r>
        <w:rPr>
          <w:rStyle w:val="VerbatimChar"/>
        </w:rPr>
        <w:t xml:space="preserve">|    consent_granted_by     |</w:t>
      </w:r>
      <w:r>
        <w:br/>
      </w:r>
      <w:r>
        <w:rPr>
          <w:rStyle w:val="VerbatimChar"/>
        </w:rPr>
        <w:t xml:space="preserve">|    consent_document_path  |        +---------------------------+</w:t>
      </w:r>
      <w:r>
        <w:br/>
      </w:r>
      <w:r>
        <w:rPr>
          <w:rStyle w:val="VerbatimChar"/>
        </w:rPr>
        <w:t xml:space="preserve">|    conditions TEXT        |        | icip_notice_acknowledgement|</w:t>
      </w:r>
      <w:r>
        <w:br/>
      </w:r>
      <w:r>
        <w:rPr>
          <w:rStyle w:val="VerbatimChar"/>
        </w:rPr>
        <w:t xml:space="preserve">|    restrictions TEXT      |        +---------------------------+</w:t>
      </w:r>
      <w:r>
        <w:br/>
      </w:r>
      <w:r>
        <w:rPr>
          <w:rStyle w:val="VerbatimChar"/>
        </w:rPr>
        <w:t xml:space="preserve">|    notes TEXT             |        | PK id INT                 |</w:t>
      </w:r>
      <w:r>
        <w:br/>
      </w:r>
      <w:r>
        <w:rPr>
          <w:rStyle w:val="VerbatimChar"/>
        </w:rPr>
        <w:t xml:space="preserve">|    created_at             |        | FK notice_id INT          |</w:t>
      </w:r>
      <w:r>
        <w:br/>
      </w:r>
      <w:r>
        <w:rPr>
          <w:rStyle w:val="VerbatimChar"/>
        </w:rPr>
        <w:t xml:space="preserve">|    updated_at             |        | FK user_id INT            |</w:t>
      </w:r>
      <w:r>
        <w:br/>
      </w:r>
      <w:r>
        <w:rPr>
          <w:rStyle w:val="VerbatimChar"/>
        </w:rPr>
        <w:t xml:space="preserve">+---------------------------+        |    acknowledged_at        |</w:t>
      </w:r>
      <w:r>
        <w:br/>
      </w:r>
      <w:r>
        <w:rPr>
          <w:rStyle w:val="VerbatimChar"/>
        </w:rPr>
        <w:t xml:space="preserve">                                     |    ip_address VARCHAR(45) |</w:t>
      </w:r>
      <w:r>
        <w:br/>
      </w:r>
      <w:r>
        <w:rPr>
          <w:rStyle w:val="VerbatimChar"/>
        </w:rPr>
        <w:t xml:space="preserve">                                     |    user_agent VARCHAR(500)|</w:t>
      </w:r>
      <w:r>
        <w:br/>
      </w:r>
      <w:r>
        <w:rPr>
          <w:rStyle w:val="VerbatimChar"/>
        </w:rPr>
        <w:t xml:space="preserve">+---------------------------+        +---------------------------+</w:t>
      </w:r>
      <w:r>
        <w:br/>
      </w:r>
      <w:r>
        <w:rPr>
          <w:rStyle w:val="VerbatimChar"/>
        </w:rPr>
        <w:t xml:space="preserve">|    icip_tk_label_type     |</w:t>
      </w:r>
      <w:r>
        <w:br/>
      </w:r>
      <w:r>
        <w:rPr>
          <w:rStyle w:val="VerbatimChar"/>
        </w:rPr>
        <w:t xml:space="preserve">+---------------------------+        +---------------------------+</w:t>
      </w:r>
      <w:r>
        <w:br/>
      </w:r>
      <w:r>
        <w:rPr>
          <w:rStyle w:val="VerbatimChar"/>
        </w:rPr>
        <w:t xml:space="preserve">| PK id INT                 |&lt;----+  |     icip_tk_label         |</w:t>
      </w:r>
      <w:r>
        <w:br/>
      </w:r>
      <w:r>
        <w:rPr>
          <w:rStyle w:val="VerbatimChar"/>
        </w:rPr>
        <w:t xml:space="preserve">|    code VARCHAR(50) UNIQUE|     |  +---------------------------+</w:t>
      </w:r>
      <w:r>
        <w:br/>
      </w:r>
      <w:r>
        <w:rPr>
          <w:rStyle w:val="VerbatimChar"/>
        </w:rPr>
        <w:t xml:space="preserve">|    category ENUM(TK,BC)   |     |  | PK id INT                 |</w:t>
      </w:r>
      <w:r>
        <w:br/>
      </w:r>
      <w:r>
        <w:rPr>
          <w:rStyle w:val="VerbatimChar"/>
        </w:rPr>
        <w:t xml:space="preserve">|    name VARCHAR(255)      |     |  |    information_object_id  |</w:t>
      </w:r>
      <w:r>
        <w:br/>
      </w:r>
      <w:r>
        <w:rPr>
          <w:rStyle w:val="VerbatimChar"/>
        </w:rPr>
        <w:t xml:space="preserve">|    description TEXT       |     +--| FK label_type_id INT      |</w:t>
      </w:r>
      <w:r>
        <w:br/>
      </w:r>
      <w:r>
        <w:rPr>
          <w:rStyle w:val="VerbatimChar"/>
        </w:rPr>
        <w:t xml:space="preserve">|    icon_path VARCHAR(255) |        | FK community_id INT       |</w:t>
      </w:r>
      <w:r>
        <w:br/>
      </w:r>
      <w:r>
        <w:rPr>
          <w:rStyle w:val="VerbatimChar"/>
        </w:rPr>
        <w:t xml:space="preserve">|    local_contexts_url     |        |    applied_by ENUM        |</w:t>
      </w:r>
      <w:r>
        <w:br/>
      </w:r>
      <w:r>
        <w:rPr>
          <w:rStyle w:val="VerbatimChar"/>
        </w:rPr>
        <w:t xml:space="preserve">|    display_order INT      |        |    local_contexts_proj_id |</w:t>
      </w:r>
      <w:r>
        <w:br/>
      </w:r>
      <w:r>
        <w:rPr>
          <w:rStyle w:val="VerbatimChar"/>
        </w:rPr>
        <w:t xml:space="preserve">|    is_active TINYINT(1)   |        |    notes TEXT             |</w:t>
      </w:r>
      <w:r>
        <w:br/>
      </w:r>
      <w:r>
        <w:rPr>
          <w:rStyle w:val="VerbatimChar"/>
        </w:rPr>
        <w:t xml:space="preserve">|    created_at             |        |    created_at             |</w:t>
      </w:r>
      <w:r>
        <w:br/>
      </w:r>
      <w:r>
        <w:rPr>
          <w:rStyle w:val="VerbatimChar"/>
        </w:rPr>
        <w:t xml:space="preserve">+---------------------------+        +---------------------------+</w:t>
      </w:r>
      <w:r>
        <w:br/>
      </w:r>
      <w:r>
        <w:br/>
      </w:r>
      <w:r>
        <w:rPr>
          <w:rStyle w:val="VerbatimChar"/>
        </w:rPr>
        <w:t xml:space="preserve">+---------------------------+        +---------------------------+</w:t>
      </w:r>
      <w:r>
        <w:br/>
      </w:r>
      <w:r>
        <w:rPr>
          <w:rStyle w:val="VerbatimChar"/>
        </w:rPr>
        <w:t xml:space="preserve">|    icip_consultation      |        | icip_access_restriction   |</w:t>
      </w:r>
      <w:r>
        <w:br/>
      </w:r>
      <w:r>
        <w:rPr>
          <w:rStyle w:val="VerbatimChar"/>
        </w:rPr>
        <w:t xml:space="preserve">+---------------------------+        +---------------------------+</w:t>
      </w:r>
      <w:r>
        <w:br/>
      </w:r>
      <w:r>
        <w:rPr>
          <w:rStyle w:val="VerbatimChar"/>
        </w:rPr>
        <w:t xml:space="preserve">| PK id INT                 |        | PK id INT                 |</w:t>
      </w:r>
      <w:r>
        <w:br/>
      </w:r>
      <w:r>
        <w:rPr>
          <w:rStyle w:val="VerbatimChar"/>
        </w:rPr>
        <w:t xml:space="preserve">|    information_object_id  |        |    information_object_id  |</w:t>
      </w:r>
      <w:r>
        <w:br/>
      </w:r>
      <w:r>
        <w:rPr>
          <w:rStyle w:val="VerbatimChar"/>
        </w:rPr>
        <w:t xml:space="preserve">| FK community_id INT       |        |    restriction_type ENUM  |</w:t>
      </w:r>
      <w:r>
        <w:br/>
      </w:r>
      <w:r>
        <w:rPr>
          <w:rStyle w:val="VerbatimChar"/>
        </w:rPr>
        <w:t xml:space="preserve">|    consultation_type ENUM |        | FK community_id INT       |</w:t>
      </w:r>
      <w:r>
        <w:br/>
      </w:r>
      <w:r>
        <w:rPr>
          <w:rStyle w:val="VerbatimChar"/>
        </w:rPr>
        <w:t xml:space="preserve">|    consultation_date DATE |        |    start_date DATE        |</w:t>
      </w:r>
      <w:r>
        <w:br/>
      </w:r>
      <w:r>
        <w:rPr>
          <w:rStyle w:val="VerbatimChar"/>
        </w:rPr>
        <w:t xml:space="preserve">|    consultation_method    |        |    end_date DATE          |</w:t>
      </w:r>
      <w:r>
        <w:br/>
      </w:r>
      <w:r>
        <w:rPr>
          <w:rStyle w:val="VerbatimChar"/>
        </w:rPr>
        <w:t xml:space="preserve">|    location VARCHAR(255)  |        |    applies_to_descendants |</w:t>
      </w:r>
      <w:r>
        <w:br/>
      </w:r>
      <w:r>
        <w:rPr>
          <w:rStyle w:val="VerbatimChar"/>
        </w:rPr>
        <w:t xml:space="preserve">|    attendees TEXT         |        |    override_security_clr  |</w:t>
      </w:r>
      <w:r>
        <w:br/>
      </w:r>
      <w:r>
        <w:rPr>
          <w:rStyle w:val="VerbatimChar"/>
        </w:rPr>
        <w:t xml:space="preserve">|    community_reps TEXT    |        |    custom_restriction_txt |</w:t>
      </w:r>
      <w:r>
        <w:br/>
      </w:r>
      <w:r>
        <w:rPr>
          <w:rStyle w:val="VerbatimChar"/>
        </w:rPr>
        <w:t xml:space="preserve">|    institution_reps TEXT  |        |    notes TEXT             |</w:t>
      </w:r>
      <w:r>
        <w:br/>
      </w:r>
      <w:r>
        <w:rPr>
          <w:rStyle w:val="VerbatimChar"/>
        </w:rPr>
        <w:t xml:space="preserve">|    summary TEXT           |        |    created_at             |</w:t>
      </w:r>
      <w:r>
        <w:br/>
      </w:r>
      <w:r>
        <w:rPr>
          <w:rStyle w:val="VerbatimChar"/>
        </w:rPr>
        <w:t xml:space="preserve">|    outcomes TEXT          |        +---------------------------+</w:t>
      </w:r>
      <w:r>
        <w:br/>
      </w:r>
      <w:r>
        <w:rPr>
          <w:rStyle w:val="VerbatimChar"/>
        </w:rPr>
        <w:t xml:space="preserve">|    action_items JSON      |</w:t>
      </w:r>
      <w:r>
        <w:br/>
      </w:r>
      <w:r>
        <w:rPr>
          <w:rStyle w:val="VerbatimChar"/>
        </w:rPr>
        <w:t xml:space="preserve">|    follow_up_date DATE    |        +---------------------------+</w:t>
      </w:r>
      <w:r>
        <w:br/>
      </w:r>
      <w:r>
        <w:rPr>
          <w:rStyle w:val="VerbatimChar"/>
        </w:rPr>
        <w:t xml:space="preserve">|    follow_up_notes TEXT   |        |   icip_object_summary     |</w:t>
      </w:r>
      <w:r>
        <w:br/>
      </w:r>
      <w:r>
        <w:rPr>
          <w:rStyle w:val="VerbatimChar"/>
        </w:rPr>
        <w:t xml:space="preserve">|    is_confidential TINYINT|        +---------------------------+</w:t>
      </w:r>
      <w:r>
        <w:br/>
      </w:r>
      <w:r>
        <w:rPr>
          <w:rStyle w:val="VerbatimChar"/>
        </w:rPr>
        <w:t xml:space="preserve">| FK linked_consent_id INT  |        | PK information_object_id  |</w:t>
      </w:r>
      <w:r>
        <w:br/>
      </w:r>
      <w:r>
        <w:rPr>
          <w:rStyle w:val="VerbatimChar"/>
        </w:rPr>
        <w:t xml:space="preserve">|    documents JSON         |        |    has_icip_content       |</w:t>
      </w:r>
      <w:r>
        <w:br/>
      </w:r>
      <w:r>
        <w:rPr>
          <w:rStyle w:val="VerbatimChar"/>
        </w:rPr>
        <w:t xml:space="preserve">|    status ENUM            |        |    consent_status         |</w:t>
      </w:r>
      <w:r>
        <w:br/>
      </w:r>
      <w:r>
        <w:rPr>
          <w:rStyle w:val="VerbatimChar"/>
        </w:rPr>
        <w:t xml:space="preserve">|    created_at             |        |    has_cultural_notices   |</w:t>
      </w:r>
      <w:r>
        <w:br/>
      </w:r>
      <w:r>
        <w:rPr>
          <w:rStyle w:val="VerbatimChar"/>
        </w:rPr>
        <w:t xml:space="preserve">+---------------------------+        |    cultural_notice_count  |</w:t>
      </w:r>
      <w:r>
        <w:br/>
      </w:r>
      <w:r>
        <w:rPr>
          <w:rStyle w:val="VerbatimChar"/>
        </w:rPr>
        <w:t xml:space="preserve">                                     |    has_tk_labels          |</w:t>
      </w:r>
      <w:r>
        <w:br/>
      </w:r>
      <w:r>
        <w:rPr>
          <w:rStyle w:val="VerbatimChar"/>
        </w:rPr>
        <w:t xml:space="preserve">+---------------------------+        |    tk_label_count         |</w:t>
      </w:r>
      <w:r>
        <w:br/>
      </w:r>
      <w:r>
        <w:rPr>
          <w:rStyle w:val="VerbatimChar"/>
        </w:rPr>
        <w:t xml:space="preserve">|      icip_config          |        |    has_restrictions       |</w:t>
      </w:r>
      <w:r>
        <w:br/>
      </w:r>
      <w:r>
        <w:rPr>
          <w:rStyle w:val="VerbatimChar"/>
        </w:rPr>
        <w:t xml:space="preserve">+---------------------------+        |    restriction_count      |</w:t>
      </w:r>
      <w:r>
        <w:br/>
      </w:r>
      <w:r>
        <w:rPr>
          <w:rStyle w:val="VerbatimChar"/>
        </w:rPr>
        <w:t xml:space="preserve">| PK id INT                 |        |    requires_acknowledgement|</w:t>
      </w:r>
      <w:r>
        <w:br/>
      </w:r>
      <w:r>
        <w:rPr>
          <w:rStyle w:val="VerbatimChar"/>
        </w:rPr>
        <w:t xml:space="preserve">|    config_key VARCHAR(100)|        |    blocks_access          |</w:t>
      </w:r>
      <w:r>
        <w:br/>
      </w:r>
      <w:r>
        <w:rPr>
          <w:rStyle w:val="VerbatimChar"/>
        </w:rPr>
        <w:t xml:space="preserve">|    config_value TEXT      |        |    community_ids JSON     |</w:t>
      </w:r>
      <w:r>
        <w:br/>
      </w:r>
      <w:r>
        <w:rPr>
          <w:rStyle w:val="VerbatimChar"/>
        </w:rPr>
        <w:t xml:space="preserve">|    description TEXT       |        |    last_consultation_date |</w:t>
      </w:r>
      <w:r>
        <w:br/>
      </w:r>
      <w:r>
        <w:rPr>
          <w:rStyle w:val="VerbatimChar"/>
        </w:rPr>
        <w:t xml:space="preserve">|    updated_at             |        |    consent_expiry_date    |</w:t>
      </w:r>
      <w:r>
        <w:br/>
      </w:r>
      <w:r>
        <w:rPr>
          <w:rStyle w:val="VerbatimChar"/>
        </w:rPr>
        <w:t xml:space="preserve">+---------------------------+        |    updated_at             |</w:t>
      </w:r>
      <w:r>
        <w:br/>
      </w:r>
      <w:r>
        <w:rPr>
          <w:rStyle w:val="VerbatimChar"/>
        </w:rPr>
        <w:t xml:space="preserve">                                     +---------------------------+</w:t>
      </w:r>
    </w:p>
    <w:bookmarkEnd w:id="22"/>
    <w:bookmarkStart w:id="29" w:name="table-definitions"/>
    <w:p>
      <w:pPr>
        <w:pStyle w:val="Heading3"/>
      </w:pPr>
      <w:r>
        <w:t xml:space="preserve">Table Definitions</w:t>
      </w:r>
    </w:p>
    <w:bookmarkStart w:id="23" w:name="icip_community"/>
    <w:p>
      <w:pPr>
        <w:pStyle w:val="Heading4"/>
      </w:pPr>
      <w:r>
        <w:t xml:space="preserve">icip_community</w:t>
      </w:r>
    </w:p>
    <w:p>
      <w:pPr>
        <w:pStyle w:val="FirstParagraph"/>
      </w:pPr>
      <w:r>
        <w:t xml:space="preserve">Stores registered Aboriginal and Torres Strait Islander communities.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icip_community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alternate_names JSON </w:t>
      </w:r>
      <w:r>
        <w:rPr>
          <w:rStyle w:val="KeywordTok"/>
        </w:rPr>
        <w:t xml:space="preserve">COMMENT</w:t>
      </w:r>
      <w:r>
        <w:rPr>
          <w:rStyle w:val="NormalTok"/>
        </w:rPr>
        <w:t xml:space="preserve"> </w:t>
      </w:r>
      <w:r>
        <w:rPr>
          <w:rStyle w:val="StringTok"/>
        </w:rPr>
        <w:t xml:space="preserve">'Array of alternate names/spellings'</w:t>
      </w:r>
      <w:r>
        <w:rPr>
          <w:rStyle w:val="NormalTok"/>
        </w:rPr>
        <w:t xml:space="preserve">,</w:t>
      </w:r>
      <w:r>
        <w:br/>
      </w:r>
      <w:r>
        <w:rPr>
          <w:rStyle w:val="NormalTok"/>
        </w:rPr>
        <w:t xml:space="preserve">    language_group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state_territory ENUM(</w:t>
      </w:r>
      <w:r>
        <w:rPr>
          <w:rStyle w:val="StringTok"/>
        </w:rPr>
        <w:t xml:space="preserve">'NSW'</w:t>
      </w:r>
      <w:r>
        <w:rPr>
          <w:rStyle w:val="NormalTok"/>
        </w:rPr>
        <w:t xml:space="preserve">, </w:t>
      </w:r>
      <w:r>
        <w:rPr>
          <w:rStyle w:val="StringTok"/>
        </w:rPr>
        <w:t xml:space="preserve">'VIC'</w:t>
      </w:r>
      <w:r>
        <w:rPr>
          <w:rStyle w:val="NormalTok"/>
        </w:rPr>
        <w:t xml:space="preserve">, </w:t>
      </w:r>
      <w:r>
        <w:rPr>
          <w:rStyle w:val="StringTok"/>
        </w:rPr>
        <w:t xml:space="preserve">'QLD'</w:t>
      </w:r>
      <w:r>
        <w:rPr>
          <w:rStyle w:val="NormalTok"/>
        </w:rPr>
        <w:t xml:space="preserve">, </w:t>
      </w:r>
      <w:r>
        <w:rPr>
          <w:rStyle w:val="StringTok"/>
        </w:rPr>
        <w:t xml:space="preserve">'WA'</w:t>
      </w:r>
      <w:r>
        <w:rPr>
          <w:rStyle w:val="NormalTok"/>
        </w:rPr>
        <w:t xml:space="preserve">, </w:t>
      </w:r>
      <w:r>
        <w:rPr>
          <w:rStyle w:val="StringTok"/>
        </w:rPr>
        <w:t xml:space="preserve">'SA'</w:t>
      </w:r>
      <w:r>
        <w:rPr>
          <w:rStyle w:val="NormalTok"/>
        </w:rPr>
        <w:t xml:space="preserve">, </w:t>
      </w:r>
      <w:r>
        <w:rPr>
          <w:rStyle w:val="StringTok"/>
        </w:rPr>
        <w:t xml:space="preserve">'TAS'</w:t>
      </w:r>
      <w:r>
        <w:rPr>
          <w:rStyle w:val="NormalTok"/>
        </w:rPr>
        <w:t xml:space="preserve">, </w:t>
      </w:r>
      <w:r>
        <w:rPr>
          <w:rStyle w:val="StringTok"/>
        </w:rPr>
        <w:t xml:space="preserve">'NT'</w:t>
      </w:r>
      <w:r>
        <w:rPr>
          <w:rStyle w:val="NormalTok"/>
        </w:rPr>
        <w:t xml:space="preserve">, </w:t>
      </w:r>
      <w:r>
        <w:rPr>
          <w:rStyle w:val="StringTok"/>
        </w:rPr>
        <w:t xml:space="preserve">'ACT'</w:t>
      </w:r>
      <w:r>
        <w:rPr>
          <w:rStyle w:val="NormalTok"/>
        </w:rPr>
        <w:t xml:space="preserve">, </w:t>
      </w:r>
      <w:r>
        <w:rPr>
          <w:rStyle w:val="StringTok"/>
        </w:rPr>
        <w:t xml:space="preserve">'External'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contact_email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contact_phone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contact_address TEXT,</w:t>
      </w:r>
      <w:r>
        <w:br/>
      </w:r>
      <w:r>
        <w:rPr>
          <w:rStyle w:val="NormalTok"/>
        </w:rPr>
        <w:t xml:space="preserve">    native_title_reference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COMMENT</w:t>
      </w:r>
      <w:r>
        <w:rPr>
          <w:rStyle w:val="NormalTok"/>
        </w:rPr>
        <w:t xml:space="preserve"> </w:t>
      </w:r>
      <w:r>
        <w:rPr>
          <w:rStyle w:val="StringTok"/>
        </w:rPr>
        <w:t xml:space="preserve">'Reference to Native Title determination'</w:t>
      </w:r>
      <w:r>
        <w:rPr>
          <w:rStyle w:val="NormalTok"/>
        </w:rPr>
        <w:t xml:space="preserve">,</w:t>
      </w:r>
      <w:r>
        <w:br/>
      </w:r>
      <w:r>
        <w:rPr>
          <w:rStyle w:val="NormalTok"/>
        </w:rPr>
        <w:t xml:space="preserve">    prescribed_body_corporate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COMMENT</w:t>
      </w:r>
      <w:r>
        <w:rPr>
          <w:rStyle w:val="NormalTok"/>
        </w:rPr>
        <w:t xml:space="preserve"> </w:t>
      </w:r>
      <w:r>
        <w:rPr>
          <w:rStyle w:val="StringTok"/>
        </w:rPr>
        <w:t xml:space="preserve">'PBC name if applicable'</w:t>
      </w:r>
      <w:r>
        <w:rPr>
          <w:rStyle w:val="NormalTok"/>
        </w:rPr>
        <w:t xml:space="preserve">,</w:t>
      </w:r>
      <w:r>
        <w:br/>
      </w:r>
      <w:r>
        <w:rPr>
          <w:rStyle w:val="NormalTok"/>
        </w:rPr>
        <w:t xml:space="preserve">    pbc_contact_email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notes TEXT,</w:t>
      </w:r>
      <w:r>
        <w:br/>
      </w:r>
      <w:r>
        <w:rPr>
          <w:rStyle w:val="NormalTok"/>
        </w:rPr>
        <w:t xml:space="preserve">    is_active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created_by </w:t>
      </w:r>
      <w:r>
        <w:rPr>
          <w:rStyle w:val="DataTypeTok"/>
        </w:rPr>
        <w:t xml:space="preserve">INT</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idx_state (state_territory),</w:t>
      </w:r>
      <w:r>
        <w:br/>
      </w:r>
      <w:r>
        <w:rPr>
          <w:rStyle w:val="NormalTok"/>
        </w:rPr>
        <w:t xml:space="preserve">    </w:t>
      </w:r>
      <w:r>
        <w:rPr>
          <w:rStyle w:val="KeywordTok"/>
        </w:rPr>
        <w:t xml:space="preserve">INDEX</w:t>
      </w:r>
      <w:r>
        <w:rPr>
          <w:rStyle w:val="NormalTok"/>
        </w:rPr>
        <w:t xml:space="preserve"> idx_language (language_group),</w:t>
      </w:r>
      <w:r>
        <w:br/>
      </w:r>
      <w:r>
        <w:rPr>
          <w:rStyle w:val="NormalTok"/>
        </w:rPr>
        <w:t xml:space="preserve">    </w:t>
      </w:r>
      <w:r>
        <w:rPr>
          <w:rStyle w:val="KeywordTok"/>
        </w:rPr>
        <w:t xml:space="preserve">INDEX</w:t>
      </w:r>
      <w:r>
        <w:rPr>
          <w:rStyle w:val="NormalTok"/>
        </w:rPr>
        <w:t xml:space="preserve"> idx_active (is_active)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bookmarkEnd w:id="23"/>
    <w:bookmarkStart w:id="24" w:name="icip_consent"/>
    <w:p>
      <w:pPr>
        <w:pStyle w:val="Heading4"/>
      </w:pPr>
      <w:r>
        <w:t xml:space="preserve">icip_consent</w:t>
      </w:r>
    </w:p>
    <w:p>
      <w:pPr>
        <w:pStyle w:val="FirstParagraph"/>
      </w:pPr>
      <w:r>
        <w:t xml:space="preserve">Tracks consent status for records containing Indigenous cultural materials.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icip_consent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information_object_id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community_id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'Link to icip_community'</w:t>
      </w:r>
      <w:r>
        <w:rPr>
          <w:rStyle w:val="NormalTok"/>
        </w:rPr>
        <w:t xml:space="preserve">,</w:t>
      </w:r>
      <w:r>
        <w:br/>
      </w:r>
      <w:r>
        <w:rPr>
          <w:rStyle w:val="NormalTok"/>
        </w:rPr>
        <w:t xml:space="preserve">    consent_status ENUM(</w:t>
      </w:r>
      <w:r>
        <w:br/>
      </w:r>
      <w:r>
        <w:rPr>
          <w:rStyle w:val="NormalTok"/>
        </w:rPr>
        <w:t xml:space="preserve">        </w:t>
      </w:r>
      <w:r>
        <w:rPr>
          <w:rStyle w:val="StringTok"/>
        </w:rPr>
        <w:t xml:space="preserve">'not_required'</w:t>
      </w:r>
      <w:r>
        <w:rPr>
          <w:rStyle w:val="NormalTok"/>
        </w:rPr>
        <w:t xml:space="preserve">,</w:t>
      </w:r>
      <w:r>
        <w:br/>
      </w:r>
      <w:r>
        <w:rPr>
          <w:rStyle w:val="NormalTok"/>
        </w:rPr>
        <w:t xml:space="preserve">        </w:t>
      </w:r>
      <w:r>
        <w:rPr>
          <w:rStyle w:val="StringTok"/>
        </w:rPr>
        <w:t xml:space="preserve">'pending_consultation'</w:t>
      </w:r>
      <w:r>
        <w:rPr>
          <w:rStyle w:val="NormalTok"/>
        </w:rPr>
        <w:t xml:space="preserve">,</w:t>
      </w:r>
      <w:r>
        <w:br/>
      </w:r>
      <w:r>
        <w:rPr>
          <w:rStyle w:val="NormalTok"/>
        </w:rPr>
        <w:t xml:space="preserve">        </w:t>
      </w:r>
      <w:r>
        <w:rPr>
          <w:rStyle w:val="StringTok"/>
        </w:rPr>
        <w:t xml:space="preserve">'consultation_in_progress'</w:t>
      </w:r>
      <w:r>
        <w:rPr>
          <w:rStyle w:val="NormalTok"/>
        </w:rPr>
        <w:t xml:space="preserve">,</w:t>
      </w:r>
      <w:r>
        <w:br/>
      </w:r>
      <w:r>
        <w:rPr>
          <w:rStyle w:val="NormalTok"/>
        </w:rPr>
        <w:t xml:space="preserve">        </w:t>
      </w:r>
      <w:r>
        <w:rPr>
          <w:rStyle w:val="StringTok"/>
        </w:rPr>
        <w:t xml:space="preserve">'conditional_consent'</w:t>
      </w:r>
      <w:r>
        <w:rPr>
          <w:rStyle w:val="NormalTok"/>
        </w:rPr>
        <w:t xml:space="preserve">,</w:t>
      </w:r>
      <w:r>
        <w:br/>
      </w:r>
      <w:r>
        <w:rPr>
          <w:rStyle w:val="NormalTok"/>
        </w:rPr>
        <w:t xml:space="preserve">        </w:t>
      </w:r>
      <w:r>
        <w:rPr>
          <w:rStyle w:val="StringTok"/>
        </w:rPr>
        <w:t xml:space="preserve">'full_consent'</w:t>
      </w:r>
      <w:r>
        <w:rPr>
          <w:rStyle w:val="NormalTok"/>
        </w:rPr>
        <w:t xml:space="preserve">,</w:t>
      </w:r>
      <w:r>
        <w:br/>
      </w:r>
      <w:r>
        <w:rPr>
          <w:rStyle w:val="NormalTok"/>
        </w:rPr>
        <w:t xml:space="preserve">        </w:t>
      </w:r>
      <w:r>
        <w:rPr>
          <w:rStyle w:val="StringTok"/>
        </w:rPr>
        <w:t xml:space="preserve">'restricted_consent'</w:t>
      </w:r>
      <w:r>
        <w:rPr>
          <w:rStyle w:val="NormalTok"/>
        </w:rPr>
        <w:t xml:space="preserve">,</w:t>
      </w:r>
      <w:r>
        <w:br/>
      </w:r>
      <w:r>
        <w:rPr>
          <w:rStyle w:val="NormalTok"/>
        </w:rPr>
        <w:t xml:space="preserve">        </w:t>
      </w:r>
      <w:r>
        <w:rPr>
          <w:rStyle w:val="StringTok"/>
        </w:rPr>
        <w:t xml:space="preserve">'denied'</w:t>
      </w:r>
      <w:r>
        <w:rPr>
          <w:rStyle w:val="NormalTok"/>
        </w:rPr>
        <w:t xml:space="preserve">,</w:t>
      </w:r>
      <w:r>
        <w:br/>
      </w:r>
      <w:r>
        <w:rPr>
          <w:rStyle w:val="NormalTok"/>
        </w:rPr>
        <w:t xml:space="preserve">        </w:t>
      </w:r>
      <w:r>
        <w:rPr>
          <w:rStyle w:val="StringTok"/>
        </w:rPr>
        <w:t xml:space="preserve">'unknown'</w:t>
      </w:r>
      <w:r>
        <w:br/>
      </w:r>
      <w:r>
        <w:rPr>
          <w:rStyle w:val="NormalTok"/>
        </w:rPr>
        <w:t xml:space="preserve">    )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NormalTok"/>
        </w:rPr>
        <w:t xml:space="preserve">    consent_scope JSON </w:t>
      </w:r>
      <w:r>
        <w:rPr>
          <w:rStyle w:val="KeywordTok"/>
        </w:rPr>
        <w:t xml:space="preserve">COMMENT</w:t>
      </w:r>
      <w:r>
        <w:rPr>
          <w:rStyle w:val="NormalTok"/>
        </w:rPr>
        <w:t xml:space="preserve"> </w:t>
      </w:r>
      <w:r>
        <w:rPr>
          <w:rStyle w:val="StringTok"/>
        </w:rPr>
        <w:t xml:space="preserve">'Array of scope values'</w:t>
      </w:r>
      <w:r>
        <w:rPr>
          <w:rStyle w:val="NormalTok"/>
        </w:rPr>
        <w:t xml:space="preserve">,</w:t>
      </w:r>
      <w:r>
        <w:br/>
      </w:r>
      <w:r>
        <w:rPr>
          <w:rStyle w:val="NormalTok"/>
        </w:rPr>
        <w:t xml:space="preserve">    consent_date </w:t>
      </w:r>
      <w:r>
        <w:rPr>
          <w:rStyle w:val="DataTypeTok"/>
        </w:rPr>
        <w:t xml:space="preserve">DATE</w:t>
      </w:r>
      <w:r>
        <w:rPr>
          <w:rStyle w:val="NormalTok"/>
        </w:rPr>
        <w:t xml:space="preserve">,</w:t>
      </w:r>
      <w:r>
        <w:br/>
      </w:r>
      <w:r>
        <w:rPr>
          <w:rStyle w:val="NormalTok"/>
        </w:rPr>
        <w:t xml:space="preserve">    consent_expiry_date </w:t>
      </w:r>
      <w:r>
        <w:rPr>
          <w:rStyle w:val="DataTypeTok"/>
        </w:rPr>
        <w:t xml:space="preserve">DATE</w:t>
      </w:r>
      <w:r>
        <w:rPr>
          <w:rStyle w:val="NormalTok"/>
        </w:rPr>
        <w:t xml:space="preserve">,</w:t>
      </w:r>
      <w:r>
        <w:br/>
      </w:r>
      <w:r>
        <w:rPr>
          <w:rStyle w:val="NormalTok"/>
        </w:rPr>
        <w:t xml:space="preserve">    consent_granted_by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consent_document_path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conditions TEXT,</w:t>
      </w:r>
      <w:r>
        <w:br/>
      </w:r>
      <w:r>
        <w:rPr>
          <w:rStyle w:val="NormalTok"/>
        </w:rPr>
        <w:t xml:space="preserve">    restrictions TEXT,</w:t>
      </w:r>
      <w:r>
        <w:br/>
      </w:r>
      <w:r>
        <w:rPr>
          <w:rStyle w:val="NormalTok"/>
        </w:rPr>
        <w:t xml:space="preserve">    notes TEXT,</w:t>
      </w:r>
      <w:r>
        <w:br/>
      </w:r>
      <w:r>
        <w:rPr>
          <w:rStyle w:val="NormalTok"/>
        </w:rPr>
        <w:t xml:space="preserve">    created_by </w:t>
      </w:r>
      <w:r>
        <w:rPr>
          <w:rStyle w:val="DataTypeTok"/>
        </w:rPr>
        <w:t xml:space="preserve">INT</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idx_object (information_object_id),</w:t>
      </w:r>
      <w:r>
        <w:br/>
      </w:r>
      <w:r>
        <w:rPr>
          <w:rStyle w:val="NormalTok"/>
        </w:rPr>
        <w:t xml:space="preserve">    </w:t>
      </w:r>
      <w:r>
        <w:rPr>
          <w:rStyle w:val="KeywordTok"/>
        </w:rPr>
        <w:t xml:space="preserve">INDEX</w:t>
      </w:r>
      <w:r>
        <w:rPr>
          <w:rStyle w:val="NormalTok"/>
        </w:rPr>
        <w:t xml:space="preserve"> idx_community (community_id),</w:t>
      </w:r>
      <w:r>
        <w:br/>
      </w:r>
      <w:r>
        <w:rPr>
          <w:rStyle w:val="NormalTok"/>
        </w:rPr>
        <w:t xml:space="preserve">    </w:t>
      </w:r>
      <w:r>
        <w:rPr>
          <w:rStyle w:val="KeywordTok"/>
        </w:rPr>
        <w:t xml:space="preserve">INDEX</w:t>
      </w:r>
      <w:r>
        <w:rPr>
          <w:rStyle w:val="NormalTok"/>
        </w:rPr>
        <w:t xml:space="preserve"> idx_status (consent_status),</w:t>
      </w:r>
      <w:r>
        <w:br/>
      </w:r>
      <w:r>
        <w:rPr>
          <w:rStyle w:val="NormalTok"/>
        </w:rPr>
        <w:t xml:space="preserve">    </w:t>
      </w:r>
      <w:r>
        <w:rPr>
          <w:rStyle w:val="KeywordTok"/>
        </w:rPr>
        <w:t xml:space="preserve">INDEX</w:t>
      </w:r>
      <w:r>
        <w:rPr>
          <w:rStyle w:val="NormalTok"/>
        </w:rPr>
        <w:t xml:space="preserve"> idx_expiry (consent_expiry_date),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(community_id) </w:t>
      </w:r>
      <w:r>
        <w:rPr>
          <w:rStyle w:val="KeywordTok"/>
        </w:rPr>
        <w:t xml:space="preserve">REFERENCES</w:t>
      </w:r>
      <w:r>
        <w:rPr>
          <w:rStyle w:val="NormalTok"/>
        </w:rPr>
        <w:t xml:space="preserve"> icip_community(</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bookmarkEnd w:id="24"/>
    <w:bookmarkStart w:id="25" w:name="icip_cultural_notice_type"/>
    <w:p>
      <w:pPr>
        <w:pStyle w:val="Heading4"/>
      </w:pPr>
      <w:r>
        <w:t xml:space="preserve">icip_cultural_notice_type</w:t>
      </w:r>
    </w:p>
    <w:p>
      <w:pPr>
        <w:pStyle w:val="FirstParagraph"/>
      </w:pPr>
      <w:r>
        <w:t xml:space="preserve">Defines available cultural notice types.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icip_cultural_notice_type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default_text TEXT </w:t>
      </w:r>
      <w:r>
        <w:rPr>
          <w:rStyle w:val="KeywordTok"/>
        </w:rPr>
        <w:t xml:space="preserve">COMMENT</w:t>
      </w:r>
      <w:r>
        <w:rPr>
          <w:rStyle w:val="NormalTok"/>
        </w:rPr>
        <w:t xml:space="preserve"> </w:t>
      </w:r>
      <w:r>
        <w:rPr>
          <w:rStyle w:val="StringTok"/>
        </w:rPr>
        <w:t xml:space="preserve">'Default notice text'</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severity ENUM(</w:t>
      </w:r>
      <w:r>
        <w:rPr>
          <w:rStyle w:val="StringTok"/>
        </w:rPr>
        <w:t xml:space="preserve">'info'</w:t>
      </w:r>
      <w:r>
        <w:rPr>
          <w:rStyle w:val="NormalTok"/>
        </w:rPr>
        <w:t xml:space="preserve">, </w:t>
      </w:r>
      <w:r>
        <w:rPr>
          <w:rStyle w:val="StringTok"/>
        </w:rPr>
        <w:t xml:space="preserve">'warning'</w:t>
      </w:r>
      <w:r>
        <w:rPr>
          <w:rStyle w:val="NormalTok"/>
        </w:rPr>
        <w:t xml:space="preserve">, </w:t>
      </w:r>
      <w:r>
        <w:rPr>
          <w:rStyle w:val="StringTok"/>
        </w:rPr>
        <w:t xml:space="preserve">'critical'</w:t>
      </w:r>
      <w:r>
        <w:rPr>
          <w:rStyle w:val="NormalTok"/>
        </w:rPr>
        <w:t xml:space="preserve">) </w:t>
      </w:r>
      <w:r>
        <w:rPr>
          <w:rStyle w:val="KeywordTok"/>
        </w:rPr>
        <w:t xml:space="preserve">DEFAULT</w:t>
      </w:r>
      <w:r>
        <w:rPr>
          <w:rStyle w:val="NormalTok"/>
        </w:rPr>
        <w:t xml:space="preserve"> </w:t>
      </w:r>
      <w:r>
        <w:rPr>
          <w:rStyle w:val="StringTok"/>
        </w:rPr>
        <w:t xml:space="preserve">'warning'</w:t>
      </w:r>
      <w:r>
        <w:rPr>
          <w:rStyle w:val="NormalTok"/>
        </w:rPr>
        <w:t xml:space="preserve">,</w:t>
      </w:r>
      <w:r>
        <w:br/>
      </w:r>
      <w:r>
        <w:rPr>
          <w:rStyle w:val="NormalTok"/>
        </w:rPr>
        <w:t xml:space="preserve">    requires_acknowledgement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blocks_access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display_public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display_staff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display_order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idx_code (code),</w:t>
      </w:r>
      <w:r>
        <w:br/>
      </w:r>
      <w:r>
        <w:rPr>
          <w:rStyle w:val="NormalTok"/>
        </w:rPr>
        <w:t xml:space="preserve">    </w:t>
      </w:r>
      <w:r>
        <w:rPr>
          <w:rStyle w:val="KeywordTok"/>
        </w:rPr>
        <w:t xml:space="preserve">INDEX</w:t>
      </w:r>
      <w:r>
        <w:rPr>
          <w:rStyle w:val="NormalTok"/>
        </w:rPr>
        <w:t xml:space="preserve"> idx_active (is_active)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Default Notice Types:</w:t>
      </w:r>
    </w:p>
    <w:tbl>
      <w:tblPr>
        <w:tblStyle w:val="Table"/>
        <w:tblW w:type="pct" w:w="5000"/>
        <w:tblLook w:firstRow="1" w:lastRow="0" w:firstColumn="0" w:lastColumn="0" w:noHBand="0" w:noVBand="0" w:val="0020"/>
        <w:jc w:val="start"/>
      </w:tblPr>
      <w:tblGrid>
        <w:gridCol w:w="1011"/>
        <w:gridCol w:w="1011"/>
        <w:gridCol w:w="1685"/>
        <w:gridCol w:w="4212"/>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Severity</w:t>
            </w:r>
          </w:p>
        </w:tc>
        <w:tc>
          <w:tcPr/>
          <w:p>
            <w:pPr>
              <w:pStyle w:val="Compact"/>
              <w:jc w:val="left"/>
            </w:pPr>
            <w:r>
              <w:t xml:space="preserve">Requires Acknowledgement</w:t>
            </w:r>
          </w:p>
        </w:tc>
      </w:tr>
      <w:tr>
        <w:tc>
          <w:tcPr/>
          <w:p>
            <w:pPr>
              <w:pStyle w:val="Compact"/>
              <w:jc w:val="left"/>
            </w:pPr>
            <w:r>
              <w:t xml:space="preserve">cultural_sensitivity</w:t>
            </w:r>
          </w:p>
        </w:tc>
        <w:tc>
          <w:tcPr/>
          <w:p>
            <w:pPr>
              <w:pStyle w:val="Compact"/>
              <w:jc w:val="left"/>
            </w:pPr>
            <w:r>
              <w:t xml:space="preserve">Cultural Sensitivity</w:t>
            </w:r>
          </w:p>
        </w:tc>
        <w:tc>
          <w:tcPr/>
          <w:p>
            <w:pPr>
              <w:pStyle w:val="Compact"/>
              <w:jc w:val="left"/>
            </w:pPr>
            <w:r>
              <w:t xml:space="preserve">info</w:t>
            </w:r>
          </w:p>
        </w:tc>
        <w:tc>
          <w:tcPr/>
          <w:p>
            <w:pPr>
              <w:pStyle w:val="Compact"/>
              <w:jc w:val="left"/>
            </w:pPr>
            <w:r>
              <w:t xml:space="preserve">No</w:t>
            </w:r>
          </w:p>
        </w:tc>
      </w:tr>
      <w:tr>
        <w:tc>
          <w:tcPr/>
          <w:p>
            <w:pPr>
              <w:pStyle w:val="Compact"/>
              <w:jc w:val="left"/>
            </w:pPr>
            <w:r>
              <w:t xml:space="preserve">aboriginal_torres_strait</w:t>
            </w:r>
          </w:p>
        </w:tc>
        <w:tc>
          <w:tcPr/>
          <w:p>
            <w:pPr>
              <w:pStyle w:val="Compact"/>
              <w:jc w:val="left"/>
            </w:pPr>
            <w:r>
              <w:t xml:space="preserve">Aboriginal and Torres Strait Islander</w:t>
            </w:r>
          </w:p>
        </w:tc>
        <w:tc>
          <w:tcPr/>
          <w:p>
            <w:pPr>
              <w:pStyle w:val="Compact"/>
              <w:jc w:val="left"/>
            </w:pPr>
            <w:r>
              <w:t xml:space="preserve">warning</w:t>
            </w:r>
          </w:p>
        </w:tc>
        <w:tc>
          <w:tcPr/>
          <w:p>
            <w:pPr>
              <w:pStyle w:val="Compact"/>
              <w:jc w:val="left"/>
            </w:pPr>
            <w:r>
              <w:t xml:space="preserve">Yes</w:t>
            </w:r>
          </w:p>
        </w:tc>
      </w:tr>
      <w:tr>
        <w:tc>
          <w:tcPr/>
          <w:p>
            <w:pPr>
              <w:pStyle w:val="Compact"/>
              <w:jc w:val="left"/>
            </w:pPr>
            <w:r>
              <w:t xml:space="preserve">deceased_person</w:t>
            </w:r>
          </w:p>
        </w:tc>
        <w:tc>
          <w:tcPr/>
          <w:p>
            <w:pPr>
              <w:pStyle w:val="Compact"/>
              <w:jc w:val="left"/>
            </w:pPr>
            <w:r>
              <w:t xml:space="preserve">Deceased Person</w:t>
            </w:r>
          </w:p>
        </w:tc>
        <w:tc>
          <w:tcPr/>
          <w:p>
            <w:pPr>
              <w:pStyle w:val="Compact"/>
              <w:jc w:val="left"/>
            </w:pPr>
            <w:r>
              <w:t xml:space="preserve">warning</w:t>
            </w:r>
          </w:p>
        </w:tc>
        <w:tc>
          <w:tcPr/>
          <w:p>
            <w:pPr>
              <w:pStyle w:val="Compact"/>
              <w:jc w:val="left"/>
            </w:pPr>
            <w:r>
              <w:t xml:space="preserve">Yes</w:t>
            </w:r>
          </w:p>
        </w:tc>
      </w:tr>
      <w:tr>
        <w:tc>
          <w:tcPr/>
          <w:p>
            <w:pPr>
              <w:pStyle w:val="Compact"/>
              <w:jc w:val="left"/>
            </w:pPr>
            <w:r>
              <w:t xml:space="preserve">sacred_secret</w:t>
            </w:r>
          </w:p>
        </w:tc>
        <w:tc>
          <w:tcPr/>
          <w:p>
            <w:pPr>
              <w:pStyle w:val="Compact"/>
              <w:jc w:val="left"/>
            </w:pPr>
            <w:r>
              <w:t xml:space="preserve">Sacred/Secret Material</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mens_business</w:t>
            </w:r>
          </w:p>
        </w:tc>
        <w:tc>
          <w:tcPr/>
          <w:p>
            <w:pPr>
              <w:pStyle w:val="Compact"/>
              <w:jc w:val="left"/>
            </w:pPr>
            <w:r>
              <w:t xml:space="preserve">Men’s Business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womens_business</w:t>
            </w:r>
          </w:p>
        </w:tc>
        <w:tc>
          <w:tcPr/>
          <w:p>
            <w:pPr>
              <w:pStyle w:val="Compact"/>
              <w:jc w:val="left"/>
            </w:pPr>
            <w:r>
              <w:t xml:space="preserve">Women’s Business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ceremonial</w:t>
            </w:r>
          </w:p>
        </w:tc>
        <w:tc>
          <w:tcPr/>
          <w:p>
            <w:pPr>
              <w:pStyle w:val="Compact"/>
              <w:jc w:val="left"/>
            </w:pPr>
            <w:r>
              <w:t xml:space="preserve">Ceremonial Material</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community_only</w:t>
            </w:r>
          </w:p>
        </w:tc>
        <w:tc>
          <w:tcPr/>
          <w:p>
            <w:pPr>
              <w:pStyle w:val="Compact"/>
              <w:jc w:val="left"/>
            </w:pPr>
            <w:r>
              <w:t xml:space="preserve">Community Only</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seasonal_restriction</w:t>
            </w:r>
          </w:p>
        </w:tc>
        <w:tc>
          <w:tcPr/>
          <w:p>
            <w:pPr>
              <w:pStyle w:val="Compact"/>
              <w:jc w:val="left"/>
            </w:pPr>
            <w:r>
              <w:t xml:space="preserve">Seasonal Restriction</w:t>
            </w:r>
          </w:p>
        </w:tc>
        <w:tc>
          <w:tcPr/>
          <w:p>
            <w:pPr>
              <w:pStyle w:val="Compact"/>
              <w:jc w:val="left"/>
            </w:pPr>
            <w:r>
              <w:t xml:space="preserve">warning</w:t>
            </w:r>
          </w:p>
        </w:tc>
        <w:tc>
          <w:tcPr/>
          <w:p>
            <w:pPr>
              <w:pStyle w:val="Compact"/>
              <w:jc w:val="left"/>
            </w:pPr>
            <w:r>
              <w:t xml:space="preserve">No</w:t>
            </w:r>
          </w:p>
        </w:tc>
      </w:tr>
      <w:tr>
        <w:tc>
          <w:tcPr/>
          <w:p>
            <w:pPr>
              <w:pStyle w:val="Compact"/>
              <w:jc w:val="left"/>
            </w:pPr>
            <w:r>
              <w:t xml:space="preserve">custom</w:t>
            </w:r>
          </w:p>
        </w:tc>
        <w:tc>
          <w:tcPr/>
          <w:p>
            <w:pPr>
              <w:pStyle w:val="Compact"/>
              <w:jc w:val="left"/>
            </w:pPr>
            <w:r>
              <w:t xml:space="preserve">Custom Notice</w:t>
            </w:r>
          </w:p>
        </w:tc>
        <w:tc>
          <w:tcPr/>
          <w:p>
            <w:pPr>
              <w:pStyle w:val="Compact"/>
              <w:jc w:val="left"/>
            </w:pPr>
            <w:r>
              <w:t xml:space="preserve">info</w:t>
            </w:r>
          </w:p>
        </w:tc>
        <w:tc>
          <w:tcPr/>
          <w:p>
            <w:pPr>
              <w:pStyle w:val="Compact"/>
              <w:jc w:val="left"/>
            </w:pPr>
            <w:r>
              <w:t xml:space="preserve">No</w:t>
            </w:r>
          </w:p>
        </w:tc>
      </w:tr>
    </w:tbl>
    <w:bookmarkEnd w:id="25"/>
    <w:bookmarkStart w:id="26" w:name="icip_tk_label_type"/>
    <w:p>
      <w:pPr>
        <w:pStyle w:val="Heading4"/>
      </w:pPr>
      <w:r>
        <w:t xml:space="preserve">icip_tk_label_type</w:t>
      </w:r>
    </w:p>
    <w:p>
      <w:pPr>
        <w:pStyle w:val="FirstParagraph"/>
      </w:pPr>
      <w:r>
        <w:t xml:space="preserve">Stores TK and BC label definitions from Local Contexts.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icip_tk_label_type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category</w:t>
      </w:r>
      <w:r>
        <w:rPr>
          <w:rStyle w:val="NormalTok"/>
        </w:rPr>
        <w:t xml:space="preserve"> ENUM(</w:t>
      </w:r>
      <w:r>
        <w:rPr>
          <w:rStyle w:val="StringTok"/>
        </w:rPr>
        <w:t xml:space="preserve">'TK'</w:t>
      </w:r>
      <w:r>
        <w:rPr>
          <w:rStyle w:val="NormalTok"/>
        </w:rPr>
        <w:t xml:space="preserve">, </w:t>
      </w:r>
      <w:r>
        <w:rPr>
          <w:rStyle w:val="StringTok"/>
        </w:rPr>
        <w:t xml:space="preserve">'BC'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'TK = Traditional Knowledge, BC = Biocultural'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icon_path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local_contexts_url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display_order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idx_code (code),</w:t>
      </w:r>
      <w:r>
        <w:br/>
      </w:r>
      <w:r>
        <w:rPr>
          <w:rStyle w:val="NormalTok"/>
        </w:rPr>
        <w:t xml:space="preserve">    </w:t>
      </w:r>
      <w:r>
        <w:rPr>
          <w:rStyle w:val="KeywordTok"/>
        </w:rPr>
        <w:t xml:space="preserve">INDEX</w:t>
      </w:r>
      <w:r>
        <w:rPr>
          <w:rStyle w:val="NormalTok"/>
        </w:rPr>
        <w:t xml:space="preserve"> idx_category (</w:t>
      </w:r>
      <w:r>
        <w:rPr>
          <w:rStyle w:val="KeywordTok"/>
        </w:rPr>
        <w:t xml:space="preserve">category</w:t>
      </w:r>
      <w:r>
        <w:rPr>
          <w:rStyle w:val="NormalTok"/>
        </w:rPr>
        <w:t xml:space="preser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TK Labels (16):</w:t>
      </w:r>
      <w:r>
        <w:t xml:space="preserve"> </w:t>
      </w:r>
      <w:r>
        <w:t xml:space="preserve">TK_A, TK_CL, TK_F, TK_MC, TK_NC, TK_O, TK_S, TK_V, TK_CS, TK_CV, TK_CO, TK_WR, TK_WG, TK_MR, TK_MG, TK_SS</w:t>
      </w:r>
    </w:p>
    <w:p>
      <w:pPr>
        <w:pStyle w:val="BodyText"/>
      </w:pPr>
      <w:r>
        <w:rPr>
          <w:bCs/>
          <w:b/>
        </w:rPr>
        <w:t xml:space="preserve">BC Labels (6):</w:t>
      </w:r>
      <w:r>
        <w:t xml:space="preserve"> </w:t>
      </w:r>
      <w:r>
        <w:t xml:space="preserve">BC_P, BC_MC, BC_CL, BC_CNC, BC_O, BC_R</w:t>
      </w:r>
    </w:p>
    <w:bookmarkEnd w:id="26"/>
    <w:bookmarkStart w:id="27" w:name="icip_access_restriction"/>
    <w:p>
      <w:pPr>
        <w:pStyle w:val="Heading4"/>
      </w:pPr>
      <w:r>
        <w:t xml:space="preserve">icip_access_restriction</w:t>
      </w:r>
    </w:p>
    <w:p>
      <w:pPr>
        <w:pStyle w:val="FirstParagraph"/>
      </w:pPr>
      <w:r>
        <w:t xml:space="preserve">ICIP-specific access controls.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icip_access_restriction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information_object_id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restriction_type ENUM(</w:t>
      </w:r>
      <w:r>
        <w:br/>
      </w:r>
      <w:r>
        <w:rPr>
          <w:rStyle w:val="NormalTok"/>
        </w:rPr>
        <w:t xml:space="preserve">        </w:t>
      </w:r>
      <w:r>
        <w:rPr>
          <w:rStyle w:val="StringTok"/>
        </w:rPr>
        <w:t xml:space="preserve">'community_permission_required'</w:t>
      </w:r>
      <w:r>
        <w:rPr>
          <w:rStyle w:val="NormalTok"/>
        </w:rPr>
        <w:t xml:space="preserve">,</w:t>
      </w:r>
      <w:r>
        <w:br/>
      </w:r>
      <w:r>
        <w:rPr>
          <w:rStyle w:val="NormalTok"/>
        </w:rPr>
        <w:t xml:space="preserve">        </w:t>
      </w:r>
      <w:r>
        <w:rPr>
          <w:rStyle w:val="StringTok"/>
        </w:rPr>
        <w:t xml:space="preserve">'gender_restricted_male'</w:t>
      </w:r>
      <w:r>
        <w:rPr>
          <w:rStyle w:val="NormalTok"/>
        </w:rPr>
        <w:t xml:space="preserve">,</w:t>
      </w:r>
      <w:r>
        <w:br/>
      </w:r>
      <w:r>
        <w:rPr>
          <w:rStyle w:val="NormalTok"/>
        </w:rPr>
        <w:t xml:space="preserve">        </w:t>
      </w:r>
      <w:r>
        <w:rPr>
          <w:rStyle w:val="StringTok"/>
        </w:rPr>
        <w:t xml:space="preserve">'gender_restricted_female'</w:t>
      </w:r>
      <w:r>
        <w:rPr>
          <w:rStyle w:val="NormalTok"/>
        </w:rPr>
        <w:t xml:space="preserve">,</w:t>
      </w:r>
      <w:r>
        <w:br/>
      </w:r>
      <w:r>
        <w:rPr>
          <w:rStyle w:val="NormalTok"/>
        </w:rPr>
        <w:t xml:space="preserve">        </w:t>
      </w:r>
      <w:r>
        <w:rPr>
          <w:rStyle w:val="StringTok"/>
        </w:rPr>
        <w:t xml:space="preserve">'initiated_only'</w:t>
      </w:r>
      <w:r>
        <w:rPr>
          <w:rStyle w:val="NormalTok"/>
        </w:rPr>
        <w:t xml:space="preserve">,</w:t>
      </w:r>
      <w:r>
        <w:br/>
      </w:r>
      <w:r>
        <w:rPr>
          <w:rStyle w:val="NormalTok"/>
        </w:rPr>
        <w:t xml:space="preserve">        </w:t>
      </w:r>
      <w:r>
        <w:rPr>
          <w:rStyle w:val="StringTok"/>
        </w:rPr>
        <w:t xml:space="preserve">'seasonal'</w:t>
      </w:r>
      <w:r>
        <w:rPr>
          <w:rStyle w:val="NormalTok"/>
        </w:rPr>
        <w:t xml:space="preserve">,</w:t>
      </w:r>
      <w:r>
        <w:br/>
      </w:r>
      <w:r>
        <w:rPr>
          <w:rStyle w:val="NormalTok"/>
        </w:rPr>
        <w:t xml:space="preserve">        </w:t>
      </w:r>
      <w:r>
        <w:rPr>
          <w:rStyle w:val="StringTok"/>
        </w:rPr>
        <w:t xml:space="preserve">'mourning_period'</w:t>
      </w:r>
      <w:r>
        <w:rPr>
          <w:rStyle w:val="NormalTok"/>
        </w:rPr>
        <w:t xml:space="preserve">,</w:t>
      </w:r>
      <w:r>
        <w:br/>
      </w:r>
      <w:r>
        <w:rPr>
          <w:rStyle w:val="NormalTok"/>
        </w:rPr>
        <w:t xml:space="preserve">        </w:t>
      </w:r>
      <w:r>
        <w:rPr>
          <w:rStyle w:val="StringTok"/>
        </w:rPr>
        <w:t xml:space="preserve">'repatriation_pending'</w:t>
      </w:r>
      <w:r>
        <w:rPr>
          <w:rStyle w:val="NormalTok"/>
        </w:rPr>
        <w:t xml:space="preserve">,</w:t>
      </w:r>
      <w:r>
        <w:br/>
      </w:r>
      <w:r>
        <w:rPr>
          <w:rStyle w:val="NormalTok"/>
        </w:rPr>
        <w:t xml:space="preserve">        </w:t>
      </w:r>
      <w:r>
        <w:rPr>
          <w:rStyle w:val="StringTok"/>
        </w:rPr>
        <w:t xml:space="preserve">'under_consultation'</w:t>
      </w:r>
      <w:r>
        <w:rPr>
          <w:rStyle w:val="NormalTok"/>
        </w:rPr>
        <w:t xml:space="preserve">,</w:t>
      </w:r>
      <w:r>
        <w:br/>
      </w:r>
      <w:r>
        <w:rPr>
          <w:rStyle w:val="NormalTok"/>
        </w:rPr>
        <w:t xml:space="preserve">        </w:t>
      </w:r>
      <w:r>
        <w:rPr>
          <w:rStyle w:val="StringTok"/>
        </w:rPr>
        <w:t xml:space="preserve">'elder_approval_required'</w:t>
      </w:r>
      <w:r>
        <w:rPr>
          <w:rStyle w:val="NormalTok"/>
        </w:rPr>
        <w:t xml:space="preserve">,</w:t>
      </w:r>
      <w:r>
        <w:br/>
      </w:r>
      <w:r>
        <w:rPr>
          <w:rStyle w:val="NormalTok"/>
        </w:rPr>
        <w:t xml:space="preserve">        </w:t>
      </w:r>
      <w:r>
        <w:rPr>
          <w:rStyle w:val="StringTok"/>
        </w:rPr>
        <w:t xml:space="preserve">'custom'</w:t>
      </w:r>
      <w:r>
        <w:br/>
      </w:r>
      <w:r>
        <w:rPr>
          <w:rStyle w:val="NormalTok"/>
        </w:rPr>
        <w:t xml:space="preserve">    )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community_id </w:t>
      </w:r>
      <w:r>
        <w:rPr>
          <w:rStyle w:val="DataTypeTok"/>
        </w:rPr>
        <w:t xml:space="preserve">INT</w:t>
      </w:r>
      <w:r>
        <w:rPr>
          <w:rStyle w:val="NormalTok"/>
        </w:rPr>
        <w:t xml:space="preserve">,</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COMMENT</w:t>
      </w:r>
      <w:r>
        <w:rPr>
          <w:rStyle w:val="NormalTok"/>
        </w:rPr>
        <w:t xml:space="preserve"> </w:t>
      </w:r>
      <w:r>
        <w:rPr>
          <w:rStyle w:val="StringTok"/>
        </w:rPr>
        <w:t xml:space="preserve">'NULL for indefinite restrictions'</w:t>
      </w:r>
      <w:r>
        <w:rPr>
          <w:rStyle w:val="NormalTok"/>
        </w:rPr>
        <w:t xml:space="preserve">,</w:t>
      </w:r>
      <w:r>
        <w:br/>
      </w:r>
      <w:r>
        <w:rPr>
          <w:rStyle w:val="NormalTok"/>
        </w:rPr>
        <w:t xml:space="preserve">    applies_to_descendants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override_security_clearance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custom_restriction_text TEXT,</w:t>
      </w:r>
      <w:r>
        <w:br/>
      </w:r>
      <w:r>
        <w:rPr>
          <w:rStyle w:val="NormalTok"/>
        </w:rPr>
        <w:t xml:space="preserve">    notes TEXT,</w:t>
      </w:r>
      <w:r>
        <w:br/>
      </w:r>
      <w:r>
        <w:rPr>
          <w:rStyle w:val="NormalTok"/>
        </w:rPr>
        <w:t xml:space="preserve">    created_by </w:t>
      </w:r>
      <w:r>
        <w:rPr>
          <w:rStyle w:val="DataTypeTok"/>
        </w:rPr>
        <w:t xml:space="preserve">INT</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idx_object (information_object_id),</w:t>
      </w:r>
      <w:r>
        <w:br/>
      </w:r>
      <w:r>
        <w:rPr>
          <w:rStyle w:val="NormalTok"/>
        </w:rPr>
        <w:t xml:space="preserve">    </w:t>
      </w:r>
      <w:r>
        <w:rPr>
          <w:rStyle w:val="KeywordTok"/>
        </w:rPr>
        <w:t xml:space="preserve">INDEX</w:t>
      </w:r>
      <w:r>
        <w:rPr>
          <w:rStyle w:val="NormalTok"/>
        </w:rPr>
        <w:t xml:space="preserve"> idx_type (restriction_type),</w:t>
      </w:r>
      <w:r>
        <w:br/>
      </w:r>
      <w:r>
        <w:rPr>
          <w:rStyle w:val="NormalTok"/>
        </w:rPr>
        <w:t xml:space="preserve">    </w:t>
      </w:r>
      <w:r>
        <w:rPr>
          <w:rStyle w:val="KeywordTok"/>
        </w:rPr>
        <w:t xml:space="preserve">INDEX</w:t>
      </w:r>
      <w:r>
        <w:rPr>
          <w:rStyle w:val="NormalTok"/>
        </w:rPr>
        <w:t xml:space="preserve"> idx_community (community_id),</w:t>
      </w:r>
      <w:r>
        <w:br/>
      </w:r>
      <w:r>
        <w:rPr>
          <w:rStyle w:val="NormalTok"/>
        </w:rPr>
        <w:t xml:space="preserve">    </w:t>
      </w:r>
      <w:r>
        <w:rPr>
          <w:rStyle w:val="KeywordTok"/>
        </w:rPr>
        <w:t xml:space="preserve">INDEX</w:t>
      </w:r>
      <w:r>
        <w:rPr>
          <w:rStyle w:val="NormalTok"/>
        </w:rPr>
        <w:t xml:space="preserve"> idx_dates (start_date, end_date),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(community_id) </w:t>
      </w:r>
      <w:r>
        <w:rPr>
          <w:rStyle w:val="KeywordTok"/>
        </w:rPr>
        <w:t xml:space="preserve">REFERENCES</w:t>
      </w:r>
      <w:r>
        <w:rPr>
          <w:rStyle w:val="NormalTok"/>
        </w:rPr>
        <w:t xml:space="preserve"> icip_community(</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bookmarkEnd w:id="27"/>
    <w:bookmarkStart w:id="28" w:name="icip_object_summary"/>
    <w:p>
      <w:pPr>
        <w:pStyle w:val="Heading4"/>
      </w:pPr>
      <w:r>
        <w:t xml:space="preserve">icip_object_summary</w:t>
      </w:r>
    </w:p>
    <w:p>
      <w:pPr>
        <w:pStyle w:val="FirstParagraph"/>
      </w:pPr>
      <w:r>
        <w:t xml:space="preserve">Materialized summary view for efficient ICIP status lookups.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icip_object_summary (</w:t>
      </w:r>
      <w:r>
        <w:br/>
      </w:r>
      <w:r>
        <w:rPr>
          <w:rStyle w:val="NormalTok"/>
        </w:rPr>
        <w:t xml:space="preserve">    information_object_id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has_icip_content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consent_status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has_cultural_notices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cultural_notice_count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has_tk_labels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tk_label_count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has_restrictions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restriction_count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requires_acknowledgement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blocks_access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community_ids JSON,</w:t>
      </w:r>
      <w:r>
        <w:br/>
      </w:r>
      <w:r>
        <w:rPr>
          <w:rStyle w:val="NormalTok"/>
        </w:rPr>
        <w:t xml:space="preserve">    last_consultation_date </w:t>
      </w:r>
      <w:r>
        <w:rPr>
          <w:rStyle w:val="DataTypeTok"/>
        </w:rPr>
        <w:t xml:space="preserve">DATE</w:t>
      </w:r>
      <w:r>
        <w:rPr>
          <w:rStyle w:val="NormalTok"/>
        </w:rPr>
        <w:t xml:space="preserve">,</w:t>
      </w:r>
      <w:r>
        <w:br/>
      </w:r>
      <w:r>
        <w:rPr>
          <w:rStyle w:val="NormalTok"/>
        </w:rPr>
        <w:t xml:space="preserve">    consent_expiry_date </w:t>
      </w:r>
      <w:r>
        <w:rPr>
          <w:rStyle w:val="DataTypeTok"/>
        </w:rPr>
        <w:t xml:space="preserve">DATE</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idx_has_icip (has_icip_content),</w:t>
      </w:r>
      <w:r>
        <w:br/>
      </w:r>
      <w:r>
        <w:rPr>
          <w:rStyle w:val="NormalTok"/>
        </w:rPr>
        <w:t xml:space="preserve">    </w:t>
      </w:r>
      <w:r>
        <w:rPr>
          <w:rStyle w:val="KeywordTok"/>
        </w:rPr>
        <w:t xml:space="preserve">INDEX</w:t>
      </w:r>
      <w:r>
        <w:rPr>
          <w:rStyle w:val="NormalTok"/>
        </w:rPr>
        <w:t xml:space="preserve"> idx_consent (consent_status),</w:t>
      </w:r>
      <w:r>
        <w:br/>
      </w:r>
      <w:r>
        <w:rPr>
          <w:rStyle w:val="NormalTok"/>
        </w:rPr>
        <w:t xml:space="preserve">    </w:t>
      </w:r>
      <w:r>
        <w:rPr>
          <w:rStyle w:val="KeywordTok"/>
        </w:rPr>
        <w:t xml:space="preserve">INDEX</w:t>
      </w:r>
      <w:r>
        <w:rPr>
          <w:rStyle w:val="NormalTok"/>
        </w:rPr>
        <w:t xml:space="preserve"> idx_blocks (blocks_access)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28"/>
    <w:bookmarkEnd w:id="29"/>
    <w:bookmarkEnd w:id="30"/>
    <w:bookmarkStart w:id="35" w:name="service-methods"/>
    <w:p>
      <w:pPr>
        <w:pStyle w:val="Heading2"/>
      </w:pPr>
      <w:r>
        <w:t xml:space="preserve">Service Methods</w:t>
      </w:r>
    </w:p>
    <w:bookmarkStart w:id="31" w:name="ahgicipservice"/>
    <w:p>
      <w:pPr>
        <w:pStyle w:val="Heading3"/>
      </w:pPr>
      <w:r>
        <w:t xml:space="preserve">ahgICIPService</w:t>
      </w:r>
    </w:p>
    <w:p>
      <w:pPr>
        <w:pStyle w:val="FirstParagraph"/>
      </w:pPr>
      <w:r>
        <w:t xml:space="preserve">Core service class for ICIP operations.</w:t>
      </w:r>
    </w:p>
    <w:p>
      <w:pPr>
        <w:pStyle w:val="SourceCode"/>
      </w:pPr>
      <w:r>
        <w:rPr>
          <w:rStyle w:val="KeywordTok"/>
        </w:rPr>
        <w:t xml:space="preserve">class</w:t>
      </w:r>
      <w:r>
        <w:rPr>
          <w:rStyle w:val="NormalTok"/>
        </w:rPr>
        <w:t xml:space="preserve"> ahgICIPService</w:t>
      </w:r>
      <w:r>
        <w:br/>
      </w:r>
      <w:r>
        <w:rPr>
          <w:rStyle w:val="NormalTok"/>
        </w:rPr>
        <w:t xml:space="preserve">{</w:t>
      </w:r>
      <w:r>
        <w:br/>
      </w:r>
      <w:r>
        <w:rPr>
          <w:rStyle w:val="NormalTok"/>
        </w:rPr>
        <w:t xml:space="preserve">    </w:t>
      </w:r>
      <w:r>
        <w:rPr>
          <w:rStyle w:val="CommentTok"/>
        </w:rPr>
        <w:t xml:space="preserve">// Constants</w:t>
      </w:r>
      <w:r>
        <w:br/>
      </w:r>
      <w:r>
        <w:rPr>
          <w:rStyle w:val="NormalTok"/>
        </w:rPr>
        <w:t xml:space="preserve">    </w:t>
      </w:r>
      <w:r>
        <w:rPr>
          <w:rStyle w:val="KeywordTok"/>
        </w:rPr>
        <w:t xml:space="preserve">const</w:t>
      </w:r>
      <w:r>
        <w:rPr>
          <w:rStyle w:val="NormalTok"/>
        </w:rPr>
        <w:t xml:space="preserve"> </w:t>
      </w:r>
      <w:r>
        <w:rPr>
          <w:rStyle w:val="ConstantTok"/>
        </w:rPr>
        <w:t xml:space="preserve">CONSENT_NOT_REQUIRED</w:t>
      </w:r>
      <w:r>
        <w:rPr>
          <w:rStyle w:val="NormalTok"/>
        </w:rPr>
        <w:t xml:space="preserve"> </w:t>
      </w:r>
      <w:r>
        <w:rPr>
          <w:rStyle w:val="OperatorTok"/>
        </w:rPr>
        <w:t xml:space="preserve">=</w:t>
      </w:r>
      <w:r>
        <w:rPr>
          <w:rStyle w:val="NormalTok"/>
        </w:rPr>
        <w:t xml:space="preserve"> </w:t>
      </w:r>
      <w:r>
        <w:rPr>
          <w:rStyle w:val="StringTok"/>
        </w:rPr>
        <w:t xml:space="preserve">'not_required'</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CONSENT_PENDING</w:t>
      </w:r>
      <w:r>
        <w:rPr>
          <w:rStyle w:val="NormalTok"/>
        </w:rPr>
        <w:t xml:space="preserve"> </w:t>
      </w:r>
      <w:r>
        <w:rPr>
          <w:rStyle w:val="OperatorTok"/>
        </w:rPr>
        <w:t xml:space="preserve">=</w:t>
      </w:r>
      <w:r>
        <w:rPr>
          <w:rStyle w:val="NormalTok"/>
        </w:rPr>
        <w:t xml:space="preserve"> </w:t>
      </w:r>
      <w:r>
        <w:rPr>
          <w:rStyle w:val="StringTok"/>
        </w:rPr>
        <w:t xml:space="preserve">'pending_consultation'</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CONSENT_IN_PROGRESS</w:t>
      </w:r>
      <w:r>
        <w:rPr>
          <w:rStyle w:val="NormalTok"/>
        </w:rPr>
        <w:t xml:space="preserve"> </w:t>
      </w:r>
      <w:r>
        <w:rPr>
          <w:rStyle w:val="OperatorTok"/>
        </w:rPr>
        <w:t xml:space="preserve">=</w:t>
      </w:r>
      <w:r>
        <w:rPr>
          <w:rStyle w:val="NormalTok"/>
        </w:rPr>
        <w:t xml:space="preserve"> </w:t>
      </w:r>
      <w:r>
        <w:rPr>
          <w:rStyle w:val="StringTok"/>
        </w:rPr>
        <w:t xml:space="preserve">'consultation_in_progress'</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CONSENT_CONDITIONAL</w:t>
      </w:r>
      <w:r>
        <w:rPr>
          <w:rStyle w:val="NormalTok"/>
        </w:rPr>
        <w:t xml:space="preserve"> </w:t>
      </w:r>
      <w:r>
        <w:rPr>
          <w:rStyle w:val="OperatorTok"/>
        </w:rPr>
        <w:t xml:space="preserve">=</w:t>
      </w:r>
      <w:r>
        <w:rPr>
          <w:rStyle w:val="NormalTok"/>
        </w:rPr>
        <w:t xml:space="preserve"> </w:t>
      </w:r>
      <w:r>
        <w:rPr>
          <w:rStyle w:val="StringTok"/>
        </w:rPr>
        <w:t xml:space="preserve">'conditional_consent'</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CONSENT_FULL</w:t>
      </w:r>
      <w:r>
        <w:rPr>
          <w:rStyle w:val="NormalTok"/>
        </w:rPr>
        <w:t xml:space="preserve"> </w:t>
      </w:r>
      <w:r>
        <w:rPr>
          <w:rStyle w:val="OperatorTok"/>
        </w:rPr>
        <w:t xml:space="preserve">=</w:t>
      </w:r>
      <w:r>
        <w:rPr>
          <w:rStyle w:val="NormalTok"/>
        </w:rPr>
        <w:t xml:space="preserve"> </w:t>
      </w:r>
      <w:r>
        <w:rPr>
          <w:rStyle w:val="StringTok"/>
        </w:rPr>
        <w:t xml:space="preserve">'full_consent'</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CONSENT_RESTRICTED</w:t>
      </w:r>
      <w:r>
        <w:rPr>
          <w:rStyle w:val="NormalTok"/>
        </w:rPr>
        <w:t xml:space="preserve"> </w:t>
      </w:r>
      <w:r>
        <w:rPr>
          <w:rStyle w:val="OperatorTok"/>
        </w:rPr>
        <w:t xml:space="preserve">=</w:t>
      </w:r>
      <w:r>
        <w:rPr>
          <w:rStyle w:val="NormalTok"/>
        </w:rPr>
        <w:t xml:space="preserve"> </w:t>
      </w:r>
      <w:r>
        <w:rPr>
          <w:rStyle w:val="StringTok"/>
        </w:rPr>
        <w:t xml:space="preserve">'restricted_consent'</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CONSENT_DENIED</w:t>
      </w:r>
      <w:r>
        <w:rPr>
          <w:rStyle w:val="NormalTok"/>
        </w:rPr>
        <w:t xml:space="preserve"> </w:t>
      </w:r>
      <w:r>
        <w:rPr>
          <w:rStyle w:val="OperatorTok"/>
        </w:rPr>
        <w:t xml:space="preserve">=</w:t>
      </w:r>
      <w:r>
        <w:rPr>
          <w:rStyle w:val="NormalTok"/>
        </w:rPr>
        <w:t xml:space="preserve"> </w:t>
      </w:r>
      <w:r>
        <w:rPr>
          <w:rStyle w:val="StringTok"/>
        </w:rPr>
        <w:t xml:space="preserve">'denied'</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CONSENT_UNKNOWN</w:t>
      </w:r>
      <w:r>
        <w:rPr>
          <w:rStyle w:val="NormalTok"/>
        </w:rPr>
        <w:t xml:space="preserve"> </w:t>
      </w:r>
      <w:r>
        <w:rPr>
          <w:rStyle w:val="OperatorTok"/>
        </w:rPr>
        <w:t xml:space="preserve">=</w:t>
      </w:r>
      <w:r>
        <w:rPr>
          <w:rStyle w:val="NormalTok"/>
        </w:rPr>
        <w:t xml:space="preserve"> </w:t>
      </w:r>
      <w:r>
        <w:rPr>
          <w:rStyle w:val="StringTok"/>
        </w:rPr>
        <w:t xml:space="preserve">'unknown'</w:t>
      </w:r>
      <w:r>
        <w:rPr>
          <w:rStyle w:val="OtherTok"/>
        </w:rPr>
        <w:t xml:space="preserve">;</w:t>
      </w:r>
      <w:r>
        <w:br/>
      </w:r>
      <w:r>
        <w:br/>
      </w:r>
      <w:r>
        <w:rPr>
          <w:rStyle w:val="NormalTok"/>
        </w:rPr>
        <w:t xml:space="preserve">    </w:t>
      </w:r>
      <w:r>
        <w:rPr>
          <w:rStyle w:val="KeywordTok"/>
        </w:rPr>
        <w:t xml:space="preserve">const</w:t>
      </w:r>
      <w:r>
        <w:rPr>
          <w:rStyle w:val="NormalTok"/>
        </w:rPr>
        <w:t xml:space="preserve"> </w:t>
      </w:r>
      <w:r>
        <w:rPr>
          <w:rStyle w:val="ConstantTok"/>
        </w:rPr>
        <w:t xml:space="preserve">SCOPE_PRESERVATION_ONLY</w:t>
      </w:r>
      <w:r>
        <w:rPr>
          <w:rStyle w:val="NormalTok"/>
        </w:rPr>
        <w:t xml:space="preserve"> </w:t>
      </w:r>
      <w:r>
        <w:rPr>
          <w:rStyle w:val="OperatorTok"/>
        </w:rPr>
        <w:t xml:space="preserve">=</w:t>
      </w:r>
      <w:r>
        <w:rPr>
          <w:rStyle w:val="NormalTok"/>
        </w:rPr>
        <w:t xml:space="preserve"> </w:t>
      </w:r>
      <w:r>
        <w:rPr>
          <w:rStyle w:val="StringTok"/>
        </w:rPr>
        <w:t xml:space="preserve">'preservation_only'</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SCOPE_INTERNAL_ACCESS</w:t>
      </w:r>
      <w:r>
        <w:rPr>
          <w:rStyle w:val="NormalTok"/>
        </w:rPr>
        <w:t xml:space="preserve"> </w:t>
      </w:r>
      <w:r>
        <w:rPr>
          <w:rStyle w:val="OperatorTok"/>
        </w:rPr>
        <w:t xml:space="preserve">=</w:t>
      </w:r>
      <w:r>
        <w:rPr>
          <w:rStyle w:val="NormalTok"/>
        </w:rPr>
        <w:t xml:space="preserve"> </w:t>
      </w:r>
      <w:r>
        <w:rPr>
          <w:rStyle w:val="StringTok"/>
        </w:rPr>
        <w:t xml:space="preserve">'internal_access'</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SCOPE_PUBLIC_ACCESS</w:t>
      </w:r>
      <w:r>
        <w:rPr>
          <w:rStyle w:val="NormalTok"/>
        </w:rPr>
        <w:t xml:space="preserve"> </w:t>
      </w:r>
      <w:r>
        <w:rPr>
          <w:rStyle w:val="OperatorTok"/>
        </w:rPr>
        <w:t xml:space="preserve">=</w:t>
      </w:r>
      <w:r>
        <w:rPr>
          <w:rStyle w:val="NormalTok"/>
        </w:rPr>
        <w:t xml:space="preserve"> </w:t>
      </w:r>
      <w:r>
        <w:rPr>
          <w:rStyle w:val="StringTok"/>
        </w:rPr>
        <w:t xml:space="preserve">'public_access'</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SCOPE_REPRODUCTION</w:t>
      </w:r>
      <w:r>
        <w:rPr>
          <w:rStyle w:val="NormalTok"/>
        </w:rPr>
        <w:t xml:space="preserve"> </w:t>
      </w:r>
      <w:r>
        <w:rPr>
          <w:rStyle w:val="OperatorTok"/>
        </w:rPr>
        <w:t xml:space="preserve">=</w:t>
      </w:r>
      <w:r>
        <w:rPr>
          <w:rStyle w:val="NormalTok"/>
        </w:rPr>
        <w:t xml:space="preserve"> </w:t>
      </w:r>
      <w:r>
        <w:rPr>
          <w:rStyle w:val="StringTok"/>
        </w:rPr>
        <w:t xml:space="preserve">'reproduction'</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SCOPE_COMMERCIAL_USE</w:t>
      </w:r>
      <w:r>
        <w:rPr>
          <w:rStyle w:val="NormalTok"/>
        </w:rPr>
        <w:t xml:space="preserve"> </w:t>
      </w:r>
      <w:r>
        <w:rPr>
          <w:rStyle w:val="OperatorTok"/>
        </w:rPr>
        <w:t xml:space="preserve">=</w:t>
      </w:r>
      <w:r>
        <w:rPr>
          <w:rStyle w:val="NormalTok"/>
        </w:rPr>
        <w:t xml:space="preserve"> </w:t>
      </w:r>
      <w:r>
        <w:rPr>
          <w:rStyle w:val="StringTok"/>
        </w:rPr>
        <w:t xml:space="preserve">'commercial_use'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SCOPE_EDUCATIONAL_USE</w:t>
      </w:r>
      <w:r>
        <w:rPr>
          <w:rStyle w:val="NormalTok"/>
        </w:rPr>
        <w:t xml:space="preserve"> </w:t>
      </w:r>
      <w:r>
        <w:rPr>
          <w:rStyle w:val="OperatorTok"/>
        </w:rPr>
        <w:t xml:space="preserve">=</w:t>
      </w:r>
      <w:r>
        <w:rPr>
          <w:rStyle w:val="NormalTok"/>
        </w:rPr>
        <w:t xml:space="preserve"> </w:t>
      </w:r>
      <w:r>
        <w:rPr>
          <w:rStyle w:val="StringTok"/>
        </w:rPr>
        <w:t xml:space="preserve">'educational_use'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SCOPE_RESEARCH_USE</w:t>
      </w:r>
      <w:r>
        <w:rPr>
          <w:rStyle w:val="NormalTok"/>
        </w:rPr>
        <w:t xml:space="preserve"> </w:t>
      </w:r>
      <w:r>
        <w:rPr>
          <w:rStyle w:val="OperatorTok"/>
        </w:rPr>
        <w:t xml:space="preserve">=</w:t>
      </w:r>
      <w:r>
        <w:rPr>
          <w:rStyle w:val="NormalTok"/>
        </w:rPr>
        <w:t xml:space="preserve"> </w:t>
      </w:r>
      <w:r>
        <w:rPr>
          <w:rStyle w:val="StringTok"/>
        </w:rPr>
        <w:t xml:space="preserve">'research_use'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SCOPE_FULL_RIGHTS</w:t>
      </w:r>
      <w:r>
        <w:rPr>
          <w:rStyle w:val="NormalTok"/>
        </w:rPr>
        <w:t xml:space="preserve"> </w:t>
      </w:r>
      <w:r>
        <w:rPr>
          <w:rStyle w:val="OperatorTok"/>
        </w:rPr>
        <w:t xml:space="preserve">=</w:t>
      </w:r>
      <w:r>
        <w:rPr>
          <w:rStyle w:val="NormalTok"/>
        </w:rPr>
        <w:t xml:space="preserve"> </w:t>
      </w:r>
      <w:r>
        <w:rPr>
          <w:rStyle w:val="StringTok"/>
        </w:rPr>
        <w:t xml:space="preserve">'full_rights'</w:t>
      </w:r>
      <w:r>
        <w:rPr>
          <w:rStyle w:val="OtherTok"/>
        </w:rPr>
        <w:t xml:space="preserve">;</w:t>
      </w:r>
      <w:r>
        <w:br/>
      </w:r>
      <w:r>
        <w:br/>
      </w:r>
      <w:r>
        <w:rPr>
          <w:rStyle w:val="NormalTok"/>
        </w:rPr>
        <w:t xml:space="preserve">    </w:t>
      </w:r>
      <w:r>
        <w:rPr>
          <w:rStyle w:val="CommentTok"/>
        </w:rPr>
        <w:t xml:space="preserve">// Option getters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getConsentStatusOptions()</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getConsentScopeOptions()</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getStateTerritories()</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getRestrictionTypes()</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getRestrictionLabel(</w:t>
      </w:r>
      <w:r>
        <w:rPr>
          <w:rStyle w:val="DataTypeTok"/>
        </w:rPr>
        <w:t xml:space="preserve">string</w:t>
      </w:r>
      <w:r>
        <w:rPr>
          <w:rStyle w:val="NormalTok"/>
        </w:rPr>
        <w:t xml:space="preserve"> </w:t>
      </w:r>
      <w:r>
        <w:rPr>
          <w:rStyle w:val="VariableTok"/>
        </w:rPr>
        <w:t xml:space="preserve">$type</w:t>
      </w:r>
      <w:r>
        <w:rPr>
          <w:rStyle w:val="NormalTok"/>
        </w:rPr>
        <w:t xml:space="preserve">)</w:t>
      </w:r>
      <w:r>
        <w:rPr>
          <w:rStyle w:val="Othe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Object data retrieval</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getObjectSummary(</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object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hasICIPContent(</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getObjectConsent(</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getObjectNotices(</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getObjectTKLabels(</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getObjectRestrictions(</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getObjectConsultations(</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br/>
      </w:r>
      <w:r>
        <w:br/>
      </w:r>
      <w:r>
        <w:rPr>
          <w:rStyle w:val="NormalTok"/>
        </w:rPr>
        <w:t xml:space="preserve">    </w:t>
      </w:r>
      <w:r>
        <w:rPr>
          <w:rStyle w:val="CommentTok"/>
        </w:rPr>
        <w:t xml:space="preserve">// Access control</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checkAccess(</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$userId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hasAcknowledged(</w:t>
      </w:r>
      <w:r>
        <w:rPr>
          <w:rStyle w:val="DataTypeTok"/>
        </w:rPr>
        <w:t xml:space="preserve">int</w:t>
      </w:r>
      <w:r>
        <w:rPr>
          <w:rStyle w:val="NormalTok"/>
        </w:rPr>
        <w:t xml:space="preserve"> </w:t>
      </w:r>
      <w:r>
        <w:rPr>
          <w:rStyle w:val="VariableTok"/>
        </w:rPr>
        <w:t xml:space="preserve">$noticeId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recordAcknowledgement(</w:t>
      </w:r>
      <w:r>
        <w:rPr>
          <w:rStyle w:val="DataTypeTok"/>
        </w:rPr>
        <w:t xml:space="preserve">int</w:t>
      </w:r>
      <w:r>
        <w:rPr>
          <w:rStyle w:val="NormalTok"/>
        </w:rPr>
        <w:t xml:space="preserve"> </w:t>
      </w:r>
      <w:r>
        <w:rPr>
          <w:rStyle w:val="VariableTok"/>
        </w:rPr>
        <w:t xml:space="preserve">$noticeId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br/>
      </w:r>
      <w:r>
        <w:br/>
      </w:r>
      <w:r>
        <w:rPr>
          <w:rStyle w:val="NormalTok"/>
        </w:rPr>
        <w:t xml:space="preserve">    </w:t>
      </w:r>
      <w:r>
        <w:rPr>
          <w:rStyle w:val="CommentTok"/>
        </w:rPr>
        <w:t xml:space="preserve">// Summary management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updateObjectSummary(</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void</w:t>
      </w:r>
      <w:r>
        <w:br/>
      </w:r>
      <w:r>
        <w:br/>
      </w:r>
      <w:r>
        <w:rPr>
          <w:rStyle w:val="NormalTok"/>
        </w:rPr>
        <w:t xml:space="preserve">    </w:t>
      </w:r>
      <w:r>
        <w:rPr>
          <w:rStyle w:val="CommentTok"/>
        </w:rPr>
        <w:t xml:space="preserve">// Configuration</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getConfig(</w:t>
      </w:r>
      <w:r>
        <w:rPr>
          <w:rStyle w:val="DataTypeTok"/>
        </w:rPr>
        <w:t xml:space="preserve">string</w:t>
      </w:r>
      <w:r>
        <w:rPr>
          <w:rStyle w:val="NormalTok"/>
        </w:rPr>
        <w:t xml:space="preserve"> </w:t>
      </w:r>
      <w:r>
        <w:rPr>
          <w:rStyle w:val="VariableTok"/>
        </w:rPr>
        <w:t xml:space="preserve">$key</w:t>
      </w:r>
      <w:r>
        <w:rPr>
          <w:rStyle w:val="OtherTok"/>
        </w:rPr>
        <w:t xml:space="preserve">,</w:t>
      </w:r>
      <w:r>
        <w:rPr>
          <w:rStyle w:val="NormalTok"/>
        </w:rPr>
        <w:t xml:space="preserve"> </w:t>
      </w:r>
      <w:r>
        <w:rPr>
          <w:rStyle w:val="VariableTok"/>
        </w:rPr>
        <w:t xml:space="preserve">$default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setConfig(</w:t>
      </w:r>
      <w:r>
        <w:rPr>
          <w:rStyle w:val="DataTypeTok"/>
        </w:rPr>
        <w:t xml:space="preserve">string</w:t>
      </w:r>
      <w:r>
        <w:rPr>
          <w:rStyle w:val="NormalTok"/>
        </w:rPr>
        <w:t xml:space="preserve"> </w:t>
      </w:r>
      <w:r>
        <w:rPr>
          <w:rStyle w:val="VariableTok"/>
        </w:rPr>
        <w:t xml:space="preserve">$key</w:t>
      </w:r>
      <w:r>
        <w:rPr>
          <w:rStyle w:val="OtherTok"/>
        </w:rPr>
        <w:t xml:space="preserve">,</w:t>
      </w:r>
      <w:r>
        <w:rPr>
          <w:rStyle w:val="NormalTok"/>
        </w:rPr>
        <w:t xml:space="preserve"> </w:t>
      </w:r>
      <w:r>
        <w:rPr>
          <w:rStyle w:val="VariableTok"/>
        </w:rPr>
        <w:t xml:space="preserve">$value</w:t>
      </w:r>
      <w:r>
        <w:rPr>
          <w:rStyle w:val="NormalTok"/>
        </w:rPr>
        <w:t xml:space="preserve">)</w:t>
      </w:r>
      <w:r>
        <w:rPr>
          <w:rStyle w:val="OtherTok"/>
        </w:rPr>
        <w:t xml:space="preserve">:</w:t>
      </w:r>
      <w:r>
        <w:rPr>
          <w:rStyle w:val="NormalTok"/>
        </w:rPr>
        <w:t xml:space="preserve"> </w:t>
      </w:r>
      <w:r>
        <w:rPr>
          <w:rStyle w:val="DataTypeTok"/>
        </w:rPr>
        <w:t xml:space="preserve">void</w:t>
      </w:r>
      <w:r>
        <w:br/>
      </w:r>
      <w:r>
        <w:br/>
      </w:r>
      <w:r>
        <w:rPr>
          <w:rStyle w:val="NormalTok"/>
        </w:rPr>
        <w:t xml:space="preserve">    </w:t>
      </w:r>
      <w:r>
        <w:rPr>
          <w:rStyle w:val="CommentTok"/>
        </w:rPr>
        <w:t xml:space="preserve">// Dashboard &amp; Reporting</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getDashboardStats()</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getPendingConsultation(</w:t>
      </w:r>
      <w:r>
        <w:rPr>
          <w:rStyle w:val="DataTypeTok"/>
        </w:rPr>
        <w:t xml:space="preserve">int</w:t>
      </w:r>
      <w:r>
        <w:rPr>
          <w:rStyle w:val="NormalTok"/>
        </w:rPr>
        <w:t xml:space="preserve"> </w:t>
      </w:r>
      <w:r>
        <w:rPr>
          <w:rStyle w:val="VariableTok"/>
        </w:rPr>
        <w:t xml:space="preserve">$limit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getExpiringConsents(</w:t>
      </w:r>
      <w:r>
        <w:rPr>
          <w:rStyle w:val="DataTypeTok"/>
        </w:rPr>
        <w:t xml:space="preserve">int</w:t>
      </w:r>
      <w:r>
        <w:rPr>
          <w:rStyle w:val="NormalTok"/>
        </w:rPr>
        <w:t xml:space="preserve"> </w:t>
      </w:r>
      <w:r>
        <w:rPr>
          <w:rStyle w:val="VariableTok"/>
        </w:rPr>
        <w:t xml:space="preserve">$days</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p>
    <w:bookmarkEnd w:id="31"/>
    <w:bookmarkStart w:id="34" w:name="key-method-details"/>
    <w:p>
      <w:pPr>
        <w:pStyle w:val="Heading3"/>
      </w:pPr>
      <w:r>
        <w:t xml:space="preserve">Key Method Details</w:t>
      </w:r>
    </w:p>
    <w:bookmarkStart w:id="32" w:name="checkaccess"/>
    <w:p>
      <w:pPr>
        <w:pStyle w:val="Heading4"/>
      </w:pPr>
      <w:r>
        <w:t xml:space="preserve">checkAccess()</w:t>
      </w:r>
    </w:p>
    <w:p>
      <w:pPr>
        <w:pStyle w:val="FirstParagraph"/>
      </w:pPr>
      <w:r>
        <w:t xml:space="preserve">Checks if a user can access an object based on ICIP restrictions.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checkAccess(</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$userId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'allowed'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'requires_acknowledgement'</w:t>
      </w:r>
      <w:r>
        <w:rPr>
          <w:rStyle w:val="NormalTok"/>
        </w:rPr>
        <w:t xml:space="preserve"> =&gt; </w:t>
      </w:r>
      <w:r>
        <w:rPr>
          <w:rStyle w:val="KeywordTok"/>
        </w:rPr>
        <w:t xml:space="preserve">false</w:t>
      </w:r>
      <w:r>
        <w:rPr>
          <w:rStyle w:val="OtherTok"/>
        </w:rPr>
        <w:t xml:space="preserve">,</w:t>
      </w:r>
      <w:r>
        <w:br/>
      </w:r>
      <w:r>
        <w:rPr>
          <w:rStyle w:val="NormalTok"/>
        </w:rPr>
        <w:t xml:space="preserve">        </w:t>
      </w:r>
      <w:r>
        <w:rPr>
          <w:rStyle w:val="StringTok"/>
        </w:rPr>
        <w:t xml:space="preserve">'unacknowledged_notices'</w:t>
      </w:r>
      <w:r>
        <w:rPr>
          <w:rStyle w:val="NormalTok"/>
        </w:rPr>
        <w:t xml:space="preserve"> =&gt; []</w:t>
      </w:r>
      <w:r>
        <w:rPr>
          <w:rStyle w:val="OtherTok"/>
        </w:rPr>
        <w:t xml:space="preserve">,</w:t>
      </w:r>
      <w:r>
        <w:br/>
      </w:r>
      <w:r>
        <w:rPr>
          <w:rStyle w:val="NormalTok"/>
        </w:rPr>
        <w:t xml:space="preserve">        </w:t>
      </w:r>
      <w:r>
        <w:rPr>
          <w:rStyle w:val="StringTok"/>
        </w:rPr>
        <w:t xml:space="preserve">'blocked_reason'</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StringTok"/>
        </w:rPr>
        <w:t xml:space="preserve">'restrictions'</w:t>
      </w:r>
      <w:r>
        <w:rPr>
          <w:rStyle w:val="NormalTok"/>
        </w:rPr>
        <w:t xml:space="preserve"> =&gt; []</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Check notices that block access or require acknowledgement</w:t>
      </w:r>
      <w:r>
        <w:br/>
      </w:r>
      <w:r>
        <w:rPr>
          <w:rStyle w:val="NormalTok"/>
        </w:rPr>
        <w:t xml:space="preserve">    </w:t>
      </w:r>
      <w:r>
        <w:rPr>
          <w:rStyle w:val="VariableTok"/>
        </w:rPr>
        <w:t xml:space="preserve">$notices</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::getObjectNotices(</w:t>
      </w:r>
      <w:r>
        <w:rPr>
          <w:rStyle w:val="VariableTok"/>
        </w:rPr>
        <w:t xml:space="preserve">$objectId</w:t>
      </w:r>
      <w:r>
        <w:rPr>
          <w:rStyle w:val="NormalTok"/>
        </w:rPr>
        <w:t xml:space="preserve">)</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$notices</w:t>
      </w:r>
      <w:r>
        <w:rPr>
          <w:rStyle w:val="NormalTok"/>
        </w:rPr>
        <w:t xml:space="preserve"> </w:t>
      </w:r>
      <w:r>
        <w:rPr>
          <w:rStyle w:val="KeywordTok"/>
        </w:rPr>
        <w:t xml:space="preserve">as</w:t>
      </w:r>
      <w:r>
        <w:rPr>
          <w:rStyle w:val="NormalTok"/>
        </w:rPr>
        <w:t xml:space="preserve"> </w:t>
      </w:r>
      <w:r>
        <w:rPr>
          <w:rStyle w:val="VariableTok"/>
        </w:rPr>
        <w:t xml:space="preserve">$notice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$notice</w:t>
      </w:r>
      <w:r>
        <w:rPr>
          <w:rStyle w:val="NormalTok"/>
        </w:rPr>
        <w:t xml:space="preserve">-&gt;blocks_access)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$userId</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self</w:t>
      </w:r>
      <w:r>
        <w:rPr>
          <w:rStyle w:val="NormalTok"/>
        </w:rPr>
        <w:t xml:space="preserve">::hasAcknowledged(</w:t>
      </w:r>
      <w:r>
        <w:rPr>
          <w:rStyle w:val="VariableTok"/>
        </w:rPr>
        <w:t xml:space="preserve">$notice</w:t>
      </w:r>
      <w:r>
        <w:rPr>
          <w:rStyle w:val="NormalTok"/>
        </w:rPr>
        <w:t xml:space="preserve">-&gt;id</w:t>
      </w:r>
      <w:r>
        <w:rPr>
          <w:rStyle w:val="OtherTok"/>
        </w:rPr>
        <w:t xml:space="preserve">,</w:t>
      </w:r>
      <w:r>
        <w:rPr>
          <w:rStyle w:val="NormalTok"/>
        </w:rPr>
        <w:t xml:space="preserve"> </w:t>
      </w:r>
      <w:r>
        <w:rPr>
          <w:rStyle w:val="VariableTok"/>
        </w:rPr>
        <w:t xml:space="preserve">$userId</w:t>
      </w:r>
      <w:r>
        <w:rPr>
          <w:rStyle w:val="NormalTok"/>
        </w:rPr>
        <w:t xml:space="preserve">)) {</w:t>
      </w:r>
      <w:r>
        <w:br/>
      </w:r>
      <w:r>
        <w:rPr>
          <w:rStyle w:val="NormalTok"/>
        </w:rPr>
        <w:t xml:space="preserve">                </w:t>
      </w:r>
      <w:r>
        <w:rPr>
          <w:rStyle w:val="VariableTok"/>
        </w:rPr>
        <w:t xml:space="preserve">$result</w:t>
      </w:r>
      <w:r>
        <w:rPr>
          <w:rStyle w:val="NormalTok"/>
        </w:rPr>
        <w:t xml:space="preserve">[</w:t>
      </w:r>
      <w:r>
        <w:rPr>
          <w:rStyle w:val="StringTok"/>
        </w:rPr>
        <w:t xml:space="preserve">'allowed'</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VariableTok"/>
        </w:rPr>
        <w:t xml:space="preserve">$result</w:t>
      </w:r>
      <w:r>
        <w:rPr>
          <w:rStyle w:val="NormalTok"/>
        </w:rPr>
        <w:t xml:space="preserve">[</w:t>
      </w:r>
      <w:r>
        <w:rPr>
          <w:rStyle w:val="StringTok"/>
        </w:rPr>
        <w:t xml:space="preserve">'blocked_reason'</w:t>
      </w:r>
      <w:r>
        <w:rPr>
          <w:rStyle w:val="NormalTok"/>
        </w:rPr>
        <w:t xml:space="preserve">] </w:t>
      </w:r>
      <w:r>
        <w:rPr>
          <w:rStyle w:val="OperatorTok"/>
        </w:rPr>
        <w:t xml:space="preserve">=</w:t>
      </w:r>
      <w:r>
        <w:rPr>
          <w:rStyle w:val="NormalTok"/>
        </w:rPr>
        <w:t xml:space="preserve"> </w:t>
      </w:r>
      <w:r>
        <w:rPr>
          <w:rStyle w:val="StringTok"/>
        </w:rPr>
        <w:t xml:space="preserve">'Cultural notice requires acknowledgement'</w:t>
      </w:r>
      <w:r>
        <w:rPr>
          <w:rStyle w:val="OtherTok"/>
        </w:rPr>
        <w:t xml:space="preserve">;</w:t>
      </w:r>
      <w:r>
        <w:br/>
      </w:r>
      <w:r>
        <w:rPr>
          <w:rStyle w:val="NormalTok"/>
        </w:rPr>
        <w:t xml:space="preserve">                </w:t>
      </w:r>
      <w:r>
        <w:rPr>
          <w:rStyle w:val="VariableTok"/>
        </w:rPr>
        <w:t xml:space="preserve">$result</w:t>
      </w:r>
      <w:r>
        <w:rPr>
          <w:rStyle w:val="NormalTok"/>
        </w:rPr>
        <w:t xml:space="preserve">[</w:t>
      </w:r>
      <w:r>
        <w:rPr>
          <w:rStyle w:val="StringTok"/>
        </w:rPr>
        <w:t xml:space="preserve">'unacknowledged_notices'</w:t>
      </w:r>
      <w:r>
        <w:rPr>
          <w:rStyle w:val="NormalTok"/>
        </w:rPr>
        <w:t xml:space="preserve">][] </w:t>
      </w:r>
      <w:r>
        <w:rPr>
          <w:rStyle w:val="OperatorTok"/>
        </w:rPr>
        <w:t xml:space="preserve">=</w:t>
      </w:r>
      <w:r>
        <w:rPr>
          <w:rStyle w:val="NormalTok"/>
        </w:rPr>
        <w:t xml:space="preserve"> </w:t>
      </w:r>
      <w:r>
        <w:rPr>
          <w:rStyle w:val="VariableTok"/>
        </w:rPr>
        <w:t xml:space="preserve">$notice</w:t>
      </w:r>
      <w:r>
        <w:rPr>
          <w:rStyle w:val="OtherTok"/>
        </w:rPr>
        <w:t xml:space="preserve">;</w:t>
      </w:r>
      <w:r>
        <w:br/>
      </w:r>
      <w:r>
        <w:rPr>
          <w:rStyle w:val="NormalTok"/>
        </w:rPr>
        <w:t xml:space="preserve">            }</w:t>
      </w:r>
      <w:r>
        <w:br/>
      </w:r>
      <w:r>
        <w:rPr>
          <w:rStyle w:val="NormalTok"/>
        </w:rPr>
        <w:t xml:space="preserve">        } </w:t>
      </w:r>
      <w:r>
        <w:rPr>
          <w:rStyle w:val="ControlFlowTok"/>
        </w:rPr>
        <w:t xml:space="preserve">elseif</w:t>
      </w:r>
      <w:r>
        <w:rPr>
          <w:rStyle w:val="NormalTok"/>
        </w:rPr>
        <w:t xml:space="preserve"> (</w:t>
      </w:r>
      <w:r>
        <w:rPr>
          <w:rStyle w:val="VariableTok"/>
        </w:rPr>
        <w:t xml:space="preserve">$notice</w:t>
      </w:r>
      <w:r>
        <w:rPr>
          <w:rStyle w:val="NormalTok"/>
        </w:rPr>
        <w:t xml:space="preserve">-&gt;requires_acknowledgement)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$userId</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self</w:t>
      </w:r>
      <w:r>
        <w:rPr>
          <w:rStyle w:val="NormalTok"/>
        </w:rPr>
        <w:t xml:space="preserve">::hasAcknowledged(</w:t>
      </w:r>
      <w:r>
        <w:rPr>
          <w:rStyle w:val="VariableTok"/>
        </w:rPr>
        <w:t xml:space="preserve">$notice</w:t>
      </w:r>
      <w:r>
        <w:rPr>
          <w:rStyle w:val="NormalTok"/>
        </w:rPr>
        <w:t xml:space="preserve">-&gt;id</w:t>
      </w:r>
      <w:r>
        <w:rPr>
          <w:rStyle w:val="OtherTok"/>
        </w:rPr>
        <w:t xml:space="preserve">,</w:t>
      </w:r>
      <w:r>
        <w:rPr>
          <w:rStyle w:val="NormalTok"/>
        </w:rPr>
        <w:t xml:space="preserve"> </w:t>
      </w:r>
      <w:r>
        <w:rPr>
          <w:rStyle w:val="VariableTok"/>
        </w:rPr>
        <w:t xml:space="preserve">$userId</w:t>
      </w:r>
      <w:r>
        <w:rPr>
          <w:rStyle w:val="NormalTok"/>
        </w:rPr>
        <w:t xml:space="preserve">)) {</w:t>
      </w:r>
      <w:r>
        <w:br/>
      </w:r>
      <w:r>
        <w:rPr>
          <w:rStyle w:val="NormalTok"/>
        </w:rPr>
        <w:t xml:space="preserve">                </w:t>
      </w:r>
      <w:r>
        <w:rPr>
          <w:rStyle w:val="VariableTok"/>
        </w:rPr>
        <w:t xml:space="preserve">$result</w:t>
      </w:r>
      <w:r>
        <w:rPr>
          <w:rStyle w:val="NormalTok"/>
        </w:rPr>
        <w:t xml:space="preserve">[</w:t>
      </w:r>
      <w:r>
        <w:rPr>
          <w:rStyle w:val="StringTok"/>
        </w:rPr>
        <w:t xml:space="preserve">'requires_acknowledgement'</w:t>
      </w:r>
      <w:r>
        <w:rPr>
          <w:rStyle w:val="NormalTok"/>
        </w:rPr>
        <w:t xml:space="preserve">] </w:t>
      </w:r>
      <w:r>
        <w:rPr>
          <w:rStyle w:val="Operato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rPr>
          <w:rStyle w:val="VariableTok"/>
        </w:rPr>
        <w:t xml:space="preserve">$result</w:t>
      </w:r>
      <w:r>
        <w:rPr>
          <w:rStyle w:val="NormalTok"/>
        </w:rPr>
        <w:t xml:space="preserve">[</w:t>
      </w:r>
      <w:r>
        <w:rPr>
          <w:rStyle w:val="StringTok"/>
        </w:rPr>
        <w:t xml:space="preserve">'unacknowledged_notices'</w:t>
      </w:r>
      <w:r>
        <w:rPr>
          <w:rStyle w:val="NormalTok"/>
        </w:rPr>
        <w:t xml:space="preserve">][] </w:t>
      </w:r>
      <w:r>
        <w:rPr>
          <w:rStyle w:val="OperatorTok"/>
        </w:rPr>
        <w:t xml:space="preserve">=</w:t>
      </w:r>
      <w:r>
        <w:rPr>
          <w:rStyle w:val="NormalTok"/>
        </w:rPr>
        <w:t xml:space="preserve"> </w:t>
      </w:r>
      <w:r>
        <w:rPr>
          <w:rStyle w:val="VariableTok"/>
        </w:rPr>
        <w:t xml:space="preserve">$notice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Check restrictions that override security clearance</w:t>
      </w:r>
      <w:r>
        <w:br/>
      </w:r>
      <w:r>
        <w:rPr>
          <w:rStyle w:val="NormalTok"/>
        </w:rPr>
        <w:t xml:space="preserve">    </w:t>
      </w:r>
      <w:r>
        <w:rPr>
          <w:rStyle w:val="VariableTok"/>
        </w:rPr>
        <w:t xml:space="preserve">$restrictions</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::getObjectRestrictions(</w:t>
      </w:r>
      <w:r>
        <w:rPr>
          <w:rStyle w:val="VariableTok"/>
        </w:rPr>
        <w:t xml:space="preserve">$objectId</w:t>
      </w:r>
      <w:r>
        <w:rPr>
          <w:rStyle w:val="NormalTok"/>
        </w:rPr>
        <w:t xml:space="preserve">)</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$restrictions</w:t>
      </w:r>
      <w:r>
        <w:rPr>
          <w:rStyle w:val="NormalTok"/>
        </w:rPr>
        <w:t xml:space="preserve"> </w:t>
      </w:r>
      <w:r>
        <w:rPr>
          <w:rStyle w:val="KeywordTok"/>
        </w:rPr>
        <w:t xml:space="preserve">as</w:t>
      </w:r>
      <w:r>
        <w:rPr>
          <w:rStyle w:val="NormalTok"/>
        </w:rPr>
        <w:t xml:space="preserve"> </w:t>
      </w:r>
      <w:r>
        <w:rPr>
          <w:rStyle w:val="VariableTok"/>
        </w:rPr>
        <w:t xml:space="preserve">$restriction</w:t>
      </w:r>
      <w:r>
        <w:rPr>
          <w:rStyle w:val="NormalTok"/>
        </w:rPr>
        <w:t xml:space="preserve">) {</w:t>
      </w:r>
      <w:r>
        <w:br/>
      </w:r>
      <w:r>
        <w:rPr>
          <w:rStyle w:val="NormalTok"/>
        </w:rPr>
        <w:t xml:space="preserve">        </w:t>
      </w:r>
      <w:r>
        <w:rPr>
          <w:rStyle w:val="VariableTok"/>
        </w:rPr>
        <w:t xml:space="preserve">$result</w:t>
      </w:r>
      <w:r>
        <w:rPr>
          <w:rStyle w:val="NormalTok"/>
        </w:rPr>
        <w:t xml:space="preserve">[</w:t>
      </w:r>
      <w:r>
        <w:rPr>
          <w:rStyle w:val="StringTok"/>
        </w:rPr>
        <w:t xml:space="preserve">'restrictions'</w:t>
      </w:r>
      <w:r>
        <w:rPr>
          <w:rStyle w:val="NormalTok"/>
        </w:rPr>
        <w:t xml:space="preserve">][] </w:t>
      </w:r>
      <w:r>
        <w:rPr>
          <w:rStyle w:val="OperatorTok"/>
        </w:rPr>
        <w:t xml:space="preserve">=</w:t>
      </w:r>
      <w:r>
        <w:rPr>
          <w:rStyle w:val="NormalTok"/>
        </w:rPr>
        <w:t xml:space="preserve"> </w:t>
      </w:r>
      <w:r>
        <w:rPr>
          <w:rStyle w:val="VariableTok"/>
        </w:rPr>
        <w:t xml:space="preserve">$restriction</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$restriction</w:t>
      </w:r>
      <w:r>
        <w:rPr>
          <w:rStyle w:val="NormalTok"/>
        </w:rPr>
        <w:t xml:space="preserve">-&gt;override_security_clearance) {</w:t>
      </w:r>
      <w:r>
        <w:br/>
      </w:r>
      <w:r>
        <w:rPr>
          <w:rStyle w:val="NormalTok"/>
        </w:rPr>
        <w:t xml:space="preserve">            </w:t>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$restriction</w:t>
      </w:r>
      <w:r>
        <w:rPr>
          <w:rStyle w:val="NormalTok"/>
        </w:rPr>
        <w:t xml:space="preserve">-&gt;restriction_type</w:t>
      </w:r>
      <w:r>
        <w:rPr>
          <w:rStyle w:val="OtherTok"/>
        </w:rPr>
        <w:t xml:space="preserve">,</w:t>
      </w:r>
      <w:r>
        <w:rPr>
          <w:rStyle w:val="NormalTok"/>
        </w:rPr>
        <w:t xml:space="preserve"> [</w:t>
      </w:r>
      <w:r>
        <w:br/>
      </w:r>
      <w:r>
        <w:rPr>
          <w:rStyle w:val="NormalTok"/>
        </w:rPr>
        <w:t xml:space="preserve">                </w:t>
      </w:r>
      <w:r>
        <w:rPr>
          <w:rStyle w:val="StringTok"/>
        </w:rPr>
        <w:t xml:space="preserve">'community_permission_required'</w:t>
      </w:r>
      <w:r>
        <w:rPr>
          <w:rStyle w:val="OtherTok"/>
        </w:rPr>
        <w:t xml:space="preserve">,</w:t>
      </w:r>
      <w:r>
        <w:br/>
      </w:r>
      <w:r>
        <w:rPr>
          <w:rStyle w:val="NormalTok"/>
        </w:rPr>
        <w:t xml:space="preserve">                </w:t>
      </w:r>
      <w:r>
        <w:rPr>
          <w:rStyle w:val="StringTok"/>
        </w:rPr>
        <w:t xml:space="preserve">'initiated_only'</w:t>
      </w:r>
      <w:r>
        <w:rPr>
          <w:rStyle w:val="OtherTok"/>
        </w:rPr>
        <w:t xml:space="preserve">,</w:t>
      </w:r>
      <w:r>
        <w:br/>
      </w:r>
      <w:r>
        <w:rPr>
          <w:rStyle w:val="NormalTok"/>
        </w:rPr>
        <w:t xml:space="preserve">                </w:t>
      </w:r>
      <w:r>
        <w:rPr>
          <w:rStyle w:val="StringTok"/>
        </w:rPr>
        <w:t xml:space="preserve">'repatriation_pending'</w:t>
      </w:r>
      <w:r>
        <w:rPr>
          <w:rStyle w:val="OtherTok"/>
        </w:rPr>
        <w:t xml:space="preserve">,</w:t>
      </w:r>
      <w:r>
        <w:br/>
      </w:r>
      <w:r>
        <w:rPr>
          <w:rStyle w:val="NormalTok"/>
        </w:rPr>
        <w:t xml:space="preserve">            ])) {</w:t>
      </w:r>
      <w:r>
        <w:br/>
      </w:r>
      <w:r>
        <w:rPr>
          <w:rStyle w:val="NormalTok"/>
        </w:rPr>
        <w:t xml:space="preserve">                </w:t>
      </w:r>
      <w:r>
        <w:rPr>
          <w:rStyle w:val="VariableTok"/>
        </w:rPr>
        <w:t xml:space="preserve">$result</w:t>
      </w:r>
      <w:r>
        <w:rPr>
          <w:rStyle w:val="NormalTok"/>
        </w:rPr>
        <w:t xml:space="preserve">[</w:t>
      </w:r>
      <w:r>
        <w:rPr>
          <w:rStyle w:val="StringTok"/>
        </w:rPr>
        <w:t xml:space="preserve">'allowed'</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VariableTok"/>
        </w:rPr>
        <w:t xml:space="preserve">$result</w:t>
      </w:r>
      <w:r>
        <w:rPr>
          <w:rStyle w:val="NormalTok"/>
        </w:rPr>
        <w:t xml:space="preserve">[</w:t>
      </w:r>
      <w:r>
        <w:rPr>
          <w:rStyle w:val="StringTok"/>
        </w:rPr>
        <w:t xml:space="preserve">'blocked_reason'</w:t>
      </w:r>
      <w:r>
        <w:rPr>
          <w:rStyle w:val="NormalTok"/>
        </w:rPr>
        <w:t xml:space="preserve">] </w:t>
      </w:r>
      <w:r>
        <w:rPr>
          <w:rStyle w:val="OperatorTok"/>
        </w:rPr>
        <w:t xml:space="preserve">=</w:t>
      </w:r>
      <w:r>
        <w:rPr>
          <w:rStyle w:val="NormalTok"/>
        </w:rPr>
        <w:t xml:space="preserve"> </w:t>
      </w:r>
      <w:r>
        <w:rPr>
          <w:rStyle w:val="StringTok"/>
        </w:rPr>
        <w:t xml:space="preserve">'ICIP restriction: '</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NormalTok"/>
        </w:rPr>
        <w:t xml:space="preserve">::getRestrictionLabel(</w:t>
      </w:r>
      <w:r>
        <w:rPr>
          <w:rStyle w:val="VariableTok"/>
        </w:rPr>
        <w:t xml:space="preserve">$restriction</w:t>
      </w:r>
      <w:r>
        <w:rPr>
          <w:rStyle w:val="NormalTok"/>
        </w:rPr>
        <w:t xml:space="preserve">-&gt;restriction_type)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w:t>
      </w:r>
    </w:p>
    <w:bookmarkEnd w:id="32"/>
    <w:bookmarkStart w:id="33" w:name="updateobjectsummary"/>
    <w:p>
      <w:pPr>
        <w:pStyle w:val="Heading4"/>
      </w:pPr>
      <w:r>
        <w:t xml:space="preserve">updateObjectSummary()</w:t>
      </w:r>
    </w:p>
    <w:p>
      <w:pPr>
        <w:pStyle w:val="FirstParagraph"/>
      </w:pPr>
      <w:r>
        <w:t xml:space="preserve">Updates the materialized summary for an information object.</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updateObjectSummary(</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mmentTok"/>
        </w:rPr>
        <w:t xml:space="preserve">// Count related records</w:t>
      </w:r>
      <w:r>
        <w:br/>
      </w:r>
      <w:r>
        <w:rPr>
          <w:rStyle w:val="NormalTok"/>
        </w:rPr>
        <w:t xml:space="preserve">    </w:t>
      </w:r>
      <w:r>
        <w:rPr>
          <w:rStyle w:val="VariableTok"/>
        </w:rPr>
        <w:t xml:space="preserve">$consent</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'icip_consent'</w:t>
      </w:r>
      <w:r>
        <w:rPr>
          <w:rStyle w:val="NormalTok"/>
        </w:rPr>
        <w:t xml:space="preserve">)</w:t>
      </w:r>
      <w:r>
        <w:br/>
      </w:r>
      <w:r>
        <w:rPr>
          <w:rStyle w:val="NormalTok"/>
        </w:rPr>
        <w:t xml:space="preserve">        -&gt;where(</w:t>
      </w:r>
      <w:r>
        <w:rPr>
          <w:rStyle w:val="StringTok"/>
        </w:rPr>
        <w:t xml:space="preserve">'information_object_id'</w:t>
      </w:r>
      <w:r>
        <w:rPr>
          <w:rStyle w:val="OtherTok"/>
        </w:rPr>
        <w:t xml:space="preserve">,</w:t>
      </w:r>
      <w:r>
        <w:rPr>
          <w:rStyle w:val="NormalTok"/>
        </w:rPr>
        <w:t xml:space="preserve"> </w:t>
      </w:r>
      <w:r>
        <w:rPr>
          <w:rStyle w:val="VariableTok"/>
        </w:rPr>
        <w:t xml:space="preserve">$objectId</w:t>
      </w:r>
      <w:r>
        <w:rPr>
          <w:rStyle w:val="NormalTok"/>
        </w:rPr>
        <w:t xml:space="preserve">)</w:t>
      </w:r>
      <w:r>
        <w:br/>
      </w:r>
      <w:r>
        <w:rPr>
          <w:rStyle w:val="NormalTok"/>
        </w:rPr>
        <w:t xml:space="preserve">        -&gt;orderBy(</w:t>
      </w:r>
      <w:r>
        <w:rPr>
          <w:rStyle w:val="StringTok"/>
        </w:rPr>
        <w:t xml:space="preserve">'created_at'</w:t>
      </w:r>
      <w:r>
        <w:rPr>
          <w:rStyle w:val="Othe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-&gt;first()</w:t>
      </w:r>
      <w:r>
        <w:rPr>
          <w:rStyle w:val="OtherTok"/>
        </w:rPr>
        <w:t xml:space="preserve">;</w:t>
      </w:r>
      <w:r>
        <w:br/>
      </w:r>
      <w:r>
        <w:br/>
      </w:r>
      <w:r>
        <w:rPr>
          <w:rStyle w:val="NormalTok"/>
        </w:rPr>
        <w:t xml:space="preserve">    </w:t>
      </w:r>
      <w:r>
        <w:rPr>
          <w:rStyle w:val="VariableTok"/>
        </w:rPr>
        <w:t xml:space="preserve">$noticeCount</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'icip_cultural_notice'</w:t>
      </w:r>
      <w:r>
        <w:rPr>
          <w:rStyle w:val="NormalTok"/>
        </w:rPr>
        <w:t xml:space="preserve">)</w:t>
      </w:r>
      <w:r>
        <w:br/>
      </w:r>
      <w:r>
        <w:rPr>
          <w:rStyle w:val="NormalTok"/>
        </w:rPr>
        <w:t xml:space="preserve">        -&gt;where(</w:t>
      </w:r>
      <w:r>
        <w:rPr>
          <w:rStyle w:val="StringTok"/>
        </w:rPr>
        <w:t xml:space="preserve">'information_object_id'</w:t>
      </w:r>
      <w:r>
        <w:rPr>
          <w:rStyle w:val="OtherTok"/>
        </w:rPr>
        <w:t xml:space="preserve">,</w:t>
      </w:r>
      <w:r>
        <w:rPr>
          <w:rStyle w:val="NormalTok"/>
        </w:rPr>
        <w:t xml:space="preserve"> </w:t>
      </w:r>
      <w:r>
        <w:rPr>
          <w:rStyle w:val="VariableTok"/>
        </w:rPr>
        <w:t xml:space="preserve">$objectId</w:t>
      </w:r>
      <w:r>
        <w:rPr>
          <w:rStyle w:val="NormalTok"/>
        </w:rPr>
        <w:t xml:space="preserve">)-&gt;</w:t>
      </w:r>
      <w:r>
        <w:rPr>
          <w:rStyle w:val="FunctionTok"/>
        </w:rPr>
        <w:t xml:space="preserve">count</w:t>
      </w:r>
      <w:r>
        <w:rPr>
          <w:rStyle w:val="NormalTok"/>
        </w:rPr>
        <w:t xml:space="preserve">()</w:t>
      </w:r>
      <w:r>
        <w:rPr>
          <w:rStyle w:val="OtherTok"/>
        </w:rPr>
        <w:t xml:space="preserve">;</w:t>
      </w:r>
      <w:r>
        <w:br/>
      </w:r>
      <w:r>
        <w:br/>
      </w:r>
      <w:r>
        <w:rPr>
          <w:rStyle w:val="NormalTok"/>
        </w:rPr>
        <w:t xml:space="preserve">    </w:t>
      </w:r>
      <w:r>
        <w:rPr>
          <w:rStyle w:val="VariableTok"/>
        </w:rPr>
        <w:t xml:space="preserve">$labelCount</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'icip_tk_label'</w:t>
      </w:r>
      <w:r>
        <w:rPr>
          <w:rStyle w:val="NormalTok"/>
        </w:rPr>
        <w:t xml:space="preserve">)</w:t>
      </w:r>
      <w:r>
        <w:br/>
      </w:r>
      <w:r>
        <w:rPr>
          <w:rStyle w:val="NormalTok"/>
        </w:rPr>
        <w:t xml:space="preserve">        -&gt;where(</w:t>
      </w:r>
      <w:r>
        <w:rPr>
          <w:rStyle w:val="StringTok"/>
        </w:rPr>
        <w:t xml:space="preserve">'information_object_id'</w:t>
      </w:r>
      <w:r>
        <w:rPr>
          <w:rStyle w:val="OtherTok"/>
        </w:rPr>
        <w:t xml:space="preserve">,</w:t>
      </w:r>
      <w:r>
        <w:rPr>
          <w:rStyle w:val="NormalTok"/>
        </w:rPr>
        <w:t xml:space="preserve"> </w:t>
      </w:r>
      <w:r>
        <w:rPr>
          <w:rStyle w:val="VariableTok"/>
        </w:rPr>
        <w:t xml:space="preserve">$objectId</w:t>
      </w:r>
      <w:r>
        <w:rPr>
          <w:rStyle w:val="NormalTok"/>
        </w:rPr>
        <w:t xml:space="preserve">)-&gt;</w:t>
      </w:r>
      <w:r>
        <w:rPr>
          <w:rStyle w:val="FunctionTok"/>
        </w:rPr>
        <w:t xml:space="preserve">count</w:t>
      </w:r>
      <w:r>
        <w:rPr>
          <w:rStyle w:val="NormalTok"/>
        </w:rPr>
        <w:t xml:space="preserve">()</w:t>
      </w:r>
      <w:r>
        <w:rPr>
          <w:rStyle w:val="OtherTok"/>
        </w:rPr>
        <w:t xml:space="preserve">;</w:t>
      </w:r>
      <w:r>
        <w:br/>
      </w:r>
      <w:r>
        <w:br/>
      </w:r>
      <w:r>
        <w:rPr>
          <w:rStyle w:val="NormalTok"/>
        </w:rPr>
        <w:t xml:space="preserve">    </w:t>
      </w:r>
      <w:r>
        <w:rPr>
          <w:rStyle w:val="VariableTok"/>
        </w:rPr>
        <w:t xml:space="preserve">$restrictionCount</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'icip_access_restriction'</w:t>
      </w:r>
      <w:r>
        <w:rPr>
          <w:rStyle w:val="NormalTok"/>
        </w:rPr>
        <w:t xml:space="preserve">)</w:t>
      </w:r>
      <w:r>
        <w:br/>
      </w:r>
      <w:r>
        <w:rPr>
          <w:rStyle w:val="NormalTok"/>
        </w:rPr>
        <w:t xml:space="preserve">        -&gt;where(</w:t>
      </w:r>
      <w:r>
        <w:rPr>
          <w:rStyle w:val="StringTok"/>
        </w:rPr>
        <w:t xml:space="preserve">'information_object_id'</w:t>
      </w:r>
      <w:r>
        <w:rPr>
          <w:rStyle w:val="OtherTok"/>
        </w:rPr>
        <w:t xml:space="preserve">,</w:t>
      </w:r>
      <w:r>
        <w:rPr>
          <w:rStyle w:val="NormalTok"/>
        </w:rPr>
        <w:t xml:space="preserve"> </w:t>
      </w:r>
      <w:r>
        <w:rPr>
          <w:rStyle w:val="VariableTok"/>
        </w:rPr>
        <w:t xml:space="preserve">$objectId</w:t>
      </w:r>
      <w:r>
        <w:rPr>
          <w:rStyle w:val="NormalTok"/>
        </w:rPr>
        <w:t xml:space="preserve">)-&gt;</w:t>
      </w:r>
      <w:r>
        <w:rPr>
          <w:rStyle w:val="FunctionTok"/>
        </w:rPr>
        <w:t xml:space="preserve">count</w:t>
      </w:r>
      <w:r>
        <w:rPr>
          <w:rStyle w:val="NormalTok"/>
        </w:rPr>
        <w:t xml:space="preserve">()</w:t>
      </w:r>
      <w:r>
        <w:rPr>
          <w:rStyle w:val="OtherTok"/>
        </w:rPr>
        <w:t xml:space="preserve">;</w:t>
      </w:r>
      <w:r>
        <w:br/>
      </w:r>
      <w:r>
        <w:br/>
      </w:r>
      <w:r>
        <w:rPr>
          <w:rStyle w:val="NormalTok"/>
        </w:rPr>
        <w:t xml:space="preserve">    </w:t>
      </w:r>
      <w:r>
        <w:rPr>
          <w:rStyle w:val="CommentTok"/>
        </w:rPr>
        <w:t xml:space="preserve">// Check for blocking notices</w:t>
      </w:r>
      <w:r>
        <w:br/>
      </w:r>
      <w:r>
        <w:rPr>
          <w:rStyle w:val="NormalTok"/>
        </w:rPr>
        <w:t xml:space="preserve">    </w:t>
      </w:r>
      <w:r>
        <w:rPr>
          <w:rStyle w:val="VariableTok"/>
        </w:rPr>
        <w:t xml:space="preserve">$blockingNotice</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'icip_cultural_notice as n'</w:t>
      </w:r>
      <w:r>
        <w:rPr>
          <w:rStyle w:val="NormalTok"/>
        </w:rPr>
        <w:t xml:space="preserve">)</w:t>
      </w:r>
      <w:r>
        <w:br/>
      </w:r>
      <w:r>
        <w:rPr>
          <w:rStyle w:val="NormalTok"/>
        </w:rPr>
        <w:t xml:space="preserve">        -&gt;</w:t>
      </w:r>
      <w:r>
        <w:rPr>
          <w:rStyle w:val="FunctionTok"/>
        </w:rPr>
        <w:t xml:space="preserve">join</w:t>
      </w:r>
      <w:r>
        <w:rPr>
          <w:rStyle w:val="NormalTok"/>
        </w:rPr>
        <w:t xml:space="preserve">(</w:t>
      </w:r>
      <w:r>
        <w:rPr>
          <w:rStyle w:val="StringTok"/>
        </w:rPr>
        <w:t xml:space="preserve">'icip_cultural_notice_type as t'</w:t>
      </w:r>
      <w:r>
        <w:rPr>
          <w:rStyle w:val="OtherTok"/>
        </w:rPr>
        <w:t xml:space="preserve">,</w:t>
      </w:r>
      <w:r>
        <w:rPr>
          <w:rStyle w:val="NormalTok"/>
        </w:rPr>
        <w:t xml:space="preserve"> </w:t>
      </w:r>
      <w:r>
        <w:rPr>
          <w:rStyle w:val="StringTok"/>
        </w:rPr>
        <w:t xml:space="preserve">'n.notice_type_id'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't.id'</w:t>
      </w:r>
      <w:r>
        <w:rPr>
          <w:rStyle w:val="NormalTok"/>
        </w:rPr>
        <w:t xml:space="preserve">)</w:t>
      </w:r>
      <w:r>
        <w:br/>
      </w:r>
      <w:r>
        <w:rPr>
          <w:rStyle w:val="NormalTok"/>
        </w:rPr>
        <w:t xml:space="preserve">        -&gt;where(</w:t>
      </w:r>
      <w:r>
        <w:rPr>
          <w:rStyle w:val="StringTok"/>
        </w:rPr>
        <w:t xml:space="preserve">'n.information_object_id'</w:t>
      </w:r>
      <w:r>
        <w:rPr>
          <w:rStyle w:val="OtherTok"/>
        </w:rPr>
        <w:t xml:space="preserve">,</w:t>
      </w:r>
      <w:r>
        <w:rPr>
          <w:rStyle w:val="NormalTok"/>
        </w:rPr>
        <w:t xml:space="preserve"> </w:t>
      </w:r>
      <w:r>
        <w:rPr>
          <w:rStyle w:val="VariableTok"/>
        </w:rPr>
        <w:t xml:space="preserve">$objectId</w:t>
      </w:r>
      <w:r>
        <w:rPr>
          <w:rStyle w:val="NormalTok"/>
        </w:rPr>
        <w:t xml:space="preserve">)</w:t>
      </w:r>
      <w:r>
        <w:br/>
      </w:r>
      <w:r>
        <w:rPr>
          <w:rStyle w:val="NormalTok"/>
        </w:rPr>
        <w:t xml:space="preserve">        -&gt;where(</w:t>
      </w:r>
      <w:r>
        <w:rPr>
          <w:rStyle w:val="KeywordTok"/>
        </w:rPr>
        <w:t xml:space="preserve">function</w:t>
      </w:r>
      <w:r>
        <w:rPr>
          <w:rStyle w:val="NormalTok"/>
        </w:rPr>
        <w:t xml:space="preserve"> (</w:t>
      </w:r>
      <w:r>
        <w:rPr>
          <w:rStyle w:val="VariableTok"/>
        </w:rPr>
        <w:t xml:space="preserve">$query</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't.requires_acknowledgement'</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-&gt;orWhere(</w:t>
      </w:r>
      <w:r>
        <w:rPr>
          <w:rStyle w:val="StringTok"/>
        </w:rPr>
        <w:t xml:space="preserve">'t.blocks_access'</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NormalTok"/>
        </w:rPr>
        <w:t xml:space="preserve">        })</w:t>
      </w:r>
      <w:r>
        <w:br/>
      </w:r>
      <w:r>
        <w:rPr>
          <w:rStyle w:val="NormalTok"/>
        </w:rPr>
        <w:t xml:space="preserve">        -&gt;first()</w:t>
      </w:r>
      <w:r>
        <w:rPr>
          <w:rStyle w:val="OtherTok"/>
        </w:rPr>
        <w:t xml:space="preserve">;</w:t>
      </w:r>
      <w:r>
        <w:br/>
      </w:r>
      <w:r>
        <w:br/>
      </w:r>
      <w:r>
        <w:rPr>
          <w:rStyle w:val="NormalTok"/>
        </w:rPr>
        <w:t xml:space="preserve">    </w:t>
      </w:r>
      <w:r>
        <w:rPr>
          <w:rStyle w:val="CommentTok"/>
        </w:rPr>
        <w:t xml:space="preserve">// Aggregate community IDs</w:t>
      </w:r>
      <w:r>
        <w:br/>
      </w:r>
      <w:r>
        <w:rPr>
          <w:rStyle w:val="NormalTok"/>
        </w:rPr>
        <w:t xml:space="preserve">    </w:t>
      </w:r>
      <w:r>
        <w:rPr>
          <w:rStyle w:val="VariableTok"/>
        </w:rPr>
        <w:t xml:space="preserve">$communityIds</w:t>
      </w:r>
      <w:r>
        <w:rPr>
          <w:rStyle w:val="NormalTok"/>
        </w:rPr>
        <w:t xml:space="preserve"> </w:t>
      </w:r>
      <w:r>
        <w:rPr>
          <w:rStyle w:val="OperatorTok"/>
        </w:rPr>
        <w:t xml:space="preserve">=</w:t>
      </w:r>
      <w:r>
        <w:rPr>
          <w:rStyle w:val="NormalTok"/>
        </w:rPr>
        <w:t xml:space="preserve"> </w:t>
      </w:r>
      <w:r>
        <w:rPr>
          <w:rStyle w:val="FunctionTok"/>
        </w:rPr>
        <w:t xml:space="preserve">array_unique</w:t>
      </w:r>
      <w:r>
        <w:rPr>
          <w:rStyle w:val="NormalTok"/>
        </w:rPr>
        <w:t xml:space="preserve">(</w:t>
      </w:r>
      <w:r>
        <w:rPr>
          <w:rStyle w:val="FunctionTok"/>
        </w:rPr>
        <w:t xml:space="preserve">array_merge</w:t>
      </w:r>
      <w:r>
        <w:rPr>
          <w:rStyle w:val="NormalTok"/>
        </w:rPr>
        <w:t xml:space="preserve">(</w:t>
      </w:r>
      <w:r>
        <w:br/>
      </w:r>
      <w:r>
        <w:rPr>
          <w:rStyle w:val="NormalTok"/>
        </w:rPr>
        <w:t xml:space="preserve">        </w:t>
      </w:r>
      <w:r>
        <w:rPr>
          <w:rStyle w:val="ConstantTok"/>
        </w:rPr>
        <w:t xml:space="preserve">DB</w:t>
      </w:r>
      <w:r>
        <w:rPr>
          <w:rStyle w:val="NormalTok"/>
        </w:rPr>
        <w:t xml:space="preserve">::table(</w:t>
      </w:r>
      <w:r>
        <w:rPr>
          <w:rStyle w:val="StringTok"/>
        </w:rPr>
        <w:t xml:space="preserve">'icip_consent'</w:t>
      </w:r>
      <w:r>
        <w:rPr>
          <w:rStyle w:val="NormalTok"/>
        </w:rPr>
        <w:t xml:space="preserve">)</w:t>
      </w:r>
      <w:r>
        <w:br/>
      </w:r>
      <w:r>
        <w:rPr>
          <w:rStyle w:val="NormalTok"/>
        </w:rPr>
        <w:t xml:space="preserve">            -&gt;where(</w:t>
      </w:r>
      <w:r>
        <w:rPr>
          <w:rStyle w:val="StringTok"/>
        </w:rPr>
        <w:t xml:space="preserve">'information_object_id'</w:t>
      </w:r>
      <w:r>
        <w:rPr>
          <w:rStyle w:val="OtherTok"/>
        </w:rPr>
        <w:t xml:space="preserve">,</w:t>
      </w:r>
      <w:r>
        <w:rPr>
          <w:rStyle w:val="NormalTok"/>
        </w:rPr>
        <w:t xml:space="preserve"> </w:t>
      </w:r>
      <w:r>
        <w:rPr>
          <w:rStyle w:val="VariableTok"/>
        </w:rPr>
        <w:t xml:space="preserve">$objectId</w:t>
      </w:r>
      <w:r>
        <w:rPr>
          <w:rStyle w:val="NormalTok"/>
        </w:rPr>
        <w:t xml:space="preserve">)</w:t>
      </w:r>
      <w:r>
        <w:br/>
      </w:r>
      <w:r>
        <w:rPr>
          <w:rStyle w:val="NormalTok"/>
        </w:rPr>
        <w:t xml:space="preserve">            -&gt;whereNotNull(</w:t>
      </w:r>
      <w:r>
        <w:rPr>
          <w:rStyle w:val="StringTok"/>
        </w:rPr>
        <w:t xml:space="preserve">'community_id'</w:t>
      </w:r>
      <w:r>
        <w:rPr>
          <w:rStyle w:val="NormalTok"/>
        </w:rPr>
        <w:t xml:space="preserve">)</w:t>
      </w:r>
      <w:r>
        <w:br/>
      </w:r>
      <w:r>
        <w:rPr>
          <w:rStyle w:val="NormalTok"/>
        </w:rPr>
        <w:t xml:space="preserve">            -&gt;pluck(</w:t>
      </w:r>
      <w:r>
        <w:rPr>
          <w:rStyle w:val="StringTok"/>
        </w:rPr>
        <w:t xml:space="preserve">'community_id'</w:t>
      </w:r>
      <w:r>
        <w:rPr>
          <w:rStyle w:val="NormalTok"/>
        </w:rPr>
        <w:t xml:space="preserve">)-&gt;toArray()</w:t>
      </w:r>
      <w:r>
        <w:rPr>
          <w:rStyle w:val="OtherTok"/>
        </w:rPr>
        <w:t xml:space="preserve">,</w:t>
      </w:r>
      <w:r>
        <w:br/>
      </w:r>
      <w:r>
        <w:rPr>
          <w:rStyle w:val="NormalTok"/>
        </w:rPr>
        <w:t xml:space="preserve">        </w:t>
      </w:r>
      <w:r>
        <w:rPr>
          <w:rStyle w:val="ConstantTok"/>
        </w:rPr>
        <w:t xml:space="preserve">DB</w:t>
      </w:r>
      <w:r>
        <w:rPr>
          <w:rStyle w:val="NormalTok"/>
        </w:rPr>
        <w:t xml:space="preserve">::table(</w:t>
      </w:r>
      <w:r>
        <w:rPr>
          <w:rStyle w:val="StringTok"/>
        </w:rPr>
        <w:t xml:space="preserve">'icip_cultural_notice'</w:t>
      </w:r>
      <w:r>
        <w:rPr>
          <w:rStyle w:val="NormalTok"/>
        </w:rPr>
        <w:t xml:space="preserve">)</w:t>
      </w:r>
      <w:r>
        <w:br/>
      </w:r>
      <w:r>
        <w:rPr>
          <w:rStyle w:val="NormalTok"/>
        </w:rPr>
        <w:t xml:space="preserve">            -&gt;where(</w:t>
      </w:r>
      <w:r>
        <w:rPr>
          <w:rStyle w:val="StringTok"/>
        </w:rPr>
        <w:t xml:space="preserve">'information_object_id'</w:t>
      </w:r>
      <w:r>
        <w:rPr>
          <w:rStyle w:val="OtherTok"/>
        </w:rPr>
        <w:t xml:space="preserve">,</w:t>
      </w:r>
      <w:r>
        <w:rPr>
          <w:rStyle w:val="NormalTok"/>
        </w:rPr>
        <w:t xml:space="preserve"> </w:t>
      </w:r>
      <w:r>
        <w:rPr>
          <w:rStyle w:val="VariableTok"/>
        </w:rPr>
        <w:t xml:space="preserve">$objectId</w:t>
      </w:r>
      <w:r>
        <w:rPr>
          <w:rStyle w:val="NormalTok"/>
        </w:rPr>
        <w:t xml:space="preserve">)</w:t>
      </w:r>
      <w:r>
        <w:br/>
      </w:r>
      <w:r>
        <w:rPr>
          <w:rStyle w:val="NormalTok"/>
        </w:rPr>
        <w:t xml:space="preserve">            -&gt;whereNotNull(</w:t>
      </w:r>
      <w:r>
        <w:rPr>
          <w:rStyle w:val="StringTok"/>
        </w:rPr>
        <w:t xml:space="preserve">'community_id'</w:t>
      </w:r>
      <w:r>
        <w:rPr>
          <w:rStyle w:val="NormalTok"/>
        </w:rPr>
        <w:t xml:space="preserve">)</w:t>
      </w:r>
      <w:r>
        <w:br/>
      </w:r>
      <w:r>
        <w:rPr>
          <w:rStyle w:val="NormalTok"/>
        </w:rPr>
        <w:t xml:space="preserve">            -&gt;pluck(</w:t>
      </w:r>
      <w:r>
        <w:rPr>
          <w:rStyle w:val="StringTok"/>
        </w:rPr>
        <w:t xml:space="preserve">'community_id'</w:t>
      </w:r>
      <w:r>
        <w:rPr>
          <w:rStyle w:val="NormalTok"/>
        </w:rPr>
        <w:t xml:space="preserve">)-&gt;toArray()</w:t>
      </w:r>
      <w:r>
        <w:br/>
      </w:r>
      <w:r>
        <w:rPr>
          <w:rStyle w:val="NormalTok"/>
        </w:rPr>
        <w:t xml:space="preserve">    ))</w:t>
      </w:r>
      <w:r>
        <w:rPr>
          <w:rStyle w:val="OtherTok"/>
        </w:rPr>
        <w:t xml:space="preserve">;</w:t>
      </w:r>
      <w:r>
        <w:br/>
      </w:r>
      <w:r>
        <w:br/>
      </w:r>
      <w:r>
        <w:rPr>
          <w:rStyle w:val="NormalTok"/>
        </w:rPr>
        <w:t xml:space="preserve">    </w:t>
      </w:r>
      <w:r>
        <w:rPr>
          <w:rStyle w:val="CommentTok"/>
        </w:rPr>
        <w:t xml:space="preserve">// Update or insert summary</w:t>
      </w:r>
      <w:r>
        <w:br/>
      </w:r>
      <w:r>
        <w:rPr>
          <w:rStyle w:val="NormalTok"/>
        </w:rPr>
        <w:t xml:space="preserve">    </w:t>
      </w:r>
      <w:r>
        <w:rPr>
          <w:rStyle w:val="ConstantTok"/>
        </w:rPr>
        <w:t xml:space="preserve">DB</w:t>
      </w:r>
      <w:r>
        <w:rPr>
          <w:rStyle w:val="NormalTok"/>
        </w:rPr>
        <w:t xml:space="preserve">::table(</w:t>
      </w:r>
      <w:r>
        <w:rPr>
          <w:rStyle w:val="StringTok"/>
        </w:rPr>
        <w:t xml:space="preserve">'icip_object_summary'</w:t>
      </w:r>
      <w:r>
        <w:rPr>
          <w:rStyle w:val="NormalTok"/>
        </w:rPr>
        <w:t xml:space="preserve">)-&gt;updateOrInsert(</w:t>
      </w:r>
      <w:r>
        <w:br/>
      </w:r>
      <w:r>
        <w:rPr>
          <w:rStyle w:val="NormalTok"/>
        </w:rPr>
        <w:t xml:space="preserve">        [</w:t>
      </w:r>
      <w:r>
        <w:rPr>
          <w:rStyle w:val="StringTok"/>
        </w:rPr>
        <w:t xml:space="preserve">'information_object_id'</w:t>
      </w:r>
      <w:r>
        <w:rPr>
          <w:rStyle w:val="NormalTok"/>
        </w:rPr>
        <w:t xml:space="preserve"> =&gt; </w:t>
      </w:r>
      <w:r>
        <w:rPr>
          <w:rStyle w:val="VariableTok"/>
        </w:rPr>
        <w:t xml:space="preserve">$objectId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StringTok"/>
        </w:rPr>
        <w:t xml:space="preserve">'has_icip_content'</w:t>
      </w:r>
      <w:r>
        <w:rPr>
          <w:rStyle w:val="NormalTok"/>
        </w:rPr>
        <w:t xml:space="preserve"> =&gt; (</w:t>
      </w:r>
      <w:r>
        <w:rPr>
          <w:rStyle w:val="VariableTok"/>
        </w:rPr>
        <w:t xml:space="preserve">$consent</w:t>
      </w:r>
      <w:r>
        <w:rPr>
          <w:rStyle w:val="NormalTok"/>
        </w:rPr>
        <w:t xml:space="preserve"> </w:t>
      </w:r>
      <w:r>
        <w:rPr>
          <w:rStyle w:val="OperatorTok"/>
        </w:rPr>
        <w:t xml:space="preserve">||</w:t>
      </w:r>
      <w:r>
        <w:rPr>
          <w:rStyle w:val="NormalTok"/>
        </w:rPr>
        <w:t xml:space="preserve"> </w:t>
      </w:r>
      <w:r>
        <w:rPr>
          <w:rStyle w:val="VariableTok"/>
        </w:rPr>
        <w:t xml:space="preserve">$noticeCount</w:t>
      </w:r>
      <w:r>
        <w:rPr>
          <w:rStyle w:val="NormalTok"/>
        </w:rPr>
        <w:t xml:space="preserve"> </w:t>
      </w:r>
      <w:r>
        <w:rPr>
          <w:rStyle w:val="OperatorTok"/>
        </w:rPr>
        <w:t xml:space="preserve">||</w:t>
      </w:r>
      <w:r>
        <w:rPr>
          <w:rStyle w:val="NormalTok"/>
        </w:rPr>
        <w:t xml:space="preserve"> </w:t>
      </w:r>
      <w:r>
        <w:rPr>
          <w:rStyle w:val="VariableTok"/>
        </w:rPr>
        <w:t xml:space="preserve">$labelCount</w:t>
      </w:r>
      <w:r>
        <w:rPr>
          <w:rStyle w:val="NormalTok"/>
        </w:rPr>
        <w:t xml:space="preserve"> </w:t>
      </w:r>
      <w:r>
        <w:rPr>
          <w:rStyle w:val="OperatorTok"/>
        </w:rPr>
        <w:t xml:space="preserve">||</w:t>
      </w:r>
      <w:r>
        <w:rPr>
          <w:rStyle w:val="NormalTok"/>
        </w:rPr>
        <w:t xml:space="preserve"> </w:t>
      </w:r>
      <w:r>
        <w:rPr>
          <w:rStyle w:val="VariableTok"/>
        </w:rPr>
        <w:t xml:space="preserve">$restrictionCount</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'consent_status'</w:t>
      </w:r>
      <w:r>
        <w:rPr>
          <w:rStyle w:val="NormalTok"/>
        </w:rPr>
        <w:t xml:space="preserve"> =&gt; </w:t>
      </w:r>
      <w:r>
        <w:rPr>
          <w:rStyle w:val="VariableTok"/>
        </w:rPr>
        <w:t xml:space="preserve">$consent</w:t>
      </w:r>
      <w:r>
        <w:rPr>
          <w:rStyle w:val="NormalTok"/>
        </w:rPr>
        <w:t xml:space="preserve"> </w:t>
      </w:r>
      <w:r>
        <w:rPr>
          <w:rStyle w:val="OtherTok"/>
        </w:rPr>
        <w:t xml:space="preserve">?</w:t>
      </w:r>
      <w:r>
        <w:rPr>
          <w:rStyle w:val="NormalTok"/>
        </w:rPr>
        <w:t xml:space="preserve"> </w:t>
      </w:r>
      <w:r>
        <w:rPr>
          <w:rStyle w:val="VariableTok"/>
        </w:rPr>
        <w:t xml:space="preserve">$consent</w:t>
      </w:r>
      <w:r>
        <w:rPr>
          <w:rStyle w:val="NormalTok"/>
        </w:rPr>
        <w:t xml:space="preserve">-&gt;consent_status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StringTok"/>
        </w:rPr>
        <w:t xml:space="preserve">'has_cultural_notices'</w:t>
      </w:r>
      <w:r>
        <w:rPr>
          <w:rStyle w:val="NormalTok"/>
        </w:rPr>
        <w:t xml:space="preserve"> =&gt; </w:t>
      </w:r>
      <w:r>
        <w:rPr>
          <w:rStyle w:val="VariableTok"/>
        </w:rPr>
        <w:t xml:space="preserve">$noticeCount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'cultural_notice_count'</w:t>
      </w:r>
      <w:r>
        <w:rPr>
          <w:rStyle w:val="NormalTok"/>
        </w:rPr>
        <w:t xml:space="preserve"> =&gt; </w:t>
      </w:r>
      <w:r>
        <w:rPr>
          <w:rStyle w:val="VariableTok"/>
        </w:rPr>
        <w:t xml:space="preserve">$noticeCount</w:t>
      </w:r>
      <w:r>
        <w:rPr>
          <w:rStyle w:val="OtherTok"/>
        </w:rPr>
        <w:t xml:space="preserve">,</w:t>
      </w:r>
      <w:r>
        <w:br/>
      </w:r>
      <w:r>
        <w:rPr>
          <w:rStyle w:val="NormalTok"/>
        </w:rPr>
        <w:t xml:space="preserve">            </w:t>
      </w:r>
      <w:r>
        <w:rPr>
          <w:rStyle w:val="StringTok"/>
        </w:rPr>
        <w:t xml:space="preserve">'has_tk_labels'</w:t>
      </w:r>
      <w:r>
        <w:rPr>
          <w:rStyle w:val="NormalTok"/>
        </w:rPr>
        <w:t xml:space="preserve"> =&gt; </w:t>
      </w:r>
      <w:r>
        <w:rPr>
          <w:rStyle w:val="VariableTok"/>
        </w:rPr>
        <w:t xml:space="preserve">$labelCount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'tk_label_count'</w:t>
      </w:r>
      <w:r>
        <w:rPr>
          <w:rStyle w:val="NormalTok"/>
        </w:rPr>
        <w:t xml:space="preserve"> =&gt; </w:t>
      </w:r>
      <w:r>
        <w:rPr>
          <w:rStyle w:val="VariableTok"/>
        </w:rPr>
        <w:t xml:space="preserve">$labelCount</w:t>
      </w:r>
      <w:r>
        <w:rPr>
          <w:rStyle w:val="OtherTok"/>
        </w:rPr>
        <w:t xml:space="preserve">,</w:t>
      </w:r>
      <w:r>
        <w:br/>
      </w:r>
      <w:r>
        <w:rPr>
          <w:rStyle w:val="NormalTok"/>
        </w:rPr>
        <w:t xml:space="preserve">            </w:t>
      </w:r>
      <w:r>
        <w:rPr>
          <w:rStyle w:val="StringTok"/>
        </w:rPr>
        <w:t xml:space="preserve">'has_restrictions'</w:t>
      </w:r>
      <w:r>
        <w:rPr>
          <w:rStyle w:val="NormalTok"/>
        </w:rPr>
        <w:t xml:space="preserve"> =&gt; </w:t>
      </w:r>
      <w:r>
        <w:rPr>
          <w:rStyle w:val="VariableTok"/>
        </w:rPr>
        <w:t xml:space="preserve">$restrictionCount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'restriction_count'</w:t>
      </w:r>
      <w:r>
        <w:rPr>
          <w:rStyle w:val="NormalTok"/>
        </w:rPr>
        <w:t xml:space="preserve"> =&gt; </w:t>
      </w:r>
      <w:r>
        <w:rPr>
          <w:rStyle w:val="VariableTok"/>
        </w:rPr>
        <w:t xml:space="preserve">$restrictionCount</w:t>
      </w:r>
      <w:r>
        <w:rPr>
          <w:rStyle w:val="OtherTok"/>
        </w:rPr>
        <w:t xml:space="preserve">,</w:t>
      </w:r>
      <w:r>
        <w:br/>
      </w:r>
      <w:r>
        <w:rPr>
          <w:rStyle w:val="NormalTok"/>
        </w:rPr>
        <w:t xml:space="preserve">            </w:t>
      </w:r>
      <w:r>
        <w:rPr>
          <w:rStyle w:val="StringTok"/>
        </w:rPr>
        <w:t xml:space="preserve">'requires_acknowledgement'</w:t>
      </w:r>
      <w:r>
        <w:rPr>
          <w:rStyle w:val="NormalTok"/>
        </w:rPr>
        <w:t xml:space="preserve"> =&gt; </w:t>
      </w:r>
      <w:r>
        <w:rPr>
          <w:rStyle w:val="VariableTok"/>
        </w:rPr>
        <w:t xml:space="preserve">$blockingNotice</w:t>
      </w:r>
      <w:r>
        <w:rPr>
          <w:rStyle w:val="NormalTok"/>
        </w:rPr>
        <w:t xml:space="preserve"> </w:t>
      </w:r>
      <w:r>
        <w:rPr>
          <w:rStyle w:val="OperatorTok"/>
        </w:rPr>
        <w:t xml:space="preserve">&amp;&amp;</w:t>
      </w:r>
      <w:r>
        <w:rPr>
          <w:rStyle w:val="NormalTok"/>
        </w:rPr>
        <w:t xml:space="preserve"> </w:t>
      </w:r>
      <w:r>
        <w:rPr>
          <w:rStyle w:val="VariableTok"/>
        </w:rPr>
        <w:t xml:space="preserve">$blockingNotice</w:t>
      </w:r>
      <w:r>
        <w:rPr>
          <w:rStyle w:val="NormalTok"/>
        </w:rPr>
        <w:t xml:space="preserve">-&gt;requires_acknowledgement </w:t>
      </w:r>
      <w:r>
        <w:rPr>
          <w:rStyle w:val="OtherTok"/>
        </w:rPr>
        <w:t xml:space="preserve">?</w:t>
      </w:r>
      <w:r>
        <w:rPr>
          <w:rStyle w:val="NormalTok"/>
        </w:rPr>
        <w:t xml:space="preserve"> </w:t>
      </w:r>
      <w:r>
        <w:rPr>
          <w:rStyle w:val="DecValTok"/>
        </w:rPr>
        <w:t xml:space="preserve">1</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'blocks_access'</w:t>
      </w:r>
      <w:r>
        <w:rPr>
          <w:rStyle w:val="NormalTok"/>
        </w:rPr>
        <w:t xml:space="preserve"> =&gt; </w:t>
      </w:r>
      <w:r>
        <w:rPr>
          <w:rStyle w:val="VariableTok"/>
        </w:rPr>
        <w:t xml:space="preserve">$blockingNotice</w:t>
      </w:r>
      <w:r>
        <w:rPr>
          <w:rStyle w:val="NormalTok"/>
        </w:rPr>
        <w:t xml:space="preserve"> </w:t>
      </w:r>
      <w:r>
        <w:rPr>
          <w:rStyle w:val="OperatorTok"/>
        </w:rPr>
        <w:t xml:space="preserve">&amp;&amp;</w:t>
      </w:r>
      <w:r>
        <w:rPr>
          <w:rStyle w:val="NormalTok"/>
        </w:rPr>
        <w:t xml:space="preserve"> </w:t>
      </w:r>
      <w:r>
        <w:rPr>
          <w:rStyle w:val="VariableTok"/>
        </w:rPr>
        <w:t xml:space="preserve">$blockingNotice</w:t>
      </w:r>
      <w:r>
        <w:rPr>
          <w:rStyle w:val="NormalTok"/>
        </w:rPr>
        <w:t xml:space="preserve">-&gt;blocks_access </w:t>
      </w:r>
      <w:r>
        <w:rPr>
          <w:rStyle w:val="OtherTok"/>
        </w:rPr>
        <w:t xml:space="preserve">?</w:t>
      </w:r>
      <w:r>
        <w:rPr>
          <w:rStyle w:val="NormalTok"/>
        </w:rPr>
        <w:t xml:space="preserve"> </w:t>
      </w:r>
      <w:r>
        <w:rPr>
          <w:rStyle w:val="DecValTok"/>
        </w:rPr>
        <w:t xml:space="preserve">1</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'community_ids'</w:t>
      </w:r>
      <w:r>
        <w:rPr>
          <w:rStyle w:val="NormalTok"/>
        </w:rPr>
        <w:t xml:space="preserve"> =&gt; </w:t>
      </w:r>
      <w:r>
        <w:rPr>
          <w:rStyle w:val="OperatorTok"/>
        </w:rPr>
        <w:t xml:space="preserve">!</w:t>
      </w:r>
      <w:r>
        <w:rPr>
          <w:rStyle w:val="KeywordTok"/>
        </w:rPr>
        <w:t xml:space="preserve">empty</w:t>
      </w:r>
      <w:r>
        <w:rPr>
          <w:rStyle w:val="NormalTok"/>
        </w:rPr>
        <w:t xml:space="preserve">(</w:t>
      </w:r>
      <w:r>
        <w:rPr>
          <w:rStyle w:val="VariableTok"/>
        </w:rPr>
        <w:t xml:space="preserve">$communityIds</w:t>
      </w:r>
      <w:r>
        <w:rPr>
          <w:rStyle w:val="NormalTok"/>
        </w:rPr>
        <w:t xml:space="preserve">) </w:t>
      </w:r>
      <w:r>
        <w:rPr>
          <w:rStyle w:val="OtherTok"/>
        </w:rPr>
        <w:t xml:space="preserve">?</w:t>
      </w:r>
      <w:r>
        <w:rPr>
          <w:rStyle w:val="NormalTok"/>
        </w:rPr>
        <w:t xml:space="preserve"> </w:t>
      </w:r>
      <w:r>
        <w:rPr>
          <w:rStyle w:val="FunctionTok"/>
        </w:rPr>
        <w:t xml:space="preserve">json_encode</w:t>
      </w:r>
      <w:r>
        <w:rPr>
          <w:rStyle w:val="NormalTok"/>
        </w:rPr>
        <w:t xml:space="preserve">(</w:t>
      </w:r>
      <w:r>
        <w:rPr>
          <w:rStyle w:val="VariableTok"/>
        </w:rPr>
        <w:t xml:space="preserve">$communityIds</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StringTok"/>
        </w:rPr>
        <w:t xml:space="preserve">'updated_at'</w:t>
      </w:r>
      <w:r>
        <w:rPr>
          <w:rStyle w:val="NormalTok"/>
        </w:rPr>
        <w:t xml:space="preserve"> =&gt; </w:t>
      </w:r>
      <w:r>
        <w:rPr>
          <w:rStyle w:val="FunctionTok"/>
        </w:rPr>
        <w:t xml:space="preserve">date</w:t>
      </w:r>
      <w:r>
        <w:rPr>
          <w:rStyle w:val="NormalTok"/>
        </w:rPr>
        <w:t xml:space="preserve">(</w:t>
      </w:r>
      <w:r>
        <w:rPr>
          <w:rStyle w:val="StringTok"/>
        </w:rPr>
        <w:t xml:space="preserve">'Y-m-d H:i:s'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w:t>
      </w:r>
    </w:p>
    <w:p>
      <w:r>
        <w:pict>
          <v:rect style="width:0;height:1.5pt" o:hralign="center" o:hrstd="t" o:hr="t"/>
        </w:pict>
      </w:r>
    </w:p>
    <w:bookmarkEnd w:id="33"/>
    <w:bookmarkEnd w:id="34"/>
    <w:bookmarkEnd w:id="35"/>
    <w:bookmarkStart w:id="39" w:name="routes"/>
    <w:p>
      <w:pPr>
        <w:pStyle w:val="Heading2"/>
      </w:pPr>
      <w:r>
        <w:t xml:space="preserve">Routes</w:t>
      </w:r>
    </w:p>
    <w:bookmarkStart w:id="36" w:name="dashboard-management-routes"/>
    <w:p>
      <w:pPr>
        <w:pStyle w:val="Heading3"/>
      </w:pPr>
      <w:r>
        <w:t xml:space="preserve">Dashboard &amp; Management Routes</w:t>
      </w:r>
    </w:p>
    <w:tbl>
      <w:tblPr>
        <w:tblStyle w:val="Table"/>
        <w:tblW w:type="pct" w:w="5000"/>
        <w:tblLook w:firstRow="1" w:lastRow="0" w:firstColumn="0" w:lastColumn="0" w:noHBand="0" w:noVBand="0" w:val="0020"/>
        <w:jc w:val="start"/>
      </w:tblPr>
      <w:tblGrid>
        <w:gridCol w:w="2772"/>
        <w:gridCol w:w="1980"/>
        <w:gridCol w:w="3168"/>
      </w:tblGrid>
      <w:tr>
        <w:trPr>
          <w:tblHeader w:val="true"/>
        </w:trPr>
        <w:tc>
          <w:tcPr/>
          <w:p>
            <w:pPr>
              <w:pStyle w:val="Compact"/>
              <w:jc w:val="left"/>
            </w:pPr>
            <w:r>
              <w:t xml:space="preserve">Route</w:t>
            </w:r>
          </w:p>
        </w:tc>
        <w:tc>
          <w:tcPr/>
          <w:p>
            <w:pPr>
              <w:pStyle w:val="Compact"/>
              <w:jc w:val="left"/>
            </w:pPr>
            <w:r>
              <w:t xml:space="preserve">URL</w:t>
            </w:r>
          </w:p>
        </w:tc>
        <w:tc>
          <w:tcPr/>
          <w:p>
            <w:pPr>
              <w:pStyle w:val="Compact"/>
              <w:jc w:val="left"/>
            </w:pPr>
            <w:r>
              <w:t xml:space="preserve">Action</w:t>
            </w:r>
          </w:p>
        </w:tc>
      </w:tr>
      <w:tr>
        <w:tc>
          <w:tcPr/>
          <w:p>
            <w:pPr>
              <w:pStyle w:val="Compact"/>
              <w:jc w:val="left"/>
            </w:pPr>
            <w:r>
              <w:t xml:space="preserve">icip_dashboard</w:t>
            </w:r>
          </w:p>
        </w:tc>
        <w:tc>
          <w:tcPr/>
          <w:p>
            <w:pPr>
              <w:pStyle w:val="Compact"/>
              <w:jc w:val="left"/>
            </w:pPr>
            <w:r>
              <w:t xml:space="preserve">/icip</w:t>
            </w:r>
          </w:p>
        </w:tc>
        <w:tc>
          <w:tcPr/>
          <w:p>
            <w:pPr>
              <w:pStyle w:val="Compact"/>
              <w:jc w:val="left"/>
            </w:pPr>
            <w:r>
              <w:t xml:space="preserve">Dashboard</w:t>
            </w:r>
          </w:p>
        </w:tc>
      </w:tr>
      <w:tr>
        <w:tc>
          <w:tcPr/>
          <w:p>
            <w:pPr>
              <w:pStyle w:val="Compact"/>
              <w:jc w:val="left"/>
            </w:pPr>
            <w:r>
              <w:t xml:space="preserve">icip_communities</w:t>
            </w:r>
          </w:p>
        </w:tc>
        <w:tc>
          <w:tcPr/>
          <w:p>
            <w:pPr>
              <w:pStyle w:val="Compact"/>
              <w:jc w:val="left"/>
            </w:pPr>
            <w:r>
              <w:t xml:space="preserve">/icip/communities</w:t>
            </w:r>
          </w:p>
        </w:tc>
        <w:tc>
          <w:tcPr/>
          <w:p>
            <w:pPr>
              <w:pStyle w:val="Compact"/>
              <w:jc w:val="left"/>
            </w:pPr>
            <w:r>
              <w:t xml:space="preserve">Community list</w:t>
            </w:r>
          </w:p>
        </w:tc>
      </w:tr>
      <w:tr>
        <w:tc>
          <w:tcPr/>
          <w:p>
            <w:pPr>
              <w:pStyle w:val="Compact"/>
              <w:jc w:val="left"/>
            </w:pPr>
            <w:r>
              <w:t xml:space="preserve">icip_community_add</w:t>
            </w:r>
          </w:p>
        </w:tc>
        <w:tc>
          <w:tcPr/>
          <w:p>
            <w:pPr>
              <w:pStyle w:val="Compact"/>
              <w:jc w:val="left"/>
            </w:pPr>
            <w:r>
              <w:t xml:space="preserve">/icip/community/add</w:t>
            </w:r>
          </w:p>
        </w:tc>
        <w:tc>
          <w:tcPr/>
          <w:p>
            <w:pPr>
              <w:pStyle w:val="Compact"/>
              <w:jc w:val="left"/>
            </w:pPr>
            <w:r>
              <w:t xml:space="preserve">Add community</w:t>
            </w:r>
          </w:p>
        </w:tc>
      </w:tr>
      <w:tr>
        <w:tc>
          <w:tcPr/>
          <w:p>
            <w:pPr>
              <w:pStyle w:val="Compact"/>
              <w:jc w:val="left"/>
            </w:pPr>
            <w:r>
              <w:t xml:space="preserve">icip_community_edit</w:t>
            </w:r>
          </w:p>
        </w:tc>
        <w:tc>
          <w:tcPr/>
          <w:p>
            <w:pPr>
              <w:pStyle w:val="Compact"/>
              <w:jc w:val="left"/>
            </w:pPr>
            <w:r>
              <w:t xml:space="preserve">/icip/community/:id/edit</w:t>
            </w:r>
          </w:p>
        </w:tc>
        <w:tc>
          <w:tcPr/>
          <w:p>
            <w:pPr>
              <w:pStyle w:val="Compact"/>
              <w:jc w:val="left"/>
            </w:pPr>
            <w:r>
              <w:t xml:space="preserve">Edit community</w:t>
            </w:r>
          </w:p>
        </w:tc>
      </w:tr>
      <w:tr>
        <w:tc>
          <w:tcPr/>
          <w:p>
            <w:pPr>
              <w:pStyle w:val="Compact"/>
              <w:jc w:val="left"/>
            </w:pPr>
            <w:r>
              <w:t xml:space="preserve">icip_community_view</w:t>
            </w:r>
          </w:p>
        </w:tc>
        <w:tc>
          <w:tcPr/>
          <w:p>
            <w:pPr>
              <w:pStyle w:val="Compact"/>
              <w:jc w:val="left"/>
            </w:pPr>
            <w:r>
              <w:t xml:space="preserve">/icip/community/:id</w:t>
            </w:r>
          </w:p>
        </w:tc>
        <w:tc>
          <w:tcPr/>
          <w:p>
            <w:pPr>
              <w:pStyle w:val="Compact"/>
              <w:jc w:val="left"/>
            </w:pPr>
            <w:r>
              <w:t xml:space="preserve">View community</w:t>
            </w:r>
          </w:p>
        </w:tc>
      </w:tr>
      <w:tr>
        <w:tc>
          <w:tcPr/>
          <w:p>
            <w:pPr>
              <w:pStyle w:val="Compact"/>
              <w:jc w:val="left"/>
            </w:pPr>
            <w:r>
              <w:t xml:space="preserve">icip_consent_list</w:t>
            </w:r>
          </w:p>
        </w:tc>
        <w:tc>
          <w:tcPr/>
          <w:p>
            <w:pPr>
              <w:pStyle w:val="Compact"/>
              <w:jc w:val="left"/>
            </w:pPr>
            <w:r>
              <w:t xml:space="preserve">/icip/consent</w:t>
            </w:r>
          </w:p>
        </w:tc>
        <w:tc>
          <w:tcPr/>
          <w:p>
            <w:pPr>
              <w:pStyle w:val="Compact"/>
              <w:jc w:val="left"/>
            </w:pPr>
            <w:r>
              <w:t xml:space="preserve">Consent list</w:t>
            </w:r>
          </w:p>
        </w:tc>
      </w:tr>
      <w:tr>
        <w:tc>
          <w:tcPr/>
          <w:p>
            <w:pPr>
              <w:pStyle w:val="Compact"/>
              <w:jc w:val="left"/>
            </w:pPr>
            <w:r>
              <w:t xml:space="preserve">icip_consent_add</w:t>
            </w:r>
          </w:p>
        </w:tc>
        <w:tc>
          <w:tcPr/>
          <w:p>
            <w:pPr>
              <w:pStyle w:val="Compact"/>
              <w:jc w:val="left"/>
            </w:pPr>
            <w:r>
              <w:t xml:space="preserve">/icip/consent/add</w:t>
            </w:r>
          </w:p>
        </w:tc>
        <w:tc>
          <w:tcPr/>
          <w:p>
            <w:pPr>
              <w:pStyle w:val="Compact"/>
              <w:jc w:val="left"/>
            </w:pPr>
            <w:r>
              <w:t xml:space="preserve">Add consent</w:t>
            </w:r>
          </w:p>
        </w:tc>
      </w:tr>
      <w:tr>
        <w:tc>
          <w:tcPr/>
          <w:p>
            <w:pPr>
              <w:pStyle w:val="Compact"/>
              <w:jc w:val="left"/>
            </w:pPr>
            <w:r>
              <w:t xml:space="preserve">icip_consent_edit</w:t>
            </w:r>
          </w:p>
        </w:tc>
        <w:tc>
          <w:tcPr/>
          <w:p>
            <w:pPr>
              <w:pStyle w:val="Compact"/>
              <w:jc w:val="left"/>
            </w:pPr>
            <w:r>
              <w:t xml:space="preserve">/icip/consent/:id/edit</w:t>
            </w:r>
          </w:p>
        </w:tc>
        <w:tc>
          <w:tcPr/>
          <w:p>
            <w:pPr>
              <w:pStyle w:val="Compact"/>
              <w:jc w:val="left"/>
            </w:pPr>
            <w:r>
              <w:t xml:space="preserve">Edit consent</w:t>
            </w:r>
          </w:p>
        </w:tc>
      </w:tr>
      <w:tr>
        <w:tc>
          <w:tcPr/>
          <w:p>
            <w:pPr>
              <w:pStyle w:val="Compact"/>
              <w:jc w:val="left"/>
            </w:pPr>
            <w:r>
              <w:t xml:space="preserve">icip_consent_view</w:t>
            </w:r>
          </w:p>
        </w:tc>
        <w:tc>
          <w:tcPr/>
          <w:p>
            <w:pPr>
              <w:pStyle w:val="Compact"/>
              <w:jc w:val="left"/>
            </w:pPr>
            <w:r>
              <w:t xml:space="preserve">/icip/consent/:id</w:t>
            </w:r>
          </w:p>
        </w:tc>
        <w:tc>
          <w:tcPr/>
          <w:p>
            <w:pPr>
              <w:pStyle w:val="Compact"/>
              <w:jc w:val="left"/>
            </w:pPr>
            <w:r>
              <w:t xml:space="preserve">View consent</w:t>
            </w:r>
          </w:p>
        </w:tc>
      </w:tr>
      <w:tr>
        <w:tc>
          <w:tcPr/>
          <w:p>
            <w:pPr>
              <w:pStyle w:val="Compact"/>
              <w:jc w:val="left"/>
            </w:pPr>
            <w:r>
              <w:t xml:space="preserve">icip_consultations</w:t>
            </w:r>
          </w:p>
        </w:tc>
        <w:tc>
          <w:tcPr/>
          <w:p>
            <w:pPr>
              <w:pStyle w:val="Compact"/>
              <w:jc w:val="left"/>
            </w:pPr>
            <w:r>
              <w:t xml:space="preserve">/icip/consultations</w:t>
            </w:r>
          </w:p>
        </w:tc>
        <w:tc>
          <w:tcPr/>
          <w:p>
            <w:pPr>
              <w:pStyle w:val="Compact"/>
              <w:jc w:val="left"/>
            </w:pPr>
            <w:r>
              <w:t xml:space="preserve">Consultation list</w:t>
            </w:r>
          </w:p>
        </w:tc>
      </w:tr>
      <w:tr>
        <w:tc>
          <w:tcPr/>
          <w:p>
            <w:pPr>
              <w:pStyle w:val="Compact"/>
              <w:jc w:val="left"/>
            </w:pPr>
            <w:r>
              <w:t xml:space="preserve">icip_consultation_add</w:t>
            </w:r>
          </w:p>
        </w:tc>
        <w:tc>
          <w:tcPr/>
          <w:p>
            <w:pPr>
              <w:pStyle w:val="Compact"/>
              <w:jc w:val="left"/>
            </w:pPr>
            <w:r>
              <w:t xml:space="preserve">/icip/consultation/add</w:t>
            </w:r>
          </w:p>
        </w:tc>
        <w:tc>
          <w:tcPr/>
          <w:p>
            <w:pPr>
              <w:pStyle w:val="Compact"/>
              <w:jc w:val="left"/>
            </w:pPr>
            <w:r>
              <w:t xml:space="preserve">Add consultation</w:t>
            </w:r>
          </w:p>
        </w:tc>
      </w:tr>
      <w:tr>
        <w:tc>
          <w:tcPr/>
          <w:p>
            <w:pPr>
              <w:pStyle w:val="Compact"/>
              <w:jc w:val="left"/>
            </w:pPr>
            <w:r>
              <w:t xml:space="preserve">icip_consultation_edit</w:t>
            </w:r>
          </w:p>
        </w:tc>
        <w:tc>
          <w:tcPr/>
          <w:p>
            <w:pPr>
              <w:pStyle w:val="Compact"/>
              <w:jc w:val="left"/>
            </w:pPr>
            <w:r>
              <w:t xml:space="preserve">/icip/consultation/:id/edit</w:t>
            </w:r>
          </w:p>
        </w:tc>
        <w:tc>
          <w:tcPr/>
          <w:p>
            <w:pPr>
              <w:pStyle w:val="Compact"/>
              <w:jc w:val="left"/>
            </w:pPr>
            <w:r>
              <w:t xml:space="preserve">Edit consultation</w:t>
            </w:r>
          </w:p>
        </w:tc>
      </w:tr>
      <w:tr>
        <w:tc>
          <w:tcPr/>
          <w:p>
            <w:pPr>
              <w:pStyle w:val="Compact"/>
              <w:jc w:val="left"/>
            </w:pPr>
            <w:r>
              <w:t xml:space="preserve">icip_tk_labels</w:t>
            </w:r>
          </w:p>
        </w:tc>
        <w:tc>
          <w:tcPr/>
          <w:p>
            <w:pPr>
              <w:pStyle w:val="Compact"/>
              <w:jc w:val="left"/>
            </w:pPr>
            <w:r>
              <w:t xml:space="preserve">/icip/tk-labels</w:t>
            </w:r>
          </w:p>
        </w:tc>
        <w:tc>
          <w:tcPr/>
          <w:p>
            <w:pPr>
              <w:pStyle w:val="Compact"/>
              <w:jc w:val="left"/>
            </w:pPr>
            <w:r>
              <w:t xml:space="preserve">TK Labels management</w:t>
            </w:r>
          </w:p>
        </w:tc>
      </w:tr>
      <w:tr>
        <w:tc>
          <w:tcPr/>
          <w:p>
            <w:pPr>
              <w:pStyle w:val="Compact"/>
              <w:jc w:val="left"/>
            </w:pPr>
            <w:r>
              <w:t xml:space="preserve">icip_notices</w:t>
            </w:r>
          </w:p>
        </w:tc>
        <w:tc>
          <w:tcPr/>
          <w:p>
            <w:pPr>
              <w:pStyle w:val="Compact"/>
              <w:jc w:val="left"/>
            </w:pPr>
            <w:r>
              <w:t xml:space="preserve">/icip/notices</w:t>
            </w:r>
          </w:p>
        </w:tc>
        <w:tc>
          <w:tcPr/>
          <w:p>
            <w:pPr>
              <w:pStyle w:val="Compact"/>
              <w:jc w:val="left"/>
            </w:pPr>
            <w:r>
              <w:t xml:space="preserve">Cultural notices</w:t>
            </w:r>
          </w:p>
        </w:tc>
      </w:tr>
      <w:tr>
        <w:tc>
          <w:tcPr/>
          <w:p>
            <w:pPr>
              <w:pStyle w:val="Compact"/>
              <w:jc w:val="left"/>
            </w:pPr>
            <w:r>
              <w:t xml:space="preserve">icip_notice_types</w:t>
            </w:r>
          </w:p>
        </w:tc>
        <w:tc>
          <w:tcPr/>
          <w:p>
            <w:pPr>
              <w:pStyle w:val="Compact"/>
              <w:jc w:val="left"/>
            </w:pPr>
            <w:r>
              <w:t xml:space="preserve">/icip/notice-types</w:t>
            </w:r>
          </w:p>
        </w:tc>
        <w:tc>
          <w:tcPr/>
          <w:p>
            <w:pPr>
              <w:pStyle w:val="Compact"/>
              <w:jc w:val="left"/>
            </w:pPr>
            <w:r>
              <w:t xml:space="preserve">Notice type management</w:t>
            </w:r>
          </w:p>
        </w:tc>
      </w:tr>
      <w:tr>
        <w:tc>
          <w:tcPr/>
          <w:p>
            <w:pPr>
              <w:pStyle w:val="Compact"/>
              <w:jc w:val="left"/>
            </w:pPr>
            <w:r>
              <w:t xml:space="preserve">icip_restrictions</w:t>
            </w:r>
          </w:p>
        </w:tc>
        <w:tc>
          <w:tcPr/>
          <w:p>
            <w:pPr>
              <w:pStyle w:val="Compact"/>
              <w:jc w:val="left"/>
            </w:pPr>
            <w:r>
              <w:t xml:space="preserve">/icip/restrictions</w:t>
            </w:r>
          </w:p>
        </w:tc>
        <w:tc>
          <w:tcPr/>
          <w:p>
            <w:pPr>
              <w:pStyle w:val="Compact"/>
              <w:jc w:val="left"/>
            </w:pPr>
            <w:r>
              <w:t xml:space="preserve">Access restrictions</w:t>
            </w:r>
          </w:p>
        </w:tc>
      </w:tr>
      <w:tr>
        <w:tc>
          <w:tcPr/>
          <w:p>
            <w:pPr>
              <w:pStyle w:val="Compact"/>
              <w:jc w:val="left"/>
            </w:pPr>
            <w:r>
              <w:t xml:space="preserve">icip_reports</w:t>
            </w:r>
          </w:p>
        </w:tc>
        <w:tc>
          <w:tcPr/>
          <w:p>
            <w:pPr>
              <w:pStyle w:val="Compact"/>
              <w:jc w:val="left"/>
            </w:pPr>
            <w:r>
              <w:t xml:space="preserve">/icip/reports</w:t>
            </w:r>
          </w:p>
        </w:tc>
        <w:tc>
          <w:tcPr/>
          <w:p>
            <w:pPr>
              <w:pStyle w:val="Compact"/>
              <w:jc w:val="left"/>
            </w:pPr>
            <w:r>
              <w:t xml:space="preserve">Reports overview</w:t>
            </w:r>
          </w:p>
        </w:tc>
      </w:tr>
      <w:tr>
        <w:tc>
          <w:tcPr/>
          <w:p>
            <w:pPr>
              <w:pStyle w:val="Compact"/>
              <w:jc w:val="left"/>
            </w:pPr>
            <w:r>
              <w:t xml:space="preserve">icip_report_pending</w:t>
            </w:r>
          </w:p>
        </w:tc>
        <w:tc>
          <w:tcPr/>
          <w:p>
            <w:pPr>
              <w:pStyle w:val="Compact"/>
              <w:jc w:val="left"/>
            </w:pPr>
            <w:r>
              <w:t xml:space="preserve">/icip/reports/pending-consultation</w:t>
            </w:r>
          </w:p>
        </w:tc>
        <w:tc>
          <w:tcPr/>
          <w:p>
            <w:pPr>
              <w:pStyle w:val="Compact"/>
              <w:jc w:val="left"/>
            </w:pPr>
            <w:r>
              <w:t xml:space="preserve">Pending report</w:t>
            </w:r>
          </w:p>
        </w:tc>
      </w:tr>
      <w:tr>
        <w:tc>
          <w:tcPr/>
          <w:p>
            <w:pPr>
              <w:pStyle w:val="Compact"/>
              <w:jc w:val="left"/>
            </w:pPr>
            <w:r>
              <w:t xml:space="preserve">icip_report_expiry</w:t>
            </w:r>
          </w:p>
        </w:tc>
        <w:tc>
          <w:tcPr/>
          <w:p>
            <w:pPr>
              <w:pStyle w:val="Compact"/>
              <w:jc w:val="left"/>
            </w:pPr>
            <w:r>
              <w:t xml:space="preserve">/icip/reports/consent-expiry</w:t>
            </w:r>
          </w:p>
        </w:tc>
        <w:tc>
          <w:tcPr/>
          <w:p>
            <w:pPr>
              <w:pStyle w:val="Compact"/>
              <w:jc w:val="left"/>
            </w:pPr>
            <w:r>
              <w:t xml:space="preserve">Expiry report</w:t>
            </w:r>
          </w:p>
        </w:tc>
      </w:tr>
      <w:tr>
        <w:tc>
          <w:tcPr/>
          <w:p>
            <w:pPr>
              <w:pStyle w:val="Compact"/>
              <w:jc w:val="left"/>
            </w:pPr>
            <w:r>
              <w:t xml:space="preserve">icip_report_community</w:t>
            </w:r>
          </w:p>
        </w:tc>
        <w:tc>
          <w:tcPr/>
          <w:p>
            <w:pPr>
              <w:pStyle w:val="Compact"/>
              <w:jc w:val="left"/>
            </w:pPr>
            <w:r>
              <w:t xml:space="preserve">/icip/reports/community/:id</w:t>
            </w:r>
          </w:p>
        </w:tc>
        <w:tc>
          <w:tcPr/>
          <w:p>
            <w:pPr>
              <w:pStyle w:val="Compact"/>
              <w:jc w:val="left"/>
            </w:pPr>
            <w:r>
              <w:t xml:space="preserve">Community report</w:t>
            </w:r>
          </w:p>
        </w:tc>
      </w:tr>
    </w:tbl>
    <w:bookmarkEnd w:id="36"/>
    <w:bookmarkStart w:id="37" w:name="object-specific-routes"/>
    <w:p>
      <w:pPr>
        <w:pStyle w:val="Heading3"/>
      </w:pPr>
      <w:r>
        <w:t xml:space="preserve">Object-Specific Routes</w:t>
      </w:r>
    </w:p>
    <w:tbl>
      <w:tblPr>
        <w:tblStyle w:val="Table"/>
        <w:tblW w:type="pct" w:w="5000"/>
        <w:tblLook w:firstRow="1" w:lastRow="0" w:firstColumn="0" w:lastColumn="0" w:noHBand="0" w:noVBand="0" w:val="0020"/>
        <w:jc w:val="start"/>
      </w:tblPr>
      <w:tblGrid>
        <w:gridCol w:w="2772"/>
        <w:gridCol w:w="1980"/>
        <w:gridCol w:w="3168"/>
      </w:tblGrid>
      <w:tr>
        <w:trPr>
          <w:tblHeader w:val="true"/>
        </w:trPr>
        <w:tc>
          <w:tcPr/>
          <w:p>
            <w:pPr>
              <w:pStyle w:val="Compact"/>
              <w:jc w:val="left"/>
            </w:pPr>
            <w:r>
              <w:t xml:space="preserve">Route</w:t>
            </w:r>
          </w:p>
        </w:tc>
        <w:tc>
          <w:tcPr/>
          <w:p>
            <w:pPr>
              <w:pStyle w:val="Compact"/>
              <w:jc w:val="left"/>
            </w:pPr>
            <w:r>
              <w:t xml:space="preserve">URL</w:t>
            </w:r>
          </w:p>
        </w:tc>
        <w:tc>
          <w:tcPr/>
          <w:p>
            <w:pPr>
              <w:pStyle w:val="Compact"/>
              <w:jc w:val="left"/>
            </w:pPr>
            <w:r>
              <w:t xml:space="preserve">Action</w:t>
            </w:r>
          </w:p>
        </w:tc>
      </w:tr>
      <w:tr>
        <w:tc>
          <w:tcPr/>
          <w:p>
            <w:pPr>
              <w:pStyle w:val="Compact"/>
              <w:jc w:val="left"/>
            </w:pPr>
            <w:r>
              <w:t xml:space="preserve">icip_object</w:t>
            </w:r>
          </w:p>
        </w:tc>
        <w:tc>
          <w:tcPr/>
          <w:p>
            <w:pPr>
              <w:pStyle w:val="Compact"/>
              <w:jc w:val="left"/>
            </w:pPr>
            <w:r>
              <w:t xml:space="preserve">/object/:slug/icip</w:t>
            </w:r>
          </w:p>
        </w:tc>
        <w:tc>
          <w:tcPr/>
          <w:p>
            <w:pPr>
              <w:pStyle w:val="Compact"/>
              <w:jc w:val="left"/>
            </w:pPr>
            <w:r>
              <w:t xml:space="preserve">Object ICIP overview</w:t>
            </w:r>
          </w:p>
        </w:tc>
      </w:tr>
      <w:tr>
        <w:tc>
          <w:tcPr/>
          <w:p>
            <w:pPr>
              <w:pStyle w:val="Compact"/>
              <w:jc w:val="left"/>
            </w:pPr>
            <w:r>
              <w:t xml:space="preserve">icip_object_consent</w:t>
            </w:r>
          </w:p>
        </w:tc>
        <w:tc>
          <w:tcPr/>
          <w:p>
            <w:pPr>
              <w:pStyle w:val="Compact"/>
              <w:jc w:val="left"/>
            </w:pPr>
            <w:r>
              <w:t xml:space="preserve">/object/:slug/icip/consent</w:t>
            </w:r>
          </w:p>
        </w:tc>
        <w:tc>
          <w:tcPr/>
          <w:p>
            <w:pPr>
              <w:pStyle w:val="Compact"/>
              <w:jc w:val="left"/>
            </w:pPr>
            <w:r>
              <w:t xml:space="preserve">Object consent</w:t>
            </w:r>
          </w:p>
        </w:tc>
      </w:tr>
      <w:tr>
        <w:tc>
          <w:tcPr/>
          <w:p>
            <w:pPr>
              <w:pStyle w:val="Compact"/>
              <w:jc w:val="left"/>
            </w:pPr>
            <w:r>
              <w:t xml:space="preserve">icip_object_notices</w:t>
            </w:r>
          </w:p>
        </w:tc>
        <w:tc>
          <w:tcPr/>
          <w:p>
            <w:pPr>
              <w:pStyle w:val="Compact"/>
              <w:jc w:val="left"/>
            </w:pPr>
            <w:r>
              <w:t xml:space="preserve">/object/:slug/icip/notices</w:t>
            </w:r>
          </w:p>
        </w:tc>
        <w:tc>
          <w:tcPr/>
          <w:p>
            <w:pPr>
              <w:pStyle w:val="Compact"/>
              <w:jc w:val="left"/>
            </w:pPr>
            <w:r>
              <w:t xml:space="preserve">Object notices</w:t>
            </w:r>
          </w:p>
        </w:tc>
      </w:tr>
      <w:tr>
        <w:tc>
          <w:tcPr/>
          <w:p>
            <w:pPr>
              <w:pStyle w:val="Compact"/>
              <w:jc w:val="left"/>
            </w:pPr>
            <w:r>
              <w:t xml:space="preserve">icip_object_labels</w:t>
            </w:r>
          </w:p>
        </w:tc>
        <w:tc>
          <w:tcPr/>
          <w:p>
            <w:pPr>
              <w:pStyle w:val="Compact"/>
              <w:jc w:val="left"/>
            </w:pPr>
            <w:r>
              <w:t xml:space="preserve">/object/:slug/icip/labels</w:t>
            </w:r>
          </w:p>
        </w:tc>
        <w:tc>
          <w:tcPr/>
          <w:p>
            <w:pPr>
              <w:pStyle w:val="Compact"/>
              <w:jc w:val="left"/>
            </w:pPr>
            <w:r>
              <w:t xml:space="preserve">Object TK labels</w:t>
            </w:r>
          </w:p>
        </w:tc>
      </w:tr>
      <w:tr>
        <w:tc>
          <w:tcPr/>
          <w:p>
            <w:pPr>
              <w:pStyle w:val="Compact"/>
              <w:jc w:val="left"/>
            </w:pPr>
            <w:r>
              <w:t xml:space="preserve">icip_object_restrictions</w:t>
            </w:r>
          </w:p>
        </w:tc>
        <w:tc>
          <w:tcPr/>
          <w:p>
            <w:pPr>
              <w:pStyle w:val="Compact"/>
              <w:jc w:val="left"/>
            </w:pPr>
            <w:r>
              <w:t xml:space="preserve">/object/:slug/icip/restrictions</w:t>
            </w:r>
          </w:p>
        </w:tc>
        <w:tc>
          <w:tcPr/>
          <w:p>
            <w:pPr>
              <w:pStyle w:val="Compact"/>
              <w:jc w:val="left"/>
            </w:pPr>
            <w:r>
              <w:t xml:space="preserve">Object restrictions</w:t>
            </w:r>
          </w:p>
        </w:tc>
      </w:tr>
      <w:tr>
        <w:tc>
          <w:tcPr/>
          <w:p>
            <w:pPr>
              <w:pStyle w:val="Compact"/>
              <w:jc w:val="left"/>
            </w:pPr>
            <w:r>
              <w:t xml:space="preserve">icip_object_consultations</w:t>
            </w:r>
          </w:p>
        </w:tc>
        <w:tc>
          <w:tcPr/>
          <w:p>
            <w:pPr>
              <w:pStyle w:val="Compact"/>
              <w:jc w:val="left"/>
            </w:pPr>
            <w:r>
              <w:t xml:space="preserve">/object/:slug/icip/consultations</w:t>
            </w:r>
          </w:p>
        </w:tc>
        <w:tc>
          <w:tcPr/>
          <w:p>
            <w:pPr>
              <w:pStyle w:val="Compact"/>
              <w:jc w:val="left"/>
            </w:pPr>
            <w:r>
              <w:t xml:space="preserve">Object consultations</w:t>
            </w:r>
          </w:p>
        </w:tc>
      </w:tr>
    </w:tbl>
    <w:bookmarkEnd w:id="37"/>
    <w:bookmarkStart w:id="38" w:name="api-routes"/>
    <w:p>
      <w:pPr>
        <w:pStyle w:val="Heading3"/>
      </w:pPr>
      <w:r>
        <w:t xml:space="preserve">API Routes</w:t>
      </w:r>
    </w:p>
    <w:tbl>
      <w:tblPr>
        <w:tblStyle w:val="Table"/>
        <w:tblW w:type="pct" w:w="5000"/>
        <w:tblLook w:firstRow="1" w:lastRow="0" w:firstColumn="0" w:lastColumn="0" w:noHBand="0" w:noVBand="0" w:val="0020"/>
        <w:jc w:val="start"/>
      </w:tblPr>
      <w:tblGrid>
        <w:gridCol w:w="1848"/>
        <w:gridCol w:w="1320"/>
        <w:gridCol w:w="2112"/>
        <w:gridCol w:w="2640"/>
      </w:tblGrid>
      <w:tr>
        <w:trPr>
          <w:tblHeader w:val="true"/>
        </w:trPr>
        <w:tc>
          <w:tcPr/>
          <w:p>
            <w:pPr>
              <w:pStyle w:val="Compact"/>
              <w:jc w:val="left"/>
            </w:pPr>
            <w:r>
              <w:t xml:space="preserve">Route</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Response</w:t>
            </w:r>
          </w:p>
        </w:tc>
      </w:tr>
      <w:tr>
        <w:tc>
          <w:tcPr/>
          <w:p>
            <w:pPr>
              <w:pStyle w:val="Compact"/>
              <w:jc w:val="left"/>
            </w:pPr>
            <w:r>
              <w:t xml:space="preserve">icip_api_summary</w:t>
            </w:r>
          </w:p>
        </w:tc>
        <w:tc>
          <w:tcPr/>
          <w:p>
            <w:pPr>
              <w:pStyle w:val="Compact"/>
              <w:jc w:val="left"/>
            </w:pPr>
            <w:r>
              <w:t xml:space="preserve">/icip/api/summary/:object_id</w:t>
            </w:r>
          </w:p>
        </w:tc>
        <w:tc>
          <w:tcPr/>
          <w:p>
            <w:pPr>
              <w:pStyle w:val="Compact"/>
              <w:jc w:val="left"/>
            </w:pPr>
            <w:r>
              <w:t xml:space="preserve">GET</w:t>
            </w:r>
          </w:p>
        </w:tc>
        <w:tc>
          <w:tcPr/>
          <w:p>
            <w:pPr>
              <w:pStyle w:val="Compact"/>
              <w:jc w:val="left"/>
            </w:pPr>
            <w:r>
              <w:t xml:space="preserve">ICIP summary JSON</w:t>
            </w:r>
          </w:p>
        </w:tc>
      </w:tr>
      <w:tr>
        <w:tc>
          <w:tcPr/>
          <w:p>
            <w:pPr>
              <w:pStyle w:val="Compact"/>
              <w:jc w:val="left"/>
            </w:pPr>
            <w:r>
              <w:t xml:space="preserve">icip_api_check_access</w:t>
            </w:r>
          </w:p>
        </w:tc>
        <w:tc>
          <w:tcPr/>
          <w:p>
            <w:pPr>
              <w:pStyle w:val="Compact"/>
              <w:jc w:val="left"/>
            </w:pPr>
            <w:r>
              <w:t xml:space="preserve">/icip/api/check-access/:object_id</w:t>
            </w:r>
          </w:p>
        </w:tc>
        <w:tc>
          <w:tcPr/>
          <w:p>
            <w:pPr>
              <w:pStyle w:val="Compact"/>
              <w:jc w:val="left"/>
            </w:pPr>
            <w:r>
              <w:t xml:space="preserve">GET</w:t>
            </w:r>
          </w:p>
        </w:tc>
        <w:tc>
          <w:tcPr/>
          <w:p>
            <w:pPr>
              <w:pStyle w:val="Compact"/>
              <w:jc w:val="left"/>
            </w:pPr>
            <w:r>
              <w:t xml:space="preserve">Access check JSON</w:t>
            </w:r>
          </w:p>
        </w:tc>
      </w:tr>
      <w:tr>
        <w:tc>
          <w:tcPr/>
          <w:p>
            <w:pPr>
              <w:pStyle w:val="Compact"/>
              <w:jc w:val="left"/>
            </w:pPr>
            <w:r>
              <w:t xml:space="preserve">icip_acknowledge</w:t>
            </w:r>
          </w:p>
        </w:tc>
        <w:tc>
          <w:tcPr/>
          <w:p>
            <w:pPr>
              <w:pStyle w:val="Compact"/>
              <w:jc w:val="left"/>
            </w:pPr>
            <w:r>
              <w:t xml:space="preserve">/icip/acknowledge/:notice_id</w:t>
            </w:r>
          </w:p>
        </w:tc>
        <w:tc>
          <w:tcPr/>
          <w:p>
            <w:pPr>
              <w:pStyle w:val="Compact"/>
              <w:jc w:val="left"/>
            </w:pPr>
            <w:r>
              <w:t xml:space="preserve">POST</w:t>
            </w:r>
          </w:p>
        </w:tc>
        <w:tc>
          <w:tcPr/>
          <w:p>
            <w:pPr>
              <w:pStyle w:val="Compact"/>
              <w:jc w:val="left"/>
            </w:pPr>
            <w:r>
              <w:t xml:space="preserve">Acknowledgement result</w:t>
            </w:r>
          </w:p>
        </w:tc>
      </w:tr>
    </w:tbl>
    <w:p>
      <w:r>
        <w:pict>
          <v:rect style="width:0;height:1.5pt" o:hralign="center" o:hrstd="t" o:hr="t"/>
        </w:pict>
      </w:r>
    </w:p>
    <w:bookmarkEnd w:id="38"/>
    <w:bookmarkEnd w:id="39"/>
    <w:bookmarkStart w:id="43" w:name="api-endpoints"/>
    <w:p>
      <w:pPr>
        <w:pStyle w:val="Heading2"/>
      </w:pPr>
      <w:r>
        <w:t xml:space="preserve">API Endpoints</w:t>
      </w:r>
    </w:p>
    <w:bookmarkStart w:id="40" w:name="get-icipapisummaryobject_id"/>
    <w:p>
      <w:pPr>
        <w:pStyle w:val="Heading3"/>
      </w:pPr>
      <w:r>
        <w:t xml:space="preserve">GET /icip/api/summary/:object_id</w:t>
      </w:r>
    </w:p>
    <w:p>
      <w:pPr>
        <w:pStyle w:val="FirstParagraph"/>
      </w:pPr>
      <w:r>
        <w:t xml:space="preserve">Returns ICIP summary for an information object.</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"object_id"</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"has_icip_content"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"consent_status"</w:t>
      </w:r>
      <w:r>
        <w:rPr>
          <w:rStyle w:val="FunctionTok"/>
        </w:rPr>
        <w:t xml:space="preserve">:</w:t>
      </w:r>
      <w:r>
        <w:rPr>
          <w:rStyle w:val="NormalTok"/>
        </w:rPr>
        <w:t xml:space="preserve"> </w:t>
      </w:r>
      <w:r>
        <w:rPr>
          <w:rStyle w:val="StringTok"/>
        </w:rPr>
        <w:t xml:space="preserve">"full_consent"</w:t>
      </w:r>
      <w:r>
        <w:rPr>
          <w:rStyle w:val="FunctionTok"/>
        </w:rPr>
        <w:t xml:space="preserve">,</w:t>
      </w:r>
      <w:r>
        <w:br/>
      </w:r>
      <w:r>
        <w:rPr>
          <w:rStyle w:val="NormalTok"/>
        </w:rPr>
        <w:t xml:space="preserve">    </w:t>
      </w:r>
      <w:r>
        <w:rPr>
          <w:rStyle w:val="DataTypeTok"/>
        </w:rPr>
        <w:t xml:space="preserve">"has_cultural_notices"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"has_tk_labels"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"has_restrictions"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"requires_acknowledgement"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"blocks_access"</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40"/>
    <w:bookmarkStart w:id="41" w:name="get-icipapicheck-accessobject_id"/>
    <w:p>
      <w:pPr>
        <w:pStyle w:val="Heading3"/>
      </w:pPr>
      <w:r>
        <w:t xml:space="preserve">GET /icip/api/check-access/:object_id</w:t>
      </w:r>
    </w:p>
    <w:p>
      <w:pPr>
        <w:pStyle w:val="FirstParagraph"/>
      </w:pPr>
      <w:r>
        <w:t xml:space="preserve">Checks if current user can access an object based on ICIP restrictions.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"allowed"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"requires_acknowledgement"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"unacknowledged_notices"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"notice_code"</w:t>
      </w:r>
      <w:r>
        <w:rPr>
          <w:rStyle w:val="FunctionTok"/>
        </w:rPr>
        <w:t xml:space="preserve">:</w:t>
      </w:r>
      <w:r>
        <w:rPr>
          <w:rStyle w:val="NormalTok"/>
        </w:rPr>
        <w:t xml:space="preserve"> </w:t>
      </w:r>
      <w:r>
        <w:rPr>
          <w:rStyle w:val="StringTok"/>
        </w:rPr>
        <w:t xml:space="preserve">"aboriginal_torres_strait"</w:t>
      </w:r>
      <w:r>
        <w:rPr>
          <w:rStyle w:val="FunctionTok"/>
        </w:rPr>
        <w:t xml:space="preserve">,</w:t>
      </w:r>
      <w:r>
        <w:br/>
      </w:r>
      <w:r>
        <w:rPr>
          <w:rStyle w:val="NormalTok"/>
        </w:rPr>
        <w:t xml:space="preserve">            </w:t>
      </w:r>
      <w:r>
        <w:rPr>
          <w:rStyle w:val="DataTypeTok"/>
        </w:rPr>
        <w:t xml:space="preserve">"notice_name"</w:t>
      </w:r>
      <w:r>
        <w:rPr>
          <w:rStyle w:val="FunctionTok"/>
        </w:rPr>
        <w:t xml:space="preserve">:</w:t>
      </w:r>
      <w:r>
        <w:rPr>
          <w:rStyle w:val="NormalTok"/>
        </w:rPr>
        <w:t xml:space="preserve"> </w:t>
      </w:r>
      <w:r>
        <w:rPr>
          <w:rStyle w:val="StringTok"/>
        </w:rPr>
        <w:t xml:space="preserve">"Aboriginal and Torres Strait Islander"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"blocked_reason"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"restrictions"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41"/>
    <w:bookmarkStart w:id="42" w:name="post-icipacknowledgenotice_id"/>
    <w:p>
      <w:pPr>
        <w:pStyle w:val="Heading3"/>
      </w:pPr>
      <w:r>
        <w:t xml:space="preserve">POST /icip/acknowledge/:notice_id</w:t>
      </w:r>
    </w:p>
    <w:p>
      <w:pPr>
        <w:pStyle w:val="FirstParagraph"/>
      </w:pPr>
      <w:r>
        <w:t xml:space="preserve">Records user acknowledgement of a cultural notice.</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42"/>
    <w:bookmarkEnd w:id="43"/>
    <w:bookmarkStart w:id="44" w:name="configuration-options"/>
    <w:p>
      <w:pPr>
        <w:pStyle w:val="Heading2"/>
      </w:pPr>
      <w:r>
        <w:t xml:space="preserve">Configuration Options</w:t>
      </w:r>
    </w:p>
    <w:p>
      <w:pPr>
        <w:pStyle w:val="FirstParagraph"/>
      </w:pPr>
      <w:r>
        <w:t xml:space="preserve">Stored in</w:t>
      </w:r>
      <w:r>
        <w:t xml:space="preserve"> </w:t>
      </w:r>
      <w:r>
        <w:rPr>
          <w:rStyle w:val="VerbatimChar"/>
        </w:rPr>
        <w:t xml:space="preserve">icip_config</w:t>
      </w:r>
      <w:r>
        <w:t xml:space="preserve"> </w:t>
      </w:r>
      <w:r>
        <w:t xml:space="preserve">table:</w:t>
      </w:r>
    </w:p>
    <w:tbl>
      <w:tblPr>
        <w:tblStyle w:val="Table"/>
        <w:tblW w:type="pct" w:w="5000"/>
        <w:tblLook w:firstRow="1" w:lastRow="0" w:firstColumn="0" w:lastColumn="0" w:noHBand="0" w:noVBand="0" w:val="0020"/>
        <w:jc w:val="start"/>
      </w:tblPr>
      <w:tblGrid>
        <w:gridCol w:w="1466"/>
        <w:gridCol w:w="2640"/>
        <w:gridCol w:w="3813"/>
      </w:tblGrid>
      <w:tr>
        <w:trPr>
          <w:tblHeader w:val="true"/>
        </w:trPr>
        <w:tc>
          <w:tcPr/>
          <w:p>
            <w:pPr>
              <w:pStyle w:val="Compact"/>
              <w:jc w:val="left"/>
            </w:pPr>
            <w:r>
              <w:t xml:space="preserve">Key</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enable_public_notices</w:t>
            </w:r>
          </w:p>
        </w:tc>
        <w:tc>
          <w:tcPr/>
          <w:p>
            <w:pPr>
              <w:pStyle w:val="Compact"/>
              <w:jc w:val="left"/>
            </w:pPr>
            <w:r>
              <w:t xml:space="preserve">1</w:t>
            </w:r>
          </w:p>
        </w:tc>
        <w:tc>
          <w:tcPr/>
          <w:p>
            <w:pPr>
              <w:pStyle w:val="Compact"/>
              <w:jc w:val="left"/>
            </w:pPr>
            <w:r>
              <w:t xml:space="preserve">Display cultural notices on public view</w:t>
            </w:r>
          </w:p>
        </w:tc>
      </w:tr>
      <w:tr>
        <w:tc>
          <w:tcPr/>
          <w:p>
            <w:pPr>
              <w:pStyle w:val="Compact"/>
              <w:jc w:val="left"/>
            </w:pPr>
            <w:r>
              <w:t xml:space="preserve">enable_staff_notices</w:t>
            </w:r>
          </w:p>
        </w:tc>
        <w:tc>
          <w:tcPr/>
          <w:p>
            <w:pPr>
              <w:pStyle w:val="Compact"/>
              <w:jc w:val="left"/>
            </w:pPr>
            <w:r>
              <w:t xml:space="preserve">1</w:t>
            </w:r>
          </w:p>
        </w:tc>
        <w:tc>
          <w:tcPr/>
          <w:p>
            <w:pPr>
              <w:pStyle w:val="Compact"/>
              <w:jc w:val="left"/>
            </w:pPr>
            <w:r>
              <w:t xml:space="preserve">Display cultural notices on staff view</w:t>
            </w:r>
          </w:p>
        </w:tc>
      </w:tr>
      <w:tr>
        <w:tc>
          <w:tcPr/>
          <w:p>
            <w:pPr>
              <w:pStyle w:val="Compact"/>
              <w:jc w:val="left"/>
            </w:pPr>
            <w:r>
              <w:t xml:space="preserve">require_acknowledgement_default</w:t>
            </w:r>
          </w:p>
        </w:tc>
        <w:tc>
          <w:tcPr/>
          <w:p>
            <w:pPr>
              <w:pStyle w:val="Compact"/>
              <w:jc w:val="left"/>
            </w:pPr>
            <w:r>
              <w:t xml:space="preserve">1</w:t>
            </w:r>
          </w:p>
        </w:tc>
        <w:tc>
          <w:tcPr/>
          <w:p>
            <w:pPr>
              <w:pStyle w:val="Compact"/>
              <w:jc w:val="left"/>
            </w:pPr>
            <w:r>
              <w:t xml:space="preserve">Default acknowledgement requirement</w:t>
            </w:r>
          </w:p>
        </w:tc>
      </w:tr>
      <w:tr>
        <w:tc>
          <w:tcPr/>
          <w:p>
            <w:pPr>
              <w:pStyle w:val="Compact"/>
              <w:jc w:val="left"/>
            </w:pPr>
            <w:r>
              <w:t xml:space="preserve">consent_expiry_warning_days</w:t>
            </w:r>
          </w:p>
        </w:tc>
        <w:tc>
          <w:tcPr/>
          <w:p>
            <w:pPr>
              <w:pStyle w:val="Compact"/>
              <w:jc w:val="left"/>
            </w:pPr>
            <w:r>
              <w:t xml:space="preserve">90</w:t>
            </w:r>
          </w:p>
        </w:tc>
        <w:tc>
          <w:tcPr/>
          <w:p>
            <w:pPr>
              <w:pStyle w:val="Compact"/>
              <w:jc w:val="left"/>
            </w:pPr>
            <w:r>
              <w:t xml:space="preserve">Days before expiry to show warning</w:t>
            </w:r>
          </w:p>
        </w:tc>
      </w:tr>
      <w:tr>
        <w:tc>
          <w:tcPr/>
          <w:p>
            <w:pPr>
              <w:pStyle w:val="Compact"/>
              <w:jc w:val="left"/>
            </w:pPr>
            <w:r>
              <w:t xml:space="preserve">local_contexts_hub_enabled</w:t>
            </w:r>
          </w:p>
        </w:tc>
        <w:tc>
          <w:tcPr/>
          <w:p>
            <w:pPr>
              <w:pStyle w:val="Compact"/>
              <w:jc w:val="left"/>
            </w:pPr>
            <w:r>
              <w:t xml:space="preserve">0</w:t>
            </w:r>
          </w:p>
        </w:tc>
        <w:tc>
          <w:tcPr/>
          <w:p>
            <w:pPr>
              <w:pStyle w:val="Compact"/>
              <w:jc w:val="left"/>
            </w:pPr>
            <w:r>
              <w:t xml:space="preserve">Enable Local Contexts Hub API integration</w:t>
            </w:r>
          </w:p>
        </w:tc>
      </w:tr>
      <w:tr>
        <w:tc>
          <w:tcPr/>
          <w:p>
            <w:pPr>
              <w:pStyle w:val="Compact"/>
              <w:jc w:val="left"/>
            </w:pPr>
            <w:r>
              <w:t xml:space="preserve">local_contexts_api_key</w:t>
            </w:r>
          </w:p>
        </w:tc>
        <w:tc>
          <w:tcPr/>
          <w:p>
            <w:pPr>
              <w:pStyle w:val="Compact"/>
              <w:jc w:val="left"/>
            </w:pPr>
            <w:r>
              <w:t xml:space="preserve">’’</w:t>
            </w:r>
          </w:p>
        </w:tc>
        <w:tc>
          <w:tcPr/>
          <w:p>
            <w:pPr>
              <w:pStyle w:val="Compact"/>
              <w:jc w:val="left"/>
            </w:pPr>
            <w:r>
              <w:t xml:space="preserve">API key for Local Contexts Hub</w:t>
            </w:r>
          </w:p>
        </w:tc>
      </w:tr>
      <w:tr>
        <w:tc>
          <w:tcPr/>
          <w:p>
            <w:pPr>
              <w:pStyle w:val="Compact"/>
              <w:jc w:val="left"/>
            </w:pPr>
            <w:r>
              <w:t xml:space="preserve">default_consultation_follow_up_days</w:t>
            </w:r>
          </w:p>
        </w:tc>
        <w:tc>
          <w:tcPr/>
          <w:p>
            <w:pPr>
              <w:pStyle w:val="Compact"/>
              <w:jc w:val="left"/>
            </w:pPr>
            <w:r>
              <w:t xml:space="preserve">30</w:t>
            </w:r>
          </w:p>
        </w:tc>
        <w:tc>
          <w:tcPr/>
          <w:p>
            <w:pPr>
              <w:pStyle w:val="Compact"/>
              <w:jc w:val="left"/>
            </w:pPr>
            <w:r>
              <w:t xml:space="preserve">Default follow-up period</w:t>
            </w:r>
          </w:p>
        </w:tc>
      </w:tr>
      <w:tr>
        <w:tc>
          <w:tcPr/>
          <w:p>
            <w:pPr>
              <w:pStyle w:val="Compact"/>
              <w:jc w:val="left"/>
            </w:pPr>
            <w:r>
              <w:t xml:space="preserve">audit_all_icip_access</w:t>
            </w:r>
          </w:p>
        </w:tc>
        <w:tc>
          <w:tcPr/>
          <w:p>
            <w:pPr>
              <w:pStyle w:val="Compact"/>
              <w:jc w:val="left"/>
            </w:pPr>
            <w:r>
              <w:t xml:space="preserve">1</w:t>
            </w:r>
          </w:p>
        </w:tc>
        <w:tc>
          <w:tcPr/>
          <w:p>
            <w:pPr>
              <w:pStyle w:val="Compact"/>
              <w:jc w:val="left"/>
            </w:pPr>
            <w:r>
              <w:t xml:space="preserve">Log all access to ICIP-flagged records</w:t>
            </w:r>
          </w:p>
        </w:tc>
      </w:tr>
    </w:tbl>
    <w:p>
      <w:r>
        <w:pict>
          <v:rect style="width:0;height:1.5pt" o:hralign="center" o:hrstd="t" o:hr="t"/>
        </w:pict>
      </w:r>
    </w:p>
    <w:bookmarkEnd w:id="44"/>
    <w:bookmarkStart w:id="45" w:name="file-structure"/>
    <w:p>
      <w:pPr>
        <w:pStyle w:val="Heading2"/>
      </w:pPr>
      <w:r>
        <w:t xml:space="preserve">File Structure</w:t>
      </w:r>
    </w:p>
    <w:p>
      <w:pPr>
        <w:pStyle w:val="SourceCode"/>
      </w:pPr>
      <w:r>
        <w:rPr>
          <w:rStyle w:val="VerbatimChar"/>
        </w:rPr>
        <w:t xml:space="preserve">ahgICIPPlugin/</w:t>
      </w:r>
      <w:r>
        <w:br/>
      </w:r>
      <w:r>
        <w:rPr>
          <w:rStyle w:val="VerbatimChar"/>
        </w:rPr>
        <w:t xml:space="preserve">+-- ahgICIPPluginConfiguration.class.php</w:t>
      </w:r>
      <w:r>
        <w:br/>
      </w:r>
      <w:r>
        <w:rPr>
          <w:rStyle w:val="VerbatimChar"/>
        </w:rPr>
        <w:t xml:space="preserve">+-- ICIP.md</w:t>
      </w:r>
      <w:r>
        <w:br/>
      </w:r>
      <w:r>
        <w:rPr>
          <w:rStyle w:val="VerbatimChar"/>
        </w:rPr>
        <w:t xml:space="preserve">+-- config/</w:t>
      </w:r>
      <w:r>
        <w:br/>
      </w:r>
      <w:r>
        <w:rPr>
          <w:rStyle w:val="VerbatimChar"/>
        </w:rPr>
        <w:t xml:space="preserve">|   +-- routing.yml</w:t>
      </w:r>
      <w:r>
        <w:br/>
      </w:r>
      <w:r>
        <w:rPr>
          <w:rStyle w:val="VerbatimChar"/>
        </w:rPr>
        <w:t xml:space="preserve">+-- css/</w:t>
      </w:r>
      <w:r>
        <w:br/>
      </w:r>
      <w:r>
        <w:rPr>
          <w:rStyle w:val="VerbatimChar"/>
        </w:rPr>
        <w:t xml:space="preserve">|   +-- icip.css</w:t>
      </w:r>
      <w:r>
        <w:br/>
      </w:r>
      <w:r>
        <w:rPr>
          <w:rStyle w:val="VerbatimChar"/>
        </w:rPr>
        <w:t xml:space="preserve">+-- database/</w:t>
      </w:r>
      <w:r>
        <w:br/>
      </w:r>
      <w:r>
        <w:rPr>
          <w:rStyle w:val="VerbatimChar"/>
        </w:rPr>
        <w:t xml:space="preserve">|   +-- install.sql</w:t>
      </w:r>
      <w:r>
        <w:br/>
      </w:r>
      <w:r>
        <w:rPr>
          <w:rStyle w:val="VerbatimChar"/>
        </w:rPr>
        <w:t xml:space="preserve">+-- images/</w:t>
      </w:r>
      <w:r>
        <w:br/>
      </w:r>
      <w:r>
        <w:rPr>
          <w:rStyle w:val="VerbatimChar"/>
        </w:rPr>
        <w:t xml:space="preserve">|   +-- tk-labels/              (future: TK label icons)</w:t>
      </w:r>
      <w:r>
        <w:br/>
      </w:r>
      <w:r>
        <w:rPr>
          <w:rStyle w:val="VerbatimChar"/>
        </w:rPr>
        <w:t xml:space="preserve">+-- lib/</w:t>
      </w:r>
      <w:r>
        <w:br/>
      </w:r>
      <w:r>
        <w:rPr>
          <w:rStyle w:val="VerbatimChar"/>
        </w:rPr>
        <w:t xml:space="preserve">|   +-- ahgICIPService.class.php</w:t>
      </w:r>
      <w:r>
        <w:br/>
      </w:r>
      <w:r>
        <w:rPr>
          <w:rStyle w:val="VerbatimChar"/>
        </w:rPr>
        <w:t xml:space="preserve">+-- modules/</w:t>
      </w:r>
      <w:r>
        <w:br/>
      </w:r>
      <w:r>
        <w:rPr>
          <w:rStyle w:val="VerbatimChar"/>
        </w:rPr>
        <w:t xml:space="preserve">    +-- icip/</w:t>
      </w:r>
      <w:r>
        <w:br/>
      </w:r>
      <w:r>
        <w:rPr>
          <w:rStyle w:val="VerbatimChar"/>
        </w:rPr>
        <w:t xml:space="preserve">        +-- actions/</w:t>
      </w:r>
      <w:r>
        <w:br/>
      </w:r>
      <w:r>
        <w:rPr>
          <w:rStyle w:val="VerbatimChar"/>
        </w:rPr>
        <w:t xml:space="preserve">        |   +-- actions.class.php</w:t>
      </w:r>
      <w:r>
        <w:br/>
      </w:r>
      <w:r>
        <w:rPr>
          <w:rStyle w:val="VerbatimChar"/>
        </w:rPr>
        <w:t xml:space="preserve">        +-- templates/</w:t>
      </w:r>
      <w:r>
        <w:br/>
      </w:r>
      <w:r>
        <w:rPr>
          <w:rStyle w:val="VerbatimChar"/>
        </w:rPr>
        <w:t xml:space="preserve">            +-- dashboardSuccess.php</w:t>
      </w:r>
      <w:r>
        <w:br/>
      </w:r>
      <w:r>
        <w:rPr>
          <w:rStyle w:val="VerbatimChar"/>
        </w:rPr>
        <w:t xml:space="preserve">            +-- communitiesSuccess.php</w:t>
      </w:r>
      <w:r>
        <w:br/>
      </w:r>
      <w:r>
        <w:rPr>
          <w:rStyle w:val="VerbatimChar"/>
        </w:rPr>
        <w:t xml:space="preserve">            +-- communityEditSuccess.php</w:t>
      </w:r>
      <w:r>
        <w:br/>
      </w:r>
      <w:r>
        <w:rPr>
          <w:rStyle w:val="VerbatimChar"/>
        </w:rPr>
        <w:t xml:space="preserve">            +-- communityViewSuccess.php</w:t>
      </w:r>
      <w:r>
        <w:br/>
      </w:r>
      <w:r>
        <w:rPr>
          <w:rStyle w:val="VerbatimChar"/>
        </w:rPr>
        <w:t xml:space="preserve">            +-- consentListSuccess.php</w:t>
      </w:r>
      <w:r>
        <w:br/>
      </w:r>
      <w:r>
        <w:rPr>
          <w:rStyle w:val="VerbatimChar"/>
        </w:rPr>
        <w:t xml:space="preserve">            +-- consentEditSuccess.php</w:t>
      </w:r>
      <w:r>
        <w:br/>
      </w:r>
      <w:r>
        <w:rPr>
          <w:rStyle w:val="VerbatimChar"/>
        </w:rPr>
        <w:t xml:space="preserve">            +-- consentViewSuccess.php</w:t>
      </w:r>
      <w:r>
        <w:br/>
      </w:r>
      <w:r>
        <w:rPr>
          <w:rStyle w:val="VerbatimChar"/>
        </w:rPr>
        <w:t xml:space="preserve">            +-- consultationsSuccess.php</w:t>
      </w:r>
      <w:r>
        <w:br/>
      </w:r>
      <w:r>
        <w:rPr>
          <w:rStyle w:val="VerbatimChar"/>
        </w:rPr>
        <w:t xml:space="preserve">            +-- consultationEditSuccess.php</w:t>
      </w:r>
      <w:r>
        <w:br/>
      </w:r>
      <w:r>
        <w:rPr>
          <w:rStyle w:val="VerbatimChar"/>
        </w:rPr>
        <w:t xml:space="preserve">            +-- consultationViewSuccess.php</w:t>
      </w:r>
      <w:r>
        <w:br/>
      </w:r>
      <w:r>
        <w:rPr>
          <w:rStyle w:val="VerbatimChar"/>
        </w:rPr>
        <w:t xml:space="preserve">            +-- tkLabelsSuccess.php</w:t>
      </w:r>
      <w:r>
        <w:br/>
      </w:r>
      <w:r>
        <w:rPr>
          <w:rStyle w:val="VerbatimChar"/>
        </w:rPr>
        <w:t xml:space="preserve">            +-- noticesSuccess.php</w:t>
      </w:r>
      <w:r>
        <w:br/>
      </w:r>
      <w:r>
        <w:rPr>
          <w:rStyle w:val="VerbatimChar"/>
        </w:rPr>
        <w:t xml:space="preserve">            +-- noticeTypesSuccess.php</w:t>
      </w:r>
      <w:r>
        <w:br/>
      </w:r>
      <w:r>
        <w:rPr>
          <w:rStyle w:val="VerbatimChar"/>
        </w:rPr>
        <w:t xml:space="preserve">            +-- restrictionsSuccess.php</w:t>
      </w:r>
      <w:r>
        <w:br/>
      </w:r>
      <w:r>
        <w:rPr>
          <w:rStyle w:val="VerbatimChar"/>
        </w:rPr>
        <w:t xml:space="preserve">            +-- reportsSuccess.php</w:t>
      </w:r>
      <w:r>
        <w:br/>
      </w:r>
      <w:r>
        <w:rPr>
          <w:rStyle w:val="VerbatimChar"/>
        </w:rPr>
        <w:t xml:space="preserve">            +-- reportPendingSuccess.php</w:t>
      </w:r>
      <w:r>
        <w:br/>
      </w:r>
      <w:r>
        <w:rPr>
          <w:rStyle w:val="VerbatimChar"/>
        </w:rPr>
        <w:t xml:space="preserve">            +-- reportExpirySuccess.php</w:t>
      </w:r>
      <w:r>
        <w:br/>
      </w:r>
      <w:r>
        <w:rPr>
          <w:rStyle w:val="VerbatimChar"/>
        </w:rPr>
        <w:t xml:space="preserve">            +-- reportCommunitySuccess.php</w:t>
      </w:r>
      <w:r>
        <w:br/>
      </w:r>
      <w:r>
        <w:rPr>
          <w:rStyle w:val="VerbatimChar"/>
        </w:rPr>
        <w:t xml:space="preserve">            +-- objectIcipSuccess.php</w:t>
      </w:r>
      <w:r>
        <w:br/>
      </w:r>
      <w:r>
        <w:rPr>
          <w:rStyle w:val="VerbatimChar"/>
        </w:rPr>
        <w:t xml:space="preserve">            +-- objectConsentSuccess.php</w:t>
      </w:r>
      <w:r>
        <w:br/>
      </w:r>
      <w:r>
        <w:rPr>
          <w:rStyle w:val="VerbatimChar"/>
        </w:rPr>
        <w:t xml:space="preserve">            +-- objectNoticesSuccess.php</w:t>
      </w:r>
      <w:r>
        <w:br/>
      </w:r>
      <w:r>
        <w:rPr>
          <w:rStyle w:val="VerbatimChar"/>
        </w:rPr>
        <w:t xml:space="preserve">            +-- objectLabelsSuccess.php</w:t>
      </w:r>
      <w:r>
        <w:br/>
      </w:r>
      <w:r>
        <w:rPr>
          <w:rStyle w:val="VerbatimChar"/>
        </w:rPr>
        <w:t xml:space="preserve">            +-- objectRestrictionsSuccess.php</w:t>
      </w:r>
      <w:r>
        <w:br/>
      </w:r>
      <w:r>
        <w:rPr>
          <w:rStyle w:val="VerbatimChar"/>
        </w:rPr>
        <w:t xml:space="preserve">            +-- objectConsultationsSuccess.php</w:t>
      </w:r>
    </w:p>
    <w:p>
      <w:r>
        <w:pict>
          <v:rect style="width:0;height:1.5pt" o:hralign="center" o:hrstd="t" o:hr="t"/>
        </w:pict>
      </w:r>
    </w:p>
    <w:bookmarkEnd w:id="45"/>
    <w:bookmarkStart w:id="46" w:name="installation"/>
    <w:p>
      <w:pPr>
        <w:pStyle w:val="Heading2"/>
      </w:pPr>
      <w:r>
        <w:t xml:space="preserve">Installation</w:t>
      </w:r>
    </w:p>
    <w:p>
      <w:pPr>
        <w:pStyle w:val="SourceCode"/>
      </w:pPr>
      <w:r>
        <w:rPr>
          <w:rStyle w:val="CommentTok"/>
        </w:rPr>
        <w:t xml:space="preserve"># 1. Run database migration</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OperatorTok"/>
        </w:rPr>
        <w:t xml:space="preserve">&lt;</w:t>
      </w:r>
      <w:r>
        <w:rPr>
          <w:rStyle w:val="NormalTok"/>
        </w:rPr>
        <w:t xml:space="preserve"> /usr/share/nginx/archive/atom-ahg-plugins/ahgICIPPlugin/database/install.sql</w:t>
      </w:r>
      <w:r>
        <w:br/>
      </w:r>
      <w:r>
        <w:br/>
      </w:r>
      <w:r>
        <w:rPr>
          <w:rStyle w:val="CommentTok"/>
        </w:rPr>
        <w:t xml:space="preserve"># 2. Create symlink</w:t>
      </w:r>
      <w:r>
        <w:br/>
      </w:r>
      <w:r>
        <w:rPr>
          <w:rStyle w:val="FunctionTok"/>
        </w:rPr>
        <w:t xml:space="preserve">ln</w:t>
      </w:r>
      <w:r>
        <w:rPr>
          <w:rStyle w:val="NormalTok"/>
        </w:rPr>
        <w:t xml:space="preserve"> </w:t>
      </w:r>
      <w:r>
        <w:rPr>
          <w:rStyle w:val="AttributeTok"/>
        </w:rPr>
        <w:t xml:space="preserve">-sf</w:t>
      </w:r>
      <w:r>
        <w:rPr>
          <w:rStyle w:val="NormalTok"/>
        </w:rPr>
        <w:t xml:space="preserve"> /usr/share/nginx/archive/atom-ahg-plugins/ahgICIPPlugin /usr/share/nginx/archive/plugins/ahgICIPPlugin</w:t>
      </w:r>
      <w:r>
        <w:br/>
      </w:r>
      <w:r>
        <w:br/>
      </w:r>
      <w:r>
        <w:rPr>
          <w:rStyle w:val="CommentTok"/>
        </w:rPr>
        <w:t xml:space="preserve"># 3. Clear cache</w:t>
      </w:r>
      <w:r>
        <w:br/>
      </w:r>
      <w:r>
        <w:rPr>
          <w:rStyle w:val="FunctionTok"/>
        </w:rPr>
        <w:t xml:space="preserve">rm</w:t>
      </w:r>
      <w:r>
        <w:rPr>
          <w:rStyle w:val="NormalTok"/>
        </w:rPr>
        <w:t xml:space="preserve"> </w:t>
      </w:r>
      <w:r>
        <w:rPr>
          <w:rStyle w:val="AttributeTok"/>
        </w:rPr>
        <w:t xml:space="preserve">-rf</w:t>
      </w:r>
      <w:r>
        <w:rPr>
          <w:rStyle w:val="NormalTok"/>
        </w:rPr>
        <w:t xml:space="preserve"> /usr/share/nginx/archive/cache/</w:t>
      </w:r>
      <w:r>
        <w:rPr>
          <w:rStyle w:val="Preprocessor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php</w:t>
      </w:r>
      <w:r>
        <w:rPr>
          <w:rStyle w:val="NormalTok"/>
        </w:rPr>
        <w:t xml:space="preserve"> /usr/share/nginx/archive/symfony cc</w:t>
      </w:r>
      <w:r>
        <w:br/>
      </w:r>
      <w:r>
        <w:br/>
      </w:r>
      <w:r>
        <w:rPr>
          <w:rStyle w:val="CommentTok"/>
        </w:rPr>
        <w:t xml:space="preserve"># 4. Enable plugin</w:t>
      </w:r>
      <w:r>
        <w:br/>
      </w:r>
      <w:r>
        <w:rPr>
          <w:rStyle w:val="ExtensionTok"/>
        </w:rPr>
        <w:t xml:space="preserve">php</w:t>
      </w:r>
      <w:r>
        <w:rPr>
          <w:rStyle w:val="NormalTok"/>
        </w:rPr>
        <w:t xml:space="preserve"> /usr/share/nginx/archive/bin/atom extension:enable ahgICIPPlugin</w:t>
      </w:r>
      <w:r>
        <w:br/>
      </w:r>
      <w:r>
        <w:br/>
      </w:r>
      <w:r>
        <w:rPr>
          <w:rStyle w:val="CommentTok"/>
        </w:rPr>
        <w:t xml:space="preserve"># 5. Restart PHP-FPM</w:t>
      </w:r>
      <w:r>
        <w:br/>
      </w:r>
      <w:r>
        <w:rPr>
          <w:rStyle w:val="FunctionTok"/>
        </w:rPr>
        <w:t xml:space="preserve">sudo</w:t>
      </w:r>
      <w:r>
        <w:rPr>
          <w:rStyle w:val="NormalTok"/>
        </w:rPr>
        <w:t xml:space="preserve"> systemctl restart php8.3-fpm</w:t>
      </w:r>
    </w:p>
    <w:p>
      <w:r>
        <w:pict>
          <v:rect style="width:0;height:1.5pt" o:hralign="center" o:hrstd="t" o:hr="t"/>
        </w:pict>
      </w:r>
    </w:p>
    <w:bookmarkEnd w:id="46"/>
    <w:bookmarkStart w:id="51" w:name="security-considerations"/>
    <w:p>
      <w:pPr>
        <w:pStyle w:val="Heading2"/>
      </w:pPr>
      <w:r>
        <w:t xml:space="preserve">Security Considerations</w:t>
      </w:r>
    </w:p>
    <w:bookmarkStart w:id="47" w:name="authentication"/>
    <w:p>
      <w:pPr>
        <w:pStyle w:val="Heading3"/>
      </w:pPr>
      <w:r>
        <w:t xml:space="preserve">Authentication</w:t>
      </w:r>
    </w:p>
    <w:p>
      <w:pPr>
        <w:numPr>
          <w:ilvl w:val="0"/>
          <w:numId w:val="1001"/>
        </w:numPr>
        <w:pStyle w:val="Compact"/>
      </w:pPr>
      <w:r>
        <w:t xml:space="preserve">All management routes require authenticated users</w:t>
      </w:r>
    </w:p>
    <w:p>
      <w:pPr>
        <w:numPr>
          <w:ilvl w:val="0"/>
          <w:numId w:val="1001"/>
        </w:numPr>
        <w:pStyle w:val="Compact"/>
      </w:pPr>
      <w:r>
        <w:t xml:space="preserve">Public actions (acknowledge, API) allow authenticated access</w:t>
      </w:r>
    </w:p>
    <w:bookmarkEnd w:id="47"/>
    <w:bookmarkStart w:id="48" w:name="access-control"/>
    <w:p>
      <w:pPr>
        <w:pStyle w:val="Heading3"/>
      </w:pPr>
      <w:r>
        <w:t xml:space="preserve">Access Control</w:t>
      </w:r>
    </w:p>
    <w:p>
      <w:pPr>
        <w:numPr>
          <w:ilvl w:val="0"/>
          <w:numId w:val="1002"/>
        </w:numPr>
        <w:pStyle w:val="Compact"/>
      </w:pPr>
      <w:r>
        <w:t xml:space="preserve">ICIP restrictions can override standard AtoM security clearance</w:t>
      </w:r>
    </w:p>
    <w:p>
      <w:pPr>
        <w:numPr>
          <w:ilvl w:val="0"/>
          <w:numId w:val="1002"/>
        </w:numPr>
        <w:pStyle w:val="Compact"/>
      </w:pPr>
      <w:r>
        <w:rPr>
          <w:rStyle w:val="VerbatimChar"/>
        </w:rPr>
        <w:t xml:space="preserve">override_security_clearance</w:t>
      </w:r>
      <w:r>
        <w:t xml:space="preserve"> </w:t>
      </w:r>
      <w:r>
        <w:t xml:space="preserve">flag determines precedence</w:t>
      </w:r>
    </w:p>
    <w:p>
      <w:pPr>
        <w:numPr>
          <w:ilvl w:val="0"/>
          <w:numId w:val="1002"/>
        </w:numPr>
        <w:pStyle w:val="Compact"/>
      </w:pPr>
      <w:r>
        <w:t xml:space="preserve">Restriction types that block access:</w:t>
      </w:r>
    </w:p>
    <w:p>
      <w:pPr>
        <w:numPr>
          <w:ilvl w:val="1"/>
          <w:numId w:val="1003"/>
        </w:numPr>
        <w:pStyle w:val="Compact"/>
      </w:pPr>
      <w:r>
        <w:rPr>
          <w:rStyle w:val="VerbatimChar"/>
        </w:rPr>
        <w:t xml:space="preserve">community_permission_required</w:t>
      </w:r>
    </w:p>
    <w:p>
      <w:pPr>
        <w:numPr>
          <w:ilvl w:val="1"/>
          <w:numId w:val="1003"/>
        </w:numPr>
        <w:pStyle w:val="Compact"/>
      </w:pPr>
      <w:r>
        <w:rPr>
          <w:rStyle w:val="VerbatimChar"/>
        </w:rPr>
        <w:t xml:space="preserve">initiated_only</w:t>
      </w:r>
    </w:p>
    <w:p>
      <w:pPr>
        <w:numPr>
          <w:ilvl w:val="1"/>
          <w:numId w:val="1003"/>
        </w:numPr>
        <w:pStyle w:val="Compact"/>
      </w:pPr>
      <w:r>
        <w:rPr>
          <w:rStyle w:val="VerbatimChar"/>
        </w:rPr>
        <w:t xml:space="preserve">repatriation_pending</w:t>
      </w:r>
    </w:p>
    <w:bookmarkEnd w:id="48"/>
    <w:bookmarkStart w:id="49" w:name="acknowledgement-tracking"/>
    <w:p>
      <w:pPr>
        <w:pStyle w:val="Heading3"/>
      </w:pPr>
      <w:r>
        <w:t xml:space="preserve">Acknowledgement Tracking</w:t>
      </w:r>
    </w:p>
    <w:p>
      <w:pPr>
        <w:numPr>
          <w:ilvl w:val="0"/>
          <w:numId w:val="1004"/>
        </w:numPr>
        <w:pStyle w:val="Compact"/>
      </w:pPr>
      <w:r>
        <w:t xml:space="preserve">User acknowledgements are logged with:</w:t>
      </w:r>
    </w:p>
    <w:p>
      <w:pPr>
        <w:numPr>
          <w:ilvl w:val="1"/>
          <w:numId w:val="1005"/>
        </w:numPr>
        <w:pStyle w:val="Compact"/>
      </w:pPr>
      <w:r>
        <w:t xml:space="preserve">User ID</w:t>
      </w:r>
    </w:p>
    <w:p>
      <w:pPr>
        <w:numPr>
          <w:ilvl w:val="1"/>
          <w:numId w:val="1005"/>
        </w:numPr>
        <w:pStyle w:val="Compact"/>
      </w:pPr>
      <w:r>
        <w:t xml:space="preserve">Timestamp</w:t>
      </w:r>
    </w:p>
    <w:p>
      <w:pPr>
        <w:numPr>
          <w:ilvl w:val="1"/>
          <w:numId w:val="1005"/>
        </w:numPr>
        <w:pStyle w:val="Compact"/>
      </w:pPr>
      <w:r>
        <w:t xml:space="preserve">IP address</w:t>
      </w:r>
    </w:p>
    <w:p>
      <w:pPr>
        <w:numPr>
          <w:ilvl w:val="1"/>
          <w:numId w:val="1005"/>
        </w:numPr>
        <w:pStyle w:val="Compact"/>
      </w:pPr>
      <w:r>
        <w:t xml:space="preserve">User agent</w:t>
      </w:r>
    </w:p>
    <w:p>
      <w:pPr>
        <w:numPr>
          <w:ilvl w:val="0"/>
          <w:numId w:val="1004"/>
        </w:numPr>
        <w:pStyle w:val="Compact"/>
      </w:pPr>
      <w:r>
        <w:t xml:space="preserve">Provides audit trail for compliance</w:t>
      </w:r>
    </w:p>
    <w:bookmarkEnd w:id="49"/>
    <w:bookmarkStart w:id="50" w:name="confidential-consultations"/>
    <w:p>
      <w:pPr>
        <w:pStyle w:val="Heading3"/>
      </w:pPr>
      <w:r>
        <w:t xml:space="preserve">Confidential Consultations</w:t>
      </w:r>
    </w:p>
    <w:p>
      <w:pPr>
        <w:numPr>
          <w:ilvl w:val="0"/>
          <w:numId w:val="1006"/>
        </w:numPr>
        <w:pStyle w:val="Compact"/>
      </w:pPr>
      <w:r>
        <w:t xml:space="preserve">Consultations can be marked confidential</w:t>
      </w:r>
    </w:p>
    <w:p>
      <w:pPr>
        <w:numPr>
          <w:ilvl w:val="0"/>
          <w:numId w:val="1006"/>
        </w:numPr>
        <w:pStyle w:val="Compact"/>
      </w:pPr>
      <w:r>
        <w:t xml:space="preserve">Confidential consultations hidden from public queries</w:t>
      </w:r>
    </w:p>
    <w:p>
      <w:pPr>
        <w:numPr>
          <w:ilvl w:val="0"/>
          <w:numId w:val="1006"/>
        </w:numPr>
        <w:pStyle w:val="Compact"/>
      </w:pPr>
      <w:r>
        <w:t xml:space="preserve">Only visible to authenticated staff</w:t>
      </w:r>
    </w:p>
    <w:p>
      <w:r>
        <w:pict>
          <v:rect style="width:0;height:1.5pt" o:hralign="center" o:hrstd="t" o:hr="t"/>
        </w:pict>
      </w:r>
    </w:p>
    <w:bookmarkEnd w:id="50"/>
    <w:bookmarkEnd w:id="51"/>
    <w:bookmarkStart w:id="56" w:name="integration-points"/>
    <w:p>
      <w:pPr>
        <w:pStyle w:val="Heading2"/>
      </w:pPr>
      <w:r>
        <w:t xml:space="preserve">Integration Points</w:t>
      </w:r>
    </w:p>
    <w:bookmarkStart w:id="52" w:name="ahgsecurityclearanceplugin"/>
    <w:p>
      <w:pPr>
        <w:pStyle w:val="Heading3"/>
      </w:pPr>
      <w:r>
        <w:t xml:space="preserve">ahgSecurityClearancePlugin</w:t>
      </w:r>
    </w:p>
    <w:p>
      <w:pPr>
        <w:numPr>
          <w:ilvl w:val="0"/>
          <w:numId w:val="1007"/>
        </w:numPr>
        <w:pStyle w:val="Compact"/>
      </w:pPr>
      <w:r>
        <w:t xml:space="preserve">ICIP restrictions can override security clearance</w:t>
      </w:r>
    </w:p>
    <w:p>
      <w:pPr>
        <w:numPr>
          <w:ilvl w:val="0"/>
          <w:numId w:val="1007"/>
        </w:numPr>
        <w:pStyle w:val="Compact"/>
      </w:pPr>
      <w:r>
        <w:t xml:space="preserve">Planned: Check ICIP status in clearance evaluation</w:t>
      </w:r>
    </w:p>
    <w:bookmarkEnd w:id="52"/>
    <w:bookmarkStart w:id="53" w:name="ahgaudittrailplugin"/>
    <w:p>
      <w:pPr>
        <w:pStyle w:val="Heading3"/>
      </w:pPr>
      <w:r>
        <w:t xml:space="preserve">ahgAuditTrailPlugin</w:t>
      </w:r>
    </w:p>
    <w:p>
      <w:pPr>
        <w:numPr>
          <w:ilvl w:val="0"/>
          <w:numId w:val="1008"/>
        </w:numPr>
        <w:pStyle w:val="Compact"/>
      </w:pPr>
      <w:r>
        <w:t xml:space="preserve">Active: when</w:t>
      </w:r>
      <w:r>
        <w:t xml:space="preserve"> </w:t>
      </w:r>
      <w:r>
        <w:rPr>
          <w:rStyle w:val="VerbatimChar"/>
        </w:rPr>
        <w:t xml:space="preserve">audit_all_icip_access</w:t>
      </w:r>
      <w:r>
        <w:t xml:space="preserve"> </w:t>
      </w:r>
      <w:r>
        <w:t xml:space="preserve">is enabled,</w:t>
      </w:r>
      <w:r>
        <w:t xml:space="preserve"> </w:t>
      </w:r>
      <w:r>
        <w:rPr>
          <w:rStyle w:val="VerbatimChar"/>
        </w:rPr>
        <w:t xml:space="preserve">ahgICIPService::checkAccess()</w:t>
      </w:r>
      <w:r>
        <w:t xml:space="preserve"> </w:t>
      </w:r>
      <w:r>
        <w:t xml:space="preserve">records each object-level access decision (allowed/blocked, reason, notice and</w:t>
      </w:r>
      <w:r>
        <w:t xml:space="preserve"> </w:t>
      </w:r>
      <w:r>
        <w:t xml:space="preserve">restriction counts, user, IP) into the</w:t>
      </w:r>
      <w:r>
        <w:t xml:space="preserve"> </w:t>
      </w:r>
      <w:r>
        <w:rPr>
          <w:rStyle w:val="VerbatimChar"/>
        </w:rPr>
        <w:t xml:space="preserve">icip_access_log</w:t>
      </w:r>
      <w:r>
        <w:t xml:space="preserve"> </w:t>
      </w:r>
      <w:r>
        <w:t xml:space="preserve">table. The table is</w:t>
      </w:r>
      <w:r>
        <w:t xml:space="preserve"> </w:t>
      </w:r>
      <w:r>
        <w:t xml:space="preserve">created by</w:t>
      </w:r>
      <w:r>
        <w:t xml:space="preserve"> </w:t>
      </w:r>
      <w:r>
        <w:rPr>
          <w:rStyle w:val="VerbatimChar"/>
        </w:rPr>
        <w:t xml:space="preserve">database/install.sql</w:t>
      </w:r>
      <w:r>
        <w:t xml:space="preserve">; before it existed the insert was silently</w:t>
      </w:r>
      <w:r>
        <w:t xml:space="preserve"> </w:t>
      </w:r>
      <w:r>
        <w:t xml:space="preserve">swallowed (best-effort try/catch) and no trail was produced.</w:t>
      </w:r>
    </w:p>
    <w:p>
      <w:pPr>
        <w:numPr>
          <w:ilvl w:val="0"/>
          <w:numId w:val="1008"/>
        </w:numPr>
        <w:pStyle w:val="Compact"/>
      </w:pPr>
      <w:r>
        <w:t xml:space="preserve">Track consent changes, consultation updates</w:t>
      </w:r>
    </w:p>
    <w:bookmarkEnd w:id="53"/>
    <w:bookmarkStart w:id="54" w:name="local-contexts-hub"/>
    <w:p>
      <w:pPr>
        <w:pStyle w:val="Heading3"/>
      </w:pPr>
      <w:r>
        <w:t xml:space="preserve">Local Contexts Hub</w:t>
      </w:r>
    </w:p>
    <w:p>
      <w:pPr>
        <w:numPr>
          <w:ilvl w:val="0"/>
          <w:numId w:val="1009"/>
        </w:numPr>
        <w:pStyle w:val="Compact"/>
      </w:pPr>
      <w:r>
        <w:t xml:space="preserve">Future: API integration with Local Contexts Hub</w:t>
      </w:r>
    </w:p>
    <w:p>
      <w:pPr>
        <w:numPr>
          <w:ilvl w:val="0"/>
          <w:numId w:val="1009"/>
        </w:numPr>
        <w:pStyle w:val="Compact"/>
      </w:pPr>
      <w:r>
        <w:t xml:space="preserve">Sync TK Labels from community projects</w:t>
      </w:r>
    </w:p>
    <w:p>
      <w:pPr>
        <w:numPr>
          <w:ilvl w:val="0"/>
          <w:numId w:val="1009"/>
        </w:numPr>
        <w:pStyle w:val="Compact"/>
      </w:pPr>
      <w:r>
        <w:rPr>
          <w:rStyle w:val="VerbatimChar"/>
        </w:rPr>
        <w:t xml:space="preserve">local_contexts_hub_enabled</w:t>
      </w:r>
      <w:r>
        <w:t xml:space="preserve"> </w:t>
      </w:r>
      <w:r>
        <w:t xml:space="preserve">configuration</w:t>
      </w:r>
    </w:p>
    <w:bookmarkEnd w:id="54"/>
    <w:bookmarkStart w:id="55" w:name="theme-integration"/>
    <w:p>
      <w:pPr>
        <w:pStyle w:val="Heading3"/>
      </w:pPr>
      <w:r>
        <w:t xml:space="preserve">Theme Integration</w:t>
      </w:r>
    </w:p>
    <w:p>
      <w:pPr>
        <w:numPr>
          <w:ilvl w:val="0"/>
          <w:numId w:val="1010"/>
        </w:numPr>
        <w:pStyle w:val="Compact"/>
      </w:pPr>
      <w:r>
        <w:t xml:space="preserve">Add ICIP tab to information object view</w:t>
      </w:r>
    </w:p>
    <w:p>
      <w:pPr>
        <w:numPr>
          <w:ilvl w:val="0"/>
          <w:numId w:val="1010"/>
        </w:numPr>
        <w:pStyle w:val="Compact"/>
      </w:pPr>
      <w:r>
        <w:t xml:space="preserve">Display cultural notices in record headers</w:t>
      </w:r>
    </w:p>
    <w:p>
      <w:pPr>
        <w:numPr>
          <w:ilvl w:val="0"/>
          <w:numId w:val="1010"/>
        </w:numPr>
        <w:pStyle w:val="Compact"/>
      </w:pPr>
      <w:r>
        <w:t xml:space="preserve">Show TK Label badges on record listings</w:t>
      </w:r>
    </w:p>
    <w:p>
      <w:r>
        <w:pict>
          <v:rect style="width:0;height:1.5pt" o:hralign="center" o:hrstd="t" o:hr="t"/>
        </w:pict>
      </w:r>
    </w:p>
    <w:bookmarkEnd w:id="55"/>
    <w:bookmarkEnd w:id="56"/>
    <w:bookmarkStart w:id="57" w:name="compliance-mapping"/>
    <w:p>
      <w:pPr>
        <w:pStyle w:val="Heading2"/>
      </w:pPr>
      <w:r>
        <w:t xml:space="preserve">Compliance Mapping</w:t>
      </w:r>
    </w:p>
    <w:tbl>
      <w:tblPr>
        <w:tblStyle w:val="Table"/>
        <w:tblW w:type="pct" w:w="5000"/>
        <w:tblLook w:firstRow="1" w:lastRow="0" w:firstColumn="0" w:lastColumn="0" w:noHBand="0" w:noVBand="0" w:val="0020"/>
        <w:jc w:val="start"/>
      </w:tblPr>
      <w:tblGrid>
        <w:gridCol w:w="2178"/>
        <w:gridCol w:w="2574"/>
        <w:gridCol w:w="3168"/>
      </w:tblGrid>
      <w:tr>
        <w:trPr>
          <w:tblHeader w:val="true"/>
        </w:trPr>
        <w:tc>
          <w:tcPr/>
          <w:p>
            <w:pPr>
              <w:pStyle w:val="Compact"/>
              <w:jc w:val="left"/>
            </w:pPr>
            <w:r>
              <w:t xml:space="preserve">Framework</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UNDRIP Article 31</w:t>
            </w:r>
          </w:p>
        </w:tc>
        <w:tc>
          <w:tcPr/>
          <w:p>
            <w:pPr>
              <w:pStyle w:val="Compact"/>
              <w:jc w:val="left"/>
            </w:pPr>
            <w:r>
              <w:t xml:space="preserve">Right to maintain cultural heritage</w:t>
            </w:r>
          </w:p>
        </w:tc>
        <w:tc>
          <w:tcPr/>
          <w:p>
            <w:pPr>
              <w:pStyle w:val="Compact"/>
              <w:jc w:val="left"/>
            </w:pPr>
            <w:r>
              <w:t xml:space="preserve">Community registry, consent tracking</w:t>
            </w:r>
          </w:p>
        </w:tc>
      </w:tr>
      <w:tr>
        <w:tc>
          <w:tcPr/>
          <w:p>
            <w:pPr>
              <w:pStyle w:val="Compact"/>
              <w:jc w:val="left"/>
            </w:pPr>
            <w:r>
              <w:t xml:space="preserve">Creative Australia Protocols</w:t>
            </w:r>
          </w:p>
        </w:tc>
        <w:tc>
          <w:tcPr/>
          <w:p>
            <w:pPr>
              <w:pStyle w:val="Compact"/>
              <w:jc w:val="left"/>
            </w:pPr>
            <w:r>
              <w:t xml:space="preserve">First Nations ICIP guidelines</w:t>
            </w:r>
          </w:p>
        </w:tc>
        <w:tc>
          <w:tcPr/>
          <w:p>
            <w:pPr>
              <w:pStyle w:val="Compact"/>
              <w:jc w:val="left"/>
            </w:pPr>
            <w:r>
              <w:t xml:space="preserve">Cultural notices, TK Labels</w:t>
            </w:r>
          </w:p>
        </w:tc>
      </w:tr>
      <w:tr>
        <w:tc>
          <w:tcPr/>
          <w:p>
            <w:pPr>
              <w:pStyle w:val="Compact"/>
              <w:jc w:val="left"/>
            </w:pPr>
            <w:r>
              <w:t xml:space="preserve">AIATSIS Code of Ethics</w:t>
            </w:r>
          </w:p>
        </w:tc>
        <w:tc>
          <w:tcPr/>
          <w:p>
            <w:pPr>
              <w:pStyle w:val="Compact"/>
              <w:jc w:val="left"/>
            </w:pPr>
            <w:r>
              <w:t xml:space="preserve">Research ethics</w:t>
            </w:r>
          </w:p>
        </w:tc>
        <w:tc>
          <w:tcPr/>
          <w:p>
            <w:pPr>
              <w:pStyle w:val="Compact"/>
              <w:jc w:val="left"/>
            </w:pPr>
            <w:r>
              <w:t xml:space="preserve">Consultation log, consent workflow</w:t>
            </w:r>
          </w:p>
        </w:tc>
      </w:tr>
      <w:tr>
        <w:tc>
          <w:tcPr/>
          <w:p>
            <w:pPr>
              <w:pStyle w:val="Compact"/>
              <w:jc w:val="left"/>
            </w:pPr>
            <w:r>
              <w:t xml:space="preserve">Local Contexts</w:t>
            </w:r>
          </w:p>
        </w:tc>
        <w:tc>
          <w:tcPr/>
          <w:p>
            <w:pPr>
              <w:pStyle w:val="Compact"/>
              <w:jc w:val="left"/>
            </w:pPr>
            <w:r>
              <w:t xml:space="preserve">TK/BC Label system</w:t>
            </w:r>
          </w:p>
        </w:tc>
        <w:tc>
          <w:tcPr/>
          <w:p>
            <w:pPr>
              <w:pStyle w:val="Compact"/>
              <w:jc w:val="left"/>
            </w:pPr>
            <w:r>
              <w:t xml:space="preserve">Full TK/BC label support</w:t>
            </w:r>
          </w:p>
        </w:tc>
      </w:tr>
    </w:tbl>
    <w:p>
      <w:r>
        <w:pict>
          <v:rect style="width:0;height:1.5pt" o:hralign="center" o:hrstd="t" o:hr="t"/>
        </w:pict>
      </w:r>
    </w:p>
    <w:bookmarkEnd w:id="57"/>
    <w:bookmarkStart w:id="58" w:name="future-enhancements"/>
    <w:p>
      <w:pPr>
        <w:pStyle w:val="Heading2"/>
      </w:pPr>
      <w:r>
        <w:t xml:space="preserve">Future Enhancements</w:t>
      </w:r>
    </w:p>
    <w:p>
      <w:pPr>
        <w:numPr>
          <w:ilvl w:val="0"/>
          <w:numId w:val="1011"/>
        </w:numPr>
        <w:pStyle w:val="Compact"/>
      </w:pPr>
      <w:r>
        <w:rPr>
          <w:bCs/>
          <w:b/>
        </w:rPr>
        <w:t xml:space="preserve">Local Contexts Hub Integration</w:t>
      </w:r>
    </w:p>
    <w:p>
      <w:pPr>
        <w:numPr>
          <w:ilvl w:val="1"/>
          <w:numId w:val="1012"/>
        </w:numPr>
        <w:pStyle w:val="Compact"/>
      </w:pPr>
      <w:r>
        <w:t xml:space="preserve">API sync for TK Labels</w:t>
      </w:r>
    </w:p>
    <w:p>
      <w:pPr>
        <w:numPr>
          <w:ilvl w:val="1"/>
          <w:numId w:val="1012"/>
        </w:numPr>
        <w:pStyle w:val="Compact"/>
      </w:pPr>
      <w:r>
        <w:t xml:space="preserve">Project linking</w:t>
      </w:r>
    </w:p>
    <w:p>
      <w:pPr>
        <w:numPr>
          <w:ilvl w:val="0"/>
          <w:numId w:val="1011"/>
        </w:numPr>
        <w:pStyle w:val="Compact"/>
      </w:pPr>
      <w:r>
        <w:rPr>
          <w:bCs/>
          <w:b/>
        </w:rPr>
        <w:t xml:space="preserve">Theme Integration</w:t>
      </w:r>
    </w:p>
    <w:p>
      <w:pPr>
        <w:numPr>
          <w:ilvl w:val="1"/>
          <w:numId w:val="1013"/>
        </w:numPr>
        <w:pStyle w:val="Compact"/>
      </w:pPr>
      <w:r>
        <w:t xml:space="preserve">ICIP tab in record edit forms</w:t>
      </w:r>
    </w:p>
    <w:p>
      <w:pPr>
        <w:numPr>
          <w:ilvl w:val="1"/>
          <w:numId w:val="1013"/>
        </w:numPr>
        <w:pStyle w:val="Compact"/>
      </w:pPr>
      <w:r>
        <w:t xml:space="preserve">Notice display in record view partials</w:t>
      </w:r>
    </w:p>
    <w:p>
      <w:pPr>
        <w:numPr>
          <w:ilvl w:val="0"/>
          <w:numId w:val="1011"/>
        </w:numPr>
        <w:pStyle w:val="Compact"/>
      </w:pPr>
      <w:r>
        <w:rPr>
          <w:bCs/>
          <w:b/>
        </w:rPr>
        <w:t xml:space="preserve">Audit Trail Integration</w:t>
      </w:r>
    </w:p>
    <w:p>
      <w:pPr>
        <w:numPr>
          <w:ilvl w:val="1"/>
          <w:numId w:val="1014"/>
        </w:numPr>
        <w:pStyle w:val="Compact"/>
      </w:pPr>
      <w:r>
        <w:t xml:space="preserve">Log ICIP record access</w:t>
      </w:r>
    </w:p>
    <w:p>
      <w:pPr>
        <w:numPr>
          <w:ilvl w:val="1"/>
          <w:numId w:val="1014"/>
        </w:numPr>
        <w:pStyle w:val="Compact"/>
      </w:pPr>
      <w:r>
        <w:t xml:space="preserve">Track consent changes</w:t>
      </w:r>
    </w:p>
    <w:p>
      <w:pPr>
        <w:numPr>
          <w:ilvl w:val="0"/>
          <w:numId w:val="1011"/>
        </w:numPr>
        <w:pStyle w:val="Compact"/>
      </w:pPr>
      <w:r>
        <w:rPr>
          <w:bCs/>
          <w:b/>
        </w:rPr>
        <w:t xml:space="preserve">TK Label Icons</w:t>
      </w:r>
    </w:p>
    <w:p>
      <w:pPr>
        <w:numPr>
          <w:ilvl w:val="1"/>
          <w:numId w:val="1015"/>
        </w:numPr>
        <w:pStyle w:val="Compact"/>
      </w:pPr>
      <w:r>
        <w:t xml:space="preserve">Download official icons from Local Contexts</w:t>
      </w:r>
    </w:p>
    <w:p>
      <w:pPr>
        <w:numPr>
          <w:ilvl w:val="1"/>
          <w:numId w:val="1015"/>
        </w:numPr>
        <w:pStyle w:val="Compact"/>
      </w:pPr>
      <w:r>
        <w:t xml:space="preserve">Display in record views</w:t>
      </w:r>
    </w:p>
    <w:p>
      <w:pPr>
        <w:numPr>
          <w:ilvl w:val="0"/>
          <w:numId w:val="1011"/>
        </w:numPr>
        <w:pStyle w:val="Compact"/>
      </w:pPr>
      <w:r>
        <w:rPr>
          <w:bCs/>
          <w:b/>
        </w:rPr>
        <w:t xml:space="preserve">Repatriation Workflow</w:t>
      </w:r>
    </w:p>
    <w:p>
      <w:pPr>
        <w:numPr>
          <w:ilvl w:val="1"/>
          <w:numId w:val="1016"/>
        </w:numPr>
        <w:pStyle w:val="Compact"/>
      </w:pPr>
      <w:r>
        <w:t xml:space="preserve">Dedicated repatriation tracking</w:t>
      </w:r>
    </w:p>
    <w:p>
      <w:pPr>
        <w:numPr>
          <w:ilvl w:val="1"/>
          <w:numId w:val="1016"/>
        </w:numPr>
        <w:pStyle w:val="Compact"/>
      </w:pPr>
      <w:r>
        <w:t xml:space="preserve">Community liaison integration</w:t>
      </w:r>
    </w:p>
    <w:p>
      <w:r>
        <w:pict>
          <v:rect style="width:0;height:1.5pt" o:hralign="center" o:hrstd="t" o:hr="t"/>
        </w:pict>
      </w:r>
    </w:p>
    <w:p>
      <w:pPr>
        <w:pStyle w:val="FirstParagraph"/>
      </w:pPr>
      <w:r>
        <w:rPr>
          <w:iCs/>
          <w:i/>
        </w:rPr>
        <w:t xml:space="preserve">Part of the AtoM AHG Framework - ahgICIPPlugin v1.0.0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2026-06-27T18:56:18Z</dcterms:created>
  <dcterms:modified xsi:type="dcterms:W3CDTF">2026-06-27T18:56:18Z</dcterms:modified>
</cp:coreProperties>
</file>

<file path=docProps/custom.xml><?xml version="1.0" encoding="utf-8"?>
<Properties xmlns="http://schemas.openxmlformats.org/officeDocument/2006/custom-properties" xmlns:vt="http://schemas.openxmlformats.org/officeDocument/2006/docPropsVTypes"/>
</file>