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Master Manual Test Checklist (Merged)</w:t>
      </w:r>
    </w:p>
    <w:p>
      <w:pPr>
        <w:pStyle w:val="Author"/>
      </w:pPr>
      <w:r>
        <w:t xml:space="preserve">The Archive and Heritage Group (Pty) Ltd</w:t>
      </w:r>
    </w:p>
    <w:bookmarkStart w:id="20" w:name="ahg-master-test-checklist-merged"/>
    <w:p>
      <w:pPr>
        <w:pStyle w:val="Heading1"/>
      </w:pPr>
      <w:r>
        <w:t xml:space="preserve">AHG — Master Test Checklist (merged)</w:t>
      </w:r>
    </w:p>
    <w:p>
      <w:pPr>
        <w:pStyle w:val="FirstParagraph"/>
      </w:pPr>
      <w:r>
        <w:t xml:space="preserve">Menu-driven manual + automated test checklist.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walks every navigation menu item as a screen, listing every link/URL under it (auto-tested where parameterless).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details the linked-panel sub-functions for the core entity screens. Tick ☐→☑; record Pass/Fail + notes.</w:t>
      </w:r>
    </w:p>
    <w:p>
      <w:pPr>
        <w:pStyle w:val="BodyText"/>
      </w:pPr>
      <w:r>
        <w:t xml:space="preserve">Generated 2026-06-27.</w:t>
      </w:r>
    </w:p>
    <w:p>
      <w:r>
        <w:pict>
          <v:rect style="width:0;height:1.5pt" o:hralign="center" o:hrstd="t" o:hr="t"/>
        </w:pict>
      </w:r>
    </w:p>
    <w:bookmarkEnd w:id="20"/>
    <w:bookmarkStart w:id="21" w:name="part-1-menus-screens-linksurls"/>
    <w:p>
      <w:pPr>
        <w:pStyle w:val="Heading1"/>
      </w:pPr>
      <w:r>
        <w:t xml:space="preserve">PART 1 — Menus → screens → links/URLs</w:t>
      </w:r>
    </w:p>
    <w:bookmarkEnd w:id="21"/>
    <w:bookmarkStart w:id="28" w:name="menu-add-create-records"/>
    <w:p>
      <w:pPr>
        <w:pStyle w:val="Heading1"/>
      </w:pPr>
      <w:r>
        <w:t xml:space="preserve">MENU: Add (create records)</w:t>
      </w:r>
    </w:p>
    <w:bookmarkStart w:id="22" w:name="X0a72a50277edf23f7a1d631528e76cbf90c0e7b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addInformationObject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ISAD(G) fields; linked panels — Provenance, AI (NER/summarise/translate/spellcheck/suggest/face), Rights (PREMIS/CC/RightsStatements/embargo/TK), Digital object (upload/IIIF/media/3D/watermark/metadata), Security classification, Custom fields, Audit, Version control, Preservation, Share link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2"/>
    <w:bookmarkStart w:id="23" w:name="accession-records-addaccessionrecord"/>
    <w:p>
      <w:pPr>
        <w:pStyle w:val="Heading2"/>
      </w:pPr>
      <w:r>
        <w:t xml:space="preserve">Accession records ·</w:t>
      </w:r>
      <w:r>
        <w:t xml:space="preserve"> </w:t>
      </w:r>
      <w:r>
        <w:rPr>
          <w:rStyle w:val="VerbatimChar"/>
        </w:rPr>
        <w:t xml:space="preserve">addAccessionRecord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accession; Donor + donor agreement, Rights holder, Physical storage, create-description, deaccession,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</w:tbl>
    <w:bookmarkEnd w:id="23"/>
    <w:bookmarkStart w:id="24" w:name="authority-records-addactor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addActor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ISAAR-CPF fields; Authority resolution (ULAN/LCNAF/VIAF/Wikidata/ORCID), Contact, AI, linked descriptions, custom fields,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4"/>
    <w:bookmarkStart w:id="25" w:name="archival-institutions-addrepository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addRepository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ISDIAH fields; logo/theme, holdings, uploads path, custom fields,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5"/>
    <w:bookmarkStart w:id="26" w:name="terms-addterm"/>
    <w:p>
      <w:pPr>
        <w:pStyle w:val="Heading2"/>
      </w:pPr>
      <w:r>
        <w:t xml:space="preserve">Terms ·</w:t>
      </w:r>
      <w:r>
        <w:t xml:space="preserve"> </w:t>
      </w:r>
      <w:r>
        <w:rPr>
          <w:rStyle w:val="VerbatimChar"/>
        </w:rPr>
        <w:t xml:space="preserve">addTerm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Term labels/scope/relationships (SKOS); semantic/thesaurus sync, used-in, SKOS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6"/>
    <w:bookmarkStart w:id="27" w:name="function-addfunction"/>
    <w:p>
      <w:pPr>
        <w:pStyle w:val="Heading2"/>
      </w:pPr>
      <w:r>
        <w:t xml:space="preserve">Function ·</w:t>
      </w:r>
      <w:r>
        <w:t xml:space="preserve"> </w:t>
      </w:r>
      <w:r>
        <w:rPr>
          <w:rStyle w:val="VerbatimChar"/>
        </w:rPr>
        <w:t xml:space="preserve">addFunction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ISDF fields; relationships, linked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7"/>
    <w:bookmarkEnd w:id="28"/>
    <w:bookmarkStart w:id="40" w:name="menu-manage"/>
    <w:p>
      <w:pPr>
        <w:pStyle w:val="Heading1"/>
      </w:pPr>
      <w:r>
        <w:t xml:space="preserve">MENU: Manage</w:t>
      </w:r>
    </w:p>
    <w:bookmarkStart w:id="29" w:name="accessions-accessions"/>
    <w:p>
      <w:pPr>
        <w:pStyle w:val="Heading2"/>
      </w:pPr>
      <w:r>
        <w:t xml:space="preserve">Accessions ·</w:t>
      </w:r>
      <w:r>
        <w:t xml:space="preserve"> </w:t>
      </w:r>
      <w:r>
        <w:rPr>
          <w:rStyle w:val="VerbatimChar"/>
        </w:rPr>
        <w:t xml:space="preserve">accessions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donors-donors"/>
    <w:p>
      <w:pPr>
        <w:pStyle w:val="Heading2"/>
      </w:pPr>
      <w:r>
        <w:t xml:space="preserve">Donors ·</w:t>
      </w:r>
      <w:r>
        <w:t xml:space="preserve"> </w:t>
      </w:r>
      <w:r>
        <w:rPr>
          <w:rStyle w:val="VerbatimChar"/>
        </w:rPr>
        <w:t xml:space="preserve">donors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30"/>
    <w:bookmarkStart w:id="31" w:name="jobs-jobs"/>
    <w:p>
      <w:pPr>
        <w:pStyle w:val="Heading2"/>
      </w:pPr>
      <w:r>
        <w:t xml:space="preserve">Jobs ·</w:t>
      </w:r>
      <w:r>
        <w:t xml:space="preserve"> </w:t>
      </w:r>
      <w:r>
        <w:rPr>
          <w:rStyle w:val="VerbatimChar"/>
        </w:rPr>
        <w:t xml:space="preserve">jobs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/jobs/report/:id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/ingest/ajax/job-status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/research/extraction-jobs/:project_id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hysical-storage-browsephysicalobjects"/>
    <w:p>
      <w:pPr>
        <w:pStyle w:val="Heading2"/>
      </w:pPr>
      <w:r>
        <w:t xml:space="preserve">Physical storage ·</w:t>
      </w:r>
      <w:r>
        <w:t xml:space="preserve"> </w:t>
      </w:r>
      <w:r>
        <w:rPr>
          <w:rStyle w:val="VerbatimChar"/>
        </w:rPr>
        <w:t xml:space="preserve">browsePhysicalObjects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32"/>
    <w:bookmarkStart w:id="33" w:name="rights-holders-rightsholders"/>
    <w:p>
      <w:pPr>
        <w:pStyle w:val="Heading2"/>
      </w:pPr>
      <w:r>
        <w:t xml:space="preserve">Rights holders ·</w:t>
      </w:r>
      <w:r>
        <w:t xml:space="preserve"> </w:t>
      </w:r>
      <w:r>
        <w:rPr>
          <w:rStyle w:val="VerbatimChar"/>
        </w:rPr>
        <w:t xml:space="preserve">rightsholders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33"/>
    <w:bookmarkStart w:id="34" w:name="taxonomies-taxonomies"/>
    <w:p>
      <w:pPr>
        <w:pStyle w:val="Heading2"/>
      </w:pPr>
      <w:r>
        <w:t xml:space="preserve">Taxonomies ·</w:t>
      </w:r>
      <w:r>
        <w:t xml:space="preserve"> </w:t>
      </w:r>
      <w:r>
        <w:rPr>
          <w:rStyle w:val="VerbatimChar"/>
        </w:rPr>
        <w:t xml:space="preserve">taxonomies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feedback-feedback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36f265f52f86dd2d6efd500a70721171f1907d0"/>
    <w:p>
      <w:pPr>
        <w:pStyle w:val="Heading2"/>
      </w:pPr>
      <w:r>
        <w:t xml:space="preserve">Browse Request for Publish ·</w:t>
      </w:r>
      <w:r>
        <w:t xml:space="preserve"> </w:t>
      </w:r>
      <w:r>
        <w:rPr>
          <w:rStyle w:val="VerbatimChar"/>
        </w:rPr>
        <w:t xml:space="preserve">requesttopublishBrowse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/requesttopublish/delete/:slug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/requestToPublish/submit/:slug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collection-assistant-collectionassistant"/>
    <w:p>
      <w:pPr>
        <w:pStyle w:val="Heading2"/>
      </w:pPr>
      <w:r>
        <w:t xml:space="preserve">Collection assistant ·</w:t>
      </w:r>
      <w:r>
        <w:t xml:space="preserve"> </w:t>
      </w:r>
      <w:r>
        <w:rPr>
          <w:rStyle w:val="VerbatimChar"/>
        </w:rPr>
        <w:t xml:space="preserve">collectionAssistant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/manifest-collection/:id/items/add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/manifest-collection/item/:item_id/remove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/manifest-collection/:slug/manifest.json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/research/ajax/create-collection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createCollectionAjax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exportFindingAid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/research/ro-crate/collection/:id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esearcher-copilot-researchcopilot"/>
    <w:p>
      <w:pPr>
        <w:pStyle w:val="Heading2"/>
      </w:pPr>
      <w:r>
        <w:t xml:space="preserve">Researcher Copilot ·</w:t>
      </w:r>
      <w:r>
        <w:t xml:space="preserve"> </w:t>
      </w:r>
      <w:r>
        <w:rPr>
          <w:rStyle w:val="VerbatimChar"/>
        </w:rPr>
        <w:t xml:space="preserve">researchCopilot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/researcher/api/delete-file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/research/datasets/:id/file/:fid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/research/datasets/:id/findings/:fid/resolve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/research/datasets/:id/dmp/unlink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/api/research/citations/:id/:format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</w:tbl>
    <w:bookmarkEnd w:id="38"/>
    <w:bookmarkStart w:id="39" w:name="provenance-graph-provenancegraph"/>
    <w:p>
      <w:pPr>
        <w:pStyle w:val="Heading2"/>
      </w:pPr>
      <w:r>
        <w:t xml:space="preserve">Provenance graph ·</w:t>
      </w:r>
      <w:r>
        <w:t xml:space="preserve"> </w:t>
      </w:r>
      <w:r>
        <w:rPr>
          <w:rStyle w:val="VerbatimChar"/>
        </w:rPr>
        <w:t xml:space="preserve">provenanceGraph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/:slug/cco/provenance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/spectrum/provenance/ajax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/provenance/trace/:id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/provenance/authenticity/:id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addBibliographyEntry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addToBibliographyAjax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End w:id="40"/>
    <w:bookmarkStart w:id="46" w:name="menu-import"/>
    <w:p>
      <w:pPr>
        <w:pStyle w:val="Heading1"/>
      </w:pPr>
      <w:r>
        <w:t xml:space="preserve">MENU: Import</w:t>
      </w:r>
    </w:p>
    <w:bookmarkStart w:id="41" w:name="xml-importxml"/>
    <w:p>
      <w:pPr>
        <w:pStyle w:val="Heading2"/>
      </w:pPr>
      <w:r>
        <w:t xml:space="preserve">XML ·</w:t>
      </w:r>
      <w:r>
        <w:t xml:space="preserve"> </w:t>
      </w:r>
      <w:r>
        <w:rPr>
          <w:rStyle w:val="VerbatimChar"/>
        </w:rPr>
        <w:t xml:space="preserve">importXml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csv-importcsv"/>
    <w:p>
      <w:pPr>
        <w:pStyle w:val="Heading2"/>
      </w:pPr>
      <w:r>
        <w:t xml:space="preserve">CSV ·</w:t>
      </w:r>
      <w:r>
        <w:t xml:space="preserve"> </w:t>
      </w:r>
      <w:r>
        <w:rPr>
          <w:rStyle w:val="VerbatimChar"/>
        </w:rPr>
        <w:t xml:space="preserve">importCsv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validate-csv-validatecsv"/>
    <w:p>
      <w:pPr>
        <w:pStyle w:val="Heading2"/>
      </w:pPr>
      <w:r>
        <w:t xml:space="preserve">Validate CSV ·</w:t>
      </w:r>
      <w:r>
        <w:t xml:space="preserve"> </w:t>
      </w:r>
      <w:r>
        <w:rPr>
          <w:rStyle w:val="VerbatimChar"/>
        </w:rPr>
        <w:t xml:space="preserve">validateCsv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/research/bulk-validate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/research/validate/:id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skos-importskos"/>
    <w:p>
      <w:pPr>
        <w:pStyle w:val="Heading2"/>
      </w:pPr>
      <w:r>
        <w:t xml:space="preserve">SKOS ·</w:t>
      </w:r>
      <w:r>
        <w:t xml:space="preserve"> </w:t>
      </w:r>
      <w:r>
        <w:rPr>
          <w:rStyle w:val="VerbatimChar"/>
        </w:rPr>
        <w:t xml:space="preserve">importSkos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ftp-upload-ftpupload"/>
    <w:p>
      <w:pPr>
        <w:pStyle w:val="Heading2"/>
      </w:pPr>
      <w:r>
        <w:t xml:space="preserve">FTP Upload ·</w:t>
      </w:r>
      <w:r>
        <w:t xml:space="preserve"> </w:t>
      </w:r>
      <w:r>
        <w:rPr>
          <w:rStyle w:val="VerbatimChar"/>
        </w:rPr>
        <w:t xml:space="preserve">ftpUpload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45"/>
    <w:bookmarkEnd w:id="46"/>
    <w:bookmarkStart w:id="59" w:name="menu-admin"/>
    <w:p>
      <w:pPr>
        <w:pStyle w:val="Heading1"/>
      </w:pPr>
      <w:r>
        <w:t xml:space="preserve">MENU: Admin</w:t>
      </w:r>
    </w:p>
    <w:bookmarkStart w:id="47" w:name="users-users"/>
    <w:p>
      <w:pPr>
        <w:pStyle w:val="Heading2"/>
      </w:pPr>
      <w:r>
        <w:t xml:space="preserve">Users ·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groups-groups"/>
    <w:p>
      <w:pPr>
        <w:pStyle w:val="Heading2"/>
      </w:pPr>
      <w:r>
        <w:t xml:space="preserve">Groups ·</w:t>
      </w:r>
      <w:r>
        <w:t xml:space="preserve"> </w:t>
      </w:r>
      <w:r>
        <w:rPr>
          <w:rStyle w:val="VerbatimChar"/>
        </w:rPr>
        <w:t xml:space="preserve">groups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static-pages-staticpages"/>
    <w:p>
      <w:pPr>
        <w:pStyle w:val="Heading2"/>
      </w:pPr>
      <w:r>
        <w:t xml:space="preserve">Static pages ·</w:t>
      </w:r>
      <w:r>
        <w:t xml:space="preserve"> </w:t>
      </w:r>
      <w:r>
        <w:rPr>
          <w:rStyle w:val="VerbatimChar"/>
        </w:rPr>
        <w:t xml:space="preserve">staticPages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/iiif/activity/page/:n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/admin/landing-pages/ajax/add-block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/admin/landing-pages/ajax/duplicate-block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/admin/landing-pages/ajax/toggle-visibility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/admin/landing-pages/ajax/get-config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getBlockConfig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/admin/landing-pages/ajax/restore-version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/admin/landing-pages/ajax/move-to-column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reorderColumnBlocks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49"/>
    <w:bookmarkStart w:id="50" w:name="menus-menu"/>
    <w:p>
      <w:pPr>
        <w:pStyle w:val="Heading2"/>
      </w:pPr>
      <w:r>
        <w:t xml:space="preserve">Menus ·</w:t>
      </w:r>
      <w:r>
        <w:t xml:space="preserve"> </w:t>
      </w:r>
      <w:r>
        <w:rPr>
          <w:rStyle w:val="VerbatimChar"/>
        </w:rPr>
        <w:t xml:space="preserve">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Menus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plugins-plugins"/>
    <w:p>
      <w:pPr>
        <w:pStyle w:val="Heading2"/>
      </w:pPr>
      <w:r>
        <w:t xml:space="preserve">Plugins ·</w:t>
      </w:r>
      <w:r>
        <w:t xml:space="preserve"> </w:t>
      </w:r>
      <w:r>
        <w:rPr>
          <w:rStyle w:val="VerbatimChar"/>
        </w:rPr>
        <w:t xml:space="preserve">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/api/plugin-protection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</w:tbl>
    <w:bookmarkEnd w:id="51"/>
    <w:bookmarkStart w:id="52" w:name="themes-themes"/>
    <w:p>
      <w:pPr>
        <w:pStyle w:val="Heading2"/>
      </w:pPr>
      <w:r>
        <w:t xml:space="preserve">Themes ·</w:t>
      </w:r>
      <w:r>
        <w:t xml:space="preserve"> </w:t>
      </w:r>
      <w:r>
        <w:rPr>
          <w:rStyle w:val="VerbatimChar"/>
        </w:rPr>
        <w:t xml:space="preserve">themes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Themes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settings-settings"/>
    <w:p>
      <w:pPr>
        <w:pStyle w:val="Heading2"/>
      </w:pPr>
      <w:r>
        <w:t xml:space="preserve">Settings ·</w:t>
      </w:r>
      <w:r>
        <w:t xml:space="preserve"> </w:t>
      </w:r>
      <w:r>
        <w:rPr>
          <w:rStyle w:val="VerbatimChar"/>
        </w:rPr>
        <w:t xml:space="preserve">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/translation/settings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ahgTranslationPlugin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/admin/ahg-settings/ai-services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/admin/ahg-settings/ahg-integration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/admin/authorityResolution/settings/lookup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ahgAuthorityResolutionPlugin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3"/>
    <w:bookmarkStart w:id="54" w:name="description-updates-descriptionupdates"/>
    <w:p>
      <w:pPr>
        <w:pStyle w:val="Heading2"/>
      </w:pPr>
      <w:r>
        <w:t xml:space="preserve">Description updates ·</w:t>
      </w:r>
      <w:r>
        <w:t xml:space="preserve"> </w:t>
      </w:r>
      <w:r>
        <w:rPr>
          <w:rStyle w:val="VerbatimChar"/>
        </w:rPr>
        <w:t xml:space="preserve">descriptionUpdates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/condition/photo/:id/update-meta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updatePhotoMeta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/spectrum/:slug/workflow/update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ahgScanPlugin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/privacy/dsar/:id/update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/research/hypothesis/:id/update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/research/odrl/update/:id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updateOdrlPolicy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/research/room/:id/update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global-searchreplace-globalreplace"/>
    <w:p>
      <w:pPr>
        <w:pStyle w:val="Heading2"/>
      </w:pPr>
      <w:r>
        <w:t xml:space="preserve">Global search/replace ·</w:t>
      </w:r>
      <w:r>
        <w:t xml:space="preserve"> </w:t>
      </w:r>
      <w:r>
        <w:rPr>
          <w:rStyle w:val="VerbatimChar"/>
        </w:rPr>
        <w:t xml:space="preserve">globalReplace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5"/>
    <w:bookmarkStart w:id="56" w:name="visible-elements-visibleelements"/>
    <w:p>
      <w:pPr>
        <w:pStyle w:val="Heading2"/>
      </w:pPr>
      <w:r>
        <w:t xml:space="preserve">Visible elements ·</w:t>
      </w:r>
      <w:r>
        <w:t xml:space="preserve"> </w:t>
      </w:r>
      <w:r>
        <w:rPr>
          <w:rStyle w:val="VerbatimChar"/>
        </w:rPr>
        <w:t xml:space="preserve">visibleElements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Visible elements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portable-export-portableexport"/>
    <w:p>
      <w:pPr>
        <w:pStyle w:val="Heading2"/>
      </w:pPr>
      <w:r>
        <w:t xml:space="preserve">Portable Export ·</w:t>
      </w:r>
      <w:r>
        <w:t xml:space="preserve"> </w:t>
      </w:r>
      <w:r>
        <w:rPr>
          <w:rStyle w:val="VerbatimChar"/>
        </w:rPr>
        <w:t xml:space="preserve">portableExport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/portable-export/api/fonds-search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apiFondsSearch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/library/marc-export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/library/kbart/export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57"/>
    <w:bookmarkStart w:id="58" w:name="integrity-integrity"/>
    <w:p>
      <w:pPr>
        <w:pStyle w:val="Heading2"/>
      </w:pPr>
      <w:r>
        <w:t xml:space="preserve">Integrity ·</w:t>
      </w:r>
      <w:r>
        <w:t xml:space="preserve"> </w:t>
      </w:r>
      <w:r>
        <w:rPr>
          <w:rStyle w:val="VerbatimChar"/>
        </w:rPr>
        <w:t xml:space="preserve">integrity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/api/integrity/dead-letter/:id/action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apiDeadLetterAction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/api/integrity/disposition/:id/action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apiDispositionAction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/api/integrity/retention/scan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apiRetentionScan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/api/integrity/daily-trend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apiDailyTrend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/api/integrity/repo-breakdown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apiRepoBreakdown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/api/integrity/format-breakdown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apiFormatBreakdown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8"/>
    <w:bookmarkEnd w:id="59"/>
    <w:bookmarkStart w:id="65" w:name="menu-admin-users"/>
    <w:p>
      <w:pPr>
        <w:pStyle w:val="Heading1"/>
      </w:pPr>
      <w:r>
        <w:t xml:space="preserve">MENU: Admin — Users</w:t>
      </w:r>
    </w:p>
    <w:bookmarkStart w:id="60" w:name="profile-user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userProfile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60"/>
    <w:bookmarkStart w:id="61" w:name="Xe55f410f8885f95a43d0bad749f95f107bec98b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userInformationObjectAcl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X83041db884fa5119f9dbe2958523db230f7db6c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userActorAcl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Xc76284a4a6fa894ff887cdbbabb1cbf13f723d4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userRepositoryAcl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3"/>
    <w:bookmarkStart w:id="64" w:name="taxonomy-permissions-user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userTermAcl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End w:id="65"/>
    <w:bookmarkStart w:id="71" w:name="menu-admin-groups"/>
    <w:p>
      <w:pPr>
        <w:pStyle w:val="Heading1"/>
      </w:pPr>
      <w:r>
        <w:t xml:space="preserve">MENU: Admin — Groups</w:t>
      </w:r>
    </w:p>
    <w:bookmarkStart w:id="66" w:name="profile-group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groupProfile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66"/>
    <w:bookmarkStart w:id="67" w:name="X08ad28463799a9503d3b9fc96cb96cc230a02a8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groupInformationObjectAcl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80a83b9dfa76308b8acae90b47bbee6675640f9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groupActorAcl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68"/>
    <w:bookmarkStart w:id="69" w:name="X786540c2d38ad7a0762924ce013c5c78cfe6b3a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groupRepositoryAcl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69"/>
    <w:bookmarkStart w:id="70" w:name="taxonomy-permissions-group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groupTermAcl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0"/>
    <w:bookmarkEnd w:id="71"/>
    <w:bookmarkStart w:id="75" w:name="menu-static-pages"/>
    <w:p>
      <w:pPr>
        <w:pStyle w:val="Heading1"/>
      </w:pPr>
      <w:r>
        <w:t xml:space="preserve">MENU: Static pages</w:t>
      </w:r>
    </w:p>
    <w:bookmarkStart w:id="72" w:name="favorites-favorites"/>
    <w:p>
      <w:pPr>
        <w:pStyle w:val="Heading2"/>
      </w:pPr>
      <w:r>
        <w:t xml:space="preserve">Favorites ·</w:t>
      </w:r>
      <w:r>
        <w:t xml:space="preserve"> </w:t>
      </w:r>
      <w:r>
        <w:rPr>
          <w:rStyle w:val="VerbatimChar"/>
        </w:rPr>
        <w:t xml:space="preserve">favorites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/favorites/notes/:id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/favorites/ajax/status/:slug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/favorites/folder/:id/revoke-share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/favorites/shared/:token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/registry/favorite/toggle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72"/>
    <w:bookmarkStart w:id="73" w:name="feedback-feedbackmenu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cart-cart"/>
    <w:p>
      <w:pPr>
        <w:pStyle w:val="Heading2"/>
      </w:pPr>
      <w:r>
        <w:t xml:space="preserve">Cart ·</w:t>
      </w:r>
      <w:r>
        <w:t xml:space="preserve"> </w:t>
      </w:r>
      <w:r>
        <w:rPr>
          <w:rStyle w:val="VerbatimChar"/>
        </w:rPr>
        <w:t xml:space="preserve">cart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/cart/payment-return/:order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/cart/payment/success/:order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/cart/payment/cancel/:order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4"/>
    <w:bookmarkEnd w:id="75"/>
    <w:bookmarkStart w:id="83" w:name="menu-browse-discovery"/>
    <w:p>
      <w:pPr>
        <w:pStyle w:val="Heading1"/>
      </w:pPr>
      <w:r>
        <w:t xml:space="preserve">MENU: Browse / Discovery</w:t>
      </w:r>
    </w:p>
    <w:bookmarkStart w:id="76" w:name="X2179b4cd9fd16ad8125df1002b382caf0f68fba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browseInformationObjects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6"/>
    <w:bookmarkStart w:id="77" w:name="authority-records-browseactors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browseActors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7"/>
    <w:bookmarkStart w:id="78" w:name="archival-institutions-browserepositories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browseRepositories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78"/>
    <w:bookmarkStart w:id="79" w:name="functions-browsefunctions"/>
    <w:p>
      <w:pPr>
        <w:pStyle w:val="Heading2"/>
      </w:pPr>
      <w:r>
        <w:t xml:space="preserve">Functions ·</w:t>
      </w:r>
      <w:r>
        <w:t xml:space="preserve"> </w:t>
      </w:r>
      <w:r>
        <w:rPr>
          <w:rStyle w:val="VerbatimChar"/>
        </w:rPr>
        <w:t xml:space="preserve">browseFunctions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9"/>
    <w:bookmarkStart w:id="80" w:name="subjects-browsesubjects"/>
    <w:p>
      <w:pPr>
        <w:pStyle w:val="Heading2"/>
      </w:pPr>
      <w:r>
        <w:t xml:space="preserve">Subjects ·</w:t>
      </w:r>
      <w:r>
        <w:t xml:space="preserve"> </w:t>
      </w:r>
      <w:r>
        <w:rPr>
          <w:rStyle w:val="VerbatimChar"/>
        </w:rPr>
        <w:t xml:space="preserve">browseSubjects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/admin/library/subjects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80"/>
    <w:bookmarkStart w:id="81" w:name="places-browseplaces"/>
    <w:p>
      <w:pPr>
        <w:pStyle w:val="Heading2"/>
      </w:pPr>
      <w:r>
        <w:t xml:space="preserve">Places ·</w:t>
      </w:r>
      <w:r>
        <w:t xml:space="preserve"> </w:t>
      </w:r>
      <w:r>
        <w:rPr>
          <w:rStyle w:val="VerbatimChar"/>
        </w:rPr>
        <w:t xml:space="preserve">browsePlaces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/marketplace/sector/:sector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/marketplace/category/:sector/:slug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/marketplace/listing/:slug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/marketplace/buy/:slug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/marketplace/offer/:slug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/marketplace/bid/:slug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/marketplace/enquiry/:slug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/marketplace/follow/:seller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/marketplace/sell/offers/:id/respond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81"/>
    <w:bookmarkStart w:id="82" w:name="digital-objects-browsedigitalobjects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82"/>
    <w:bookmarkEnd w:id="83"/>
    <w:bookmarkStart w:id="86" w:name="menu-browse-our-collection"/>
    <w:p>
      <w:pPr>
        <w:pStyle w:val="Heading1"/>
      </w:pPr>
      <w:r>
        <w:t xml:space="preserve">MENU: Browse — our collection</w:t>
      </w:r>
    </w:p>
    <w:bookmarkStart w:id="84" w:name="X873879308db7b797409b33d34b2837832f5983b"/>
    <w:p>
      <w:pPr>
        <w:pStyle w:val="Heading2"/>
      </w:pPr>
      <w:r>
        <w:t xml:space="preserve">Archival Holdings ·</w:t>
      </w:r>
      <w:r>
        <w:t xml:space="preserve"> </w:t>
      </w:r>
      <w:r>
        <w:rPr>
          <w:rStyle w:val="VerbatimChar"/>
        </w:rPr>
        <w:t xml:space="preserve">browseInformationObjectsInstitution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X49932f6327e71d14145158835c8a354b8a09a7d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browseDigitalObjectsInstitution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End w:id="86"/>
    <w:bookmarkStart w:id="91" w:name="menu-main-menu"/>
    <w:p>
      <w:pPr>
        <w:pStyle w:val="Heading1"/>
      </w:pPr>
      <w:r>
        <w:t xml:space="preserve">MENU: Main menu</w:t>
      </w:r>
    </w:p>
    <w:bookmarkStart w:id="87" w:name="add-add"/>
    <w:p>
      <w:pPr>
        <w:pStyle w:val="Heading2"/>
      </w:pPr>
      <w:r>
        <w:t xml:space="preserve">Add ·</w:t>
      </w:r>
      <w:r>
        <w:t xml:space="preserve"> </w:t>
      </w:r>
      <w:r>
        <w:rPr>
          <w:rStyle w:val="VerbatimChar"/>
        </w:rPr>
        <w:t xml:space="preserve">add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Add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manage-manage"/>
    <w:p>
      <w:pPr>
        <w:pStyle w:val="Heading2"/>
      </w:pPr>
      <w:r>
        <w:t xml:space="preserve">Manage ·</w:t>
      </w:r>
      <w:r>
        <w:t xml:space="preserve"> </w:t>
      </w:r>
      <w:r>
        <w:rPr>
          <w:rStyle w:val="VerbatimChar"/>
        </w:rPr>
        <w:t xml:space="preserve">manage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Manage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bookmarkStart w:id="89" w:name="import-import"/>
    <w:p>
      <w:pPr>
        <w:pStyle w:val="Heading2"/>
      </w:pPr>
      <w:r>
        <w:t xml:space="preserve">Import ·</w:t>
      </w:r>
      <w:r>
        <w:t xml:space="preserve"> </w:t>
      </w:r>
      <w:r>
        <w:rPr>
          <w:rStyle w:val="VerbatimChar"/>
        </w:rPr>
        <w:t xml:space="preserve">import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admin-admin"/>
    <w:p>
      <w:pPr>
        <w:pStyle w:val="Heading2"/>
      </w:pPr>
      <w:r>
        <w:t xml:space="preserve">Admin ·</w:t>
      </w:r>
      <w:r>
        <w:t xml:space="preserve"> </w:t>
      </w:r>
      <w:r>
        <w:rPr>
          <w:rStyle w:val="VerbatimChar"/>
        </w:rPr>
        <w:t xml:space="preserve">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/admin/authority/split/:id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/admin/queue/detail/:id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</w:tbl>
    <w:bookmarkEnd w:id="90"/>
    <w:bookmarkEnd w:id="91"/>
    <w:bookmarkStart w:id="96" w:name="menu-clipboard"/>
    <w:p>
      <w:pPr>
        <w:pStyle w:val="Heading1"/>
      </w:pPr>
      <w:r>
        <w:t xml:space="preserve">MENU: Clipboard</w:t>
      </w:r>
    </w:p>
    <w:bookmarkStart w:id="92" w:name="clear-all-selections-clearclipboard"/>
    <w:p>
      <w:pPr>
        <w:pStyle w:val="Heading2"/>
      </w:pPr>
      <w:r>
        <w:t xml:space="preserve">Clear all selections ·</w:t>
      </w:r>
      <w:r>
        <w:t xml:space="preserve"> </w:t>
      </w:r>
      <w:r>
        <w:rPr>
          <w:rStyle w:val="VerbatimChar"/>
        </w:rPr>
        <w:t xml:space="preserve">clearClipboard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/security/clearance/bulk-grant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/research/orcid/credentials/clear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orcidClearCredentials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2"/>
    <w:bookmarkStart w:id="93" w:name="go-to-clipboard-gotoclipboard"/>
    <w:p>
      <w:pPr>
        <w:pStyle w:val="Heading2"/>
      </w:pPr>
      <w:r>
        <w:t xml:space="preserve">Go to clipboard ·</w:t>
      </w:r>
      <w:r>
        <w:t xml:space="preserve"> </w:t>
      </w:r>
      <w:r>
        <w:rPr>
          <w:rStyle w:val="VerbatimChar"/>
        </w:rPr>
        <w:t xml:space="preserve">goToClipboard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3"/>
    <w:bookmarkStart w:id="94" w:name="load-clipboard-loadclipboard"/>
    <w:p>
      <w:pPr>
        <w:pStyle w:val="Heading2"/>
      </w:pPr>
      <w:r>
        <w:t xml:space="preserve">Load clipboard ·</w:t>
      </w:r>
      <w:r>
        <w:t xml:space="preserve"> </w:t>
      </w:r>
      <w:r>
        <w:rPr>
          <w:rStyle w:val="VerbatimChar"/>
        </w:rPr>
        <w:t xml:space="preserve">loadClipboard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/media/download/:id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/admin/preservation/package/:id/download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/research/reproduction/download/:token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4"/>
    <w:bookmarkStart w:id="95" w:name="save-clipboard-saveclipboard"/>
    <w:p>
      <w:pPr>
        <w:pStyle w:val="Heading2"/>
      </w:pPr>
      <w:r>
        <w:t xml:space="preserve">Save clipboard ·</w:t>
      </w:r>
      <w:r>
        <w:t xml:space="preserve"> </w:t>
      </w:r>
      <w:r>
        <w:rPr>
          <w:rStyle w:val="VerbatimChar"/>
        </w:rPr>
        <w:t xml:space="preserve">saveClipboard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/api/authority/occupation/save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apiOccupationSave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/ai-condition/api/manual-save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apiManualSave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/security/2fa/policy/save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/registry/notes/save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apiTemplateSave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/api/report-builder/link/save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apiLinkSave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/research/saved-searches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34" w:name="X8c7cc79a04c4c2944c5f97da139074d9765521f"/>
    <w:p>
      <w:pPr>
        <w:pStyle w:val="Heading1"/>
      </w:pPr>
      <w:r>
        <w:t xml:space="preserve">PART 2 — Screen panel detail (linked sub-functions)</w:t>
      </w:r>
    </w:p>
    <w:p>
      <w:r>
        <w:pict>
          <v:rect style="width:0;height:1.5pt" o:hralign="center" o:hrstd="t" o:hr="t"/>
        </w:pict>
      </w:r>
    </w:p>
    <w:bookmarkStart w:id="103" w:name="Xf2ad8b74b25fdb8fce4e1282186f6cd2abb77aa"/>
    <w:p>
      <w:pPr>
        <w:pStyle w:val="Heading2"/>
      </w:pPr>
      <w:r>
        <w:t xml:space="preserve">1. ISAD(G) — Archival Description (Information Object)</w:t>
      </w:r>
    </w:p>
    <w:p>
      <w:pPr>
        <w:pStyle w:val="FirstParagraph"/>
      </w:pPr>
      <w:r>
        <w:t xml:space="preserve">The description view/edit screen (</w:t>
      </w:r>
      <w:r>
        <w:rPr>
          <w:rStyle w:val="VerbatimChar"/>
        </w:rPr>
        <w:t xml:space="preserve">/informationobject/&lt;slug&gt;</w:t>
      </w:r>
      <w:r>
        <w:t xml:space="preserve"> </w:t>
      </w:r>
      <w:r>
        <w:t xml:space="preserve">and its edit). From here a user can:</w:t>
      </w:r>
    </w:p>
    <w:bookmarkStart w:id="97" w:name="core-isadg-description"/>
    <w:p>
      <w:pPr>
        <w:pStyle w:val="Heading3"/>
      </w:pPr>
      <w:r>
        <w:t xml:space="preserve">1.1 Core ISAD(G)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code, title, level of description, dates, extent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creator, admin/biographical history, archival history, acquisition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&amp;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&amp; content, appraisal, accruals, system of arrangement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of access &amp;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conditions, reproduction, language, physical characteristics, finding aids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Originals, copies, related units, publication 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Subjects, places, names, genres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rules/conventions, status, dates, language,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/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→ validation fires → save → publish (draft↔published)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provenance-ahgprovenanceplugin"/>
    <w:p>
      <w:pPr>
        <w:pStyle w:val="Heading3"/>
      </w:pPr>
      <w:r>
        <w:t xml:space="preserve">1.2 Provenance (ahgProvenancePlugin)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Chain-of-custody timeline on the record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provenance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method, certainty, Nazi-era / cultural-property / POPIA fields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custody/transfer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/ delete a provenance document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C2PA + AI-inference trust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ai-ahgaiplugin"/>
    <w:p>
      <w:pPr>
        <w:pStyle w:val="Heading3"/>
      </w:pPr>
      <w:r>
        <w:t xml:space="preserve">1.3 AI (ahgAIPlugin)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persons / orgs / places / dates → link as access points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summary of scope &amp;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Machine-translate the 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Spelling / grammar check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description suggestion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faces on the digital object, match to authorities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00" w:name="Xc4d83f232d654f64846e46d88b6bdfef5340676"/>
    <w:p>
      <w:pPr>
        <w:pStyle w:val="Heading3"/>
      </w:pPr>
      <w:r>
        <w:t xml:space="preserve">1.4 Rights (ahgRightsPlugin / ahgExtendedRightsPlugin)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rights statement (act, basis, restriction)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CC licence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rights-statement URI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an embargo-until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/ ICIP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Traditional-Knowledge labels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orphan-work 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X43634d357f9fca75370dceb552ed7e356c5f2a5"/>
    <w:p>
      <w:pPr>
        <w:pStyle w:val="Heading3"/>
      </w:pPr>
      <w:r>
        <w:t xml:space="preserve">1.5 Digital object (ahgIiifPlugin / ahgDAMPlugin / ahg3DModelPlugin)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a master digital 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+ thumbnail generate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IIIF/Mirador viewer; deep-zoom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 player + waveform/transcription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viewer, hotspots, 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derivative watermark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 / IPTC / XMP pulled into the record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other-linked-panels"/>
    <w:p>
      <w:pPr>
        <w:pStyle w:val="Heading3"/>
      </w:pPr>
      <w:r>
        <w:t xml:space="preserve">1.6 Other linked panels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 (ahgSecurityClearancePlugin)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classification + clearance/embargo 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(ahgCustomFieldsPlugin)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Institution-defined fields render + save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(ahgAuditTrailPlugin)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logged + viewable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(ahgVersionControlPlugin)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versions / restore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(ahgPreservationPlugin)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/ fixity / PREMIS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link (ahgTimeLimitedShareLinkPlugin)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time-limited public 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8" w:name="isaar-cpf-authority-record-actor"/>
    <w:p>
      <w:pPr>
        <w:pStyle w:val="Heading2"/>
      </w:pPr>
      <w:r>
        <w:t xml:space="preserve">2. ISAAR-CPF — Authority Record (Actor)</w:t>
      </w:r>
    </w:p>
    <w:p>
      <w:pPr>
        <w:pStyle w:val="FirstParagraph"/>
      </w:pPr>
      <w:r>
        <w:t xml:space="preserve">The actor view/edit screen (</w:t>
      </w:r>
      <w:r>
        <w:rPr>
          <w:rStyle w:val="VerbatimChar"/>
        </w:rPr>
        <w:t xml:space="preserve">/actor/&lt;slug&gt;</w:t>
      </w:r>
      <w:r>
        <w:t xml:space="preserve">). From here a user can:</w:t>
      </w:r>
    </w:p>
    <w:bookmarkStart w:id="104" w:name="core-isaar-cpf"/>
    <w:p>
      <w:pPr>
        <w:pStyle w:val="Heading3"/>
      </w:pPr>
      <w:r>
        <w:t xml:space="preserve">2.1 Core ISAAR-CPF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(person/family/corporate), authorised/parallel/other names, 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Places, legal status, functions/occupations, history, general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actors (hierarchical/associative/temporal)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level of detail, sources, maintenance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/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→ validate → save → publish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X936baa86ee5a410a1ab92c86000a900d4af2e05"/>
    <w:p>
      <w:pPr>
        <w:pStyle w:val="Heading3"/>
      </w:pPr>
      <w:r>
        <w:t xml:space="preserve">2.2 Authority resolution (ahgAuthorityResolutionPlugin)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to ULAN / LCNAF / VIAF / Wikidata / ORCID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the external URI on the 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/ 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duplicate authority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5"/>
    <w:bookmarkStart w:id="106" w:name="contact-ahgcontactplugin"/>
    <w:p>
      <w:pPr>
        <w:pStyle w:val="Heading3"/>
      </w:pPr>
      <w:r>
        <w:t xml:space="preserve">2.3 Contact (ahgContactPlugin)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phones / emails / addresses / web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ai-linked-records"/>
    <w:p>
      <w:pPr>
        <w:pStyle w:val="Heading3"/>
      </w:pPr>
      <w:r>
        <w:t xml:space="preserve">2.4 AI + linked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(ahgAIPlugin)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/ translate / summarize on the history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created by / related to this 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render + save; 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1" w:name="isdiah-repository-archival-institution"/>
    <w:p>
      <w:pPr>
        <w:pStyle w:val="Heading2"/>
      </w:pPr>
      <w:r>
        <w:t xml:space="preserve">3. ISDIAH — Repository (Archival Institution)</w:t>
      </w:r>
    </w:p>
    <w:p>
      <w:pPr>
        <w:pStyle w:val="FirstParagraph"/>
      </w:pPr>
      <w:r>
        <w:t xml:space="preserve">The repository view/edit screen (</w:t>
      </w:r>
      <w:r>
        <w:rPr>
          <w:rStyle w:val="VerbatimChar"/>
        </w:rPr>
        <w:t xml:space="preserve">/repository/&lt;slug&gt;</w:t>
      </w:r>
      <w:r>
        <w:t xml:space="preserve">). From here a user can:</w:t>
      </w:r>
    </w:p>
    <w:bookmarkStart w:id="109" w:name="core-isdiah"/>
    <w:p>
      <w:pPr>
        <w:pStyle w:val="Heading3"/>
      </w:pPr>
      <w:r>
        <w:t xml:space="preserve">3.1 Core ISDIAH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authorised/parallel names,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phone, email, contacts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geo/cultural context, mandates, structure, holdings, finding aids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times, conditions, accessibility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services, reproduction, public areas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repository-extras"/>
    <w:p>
      <w:pPr>
        <w:pStyle w:val="Heading3"/>
      </w:pPr>
      <w:r>
        <w:t xml:space="preserve">3.2 Repository extras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/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logo; per-repository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descriptions for this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 route to the repo’s NAS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save; 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5" w:name="accession"/>
    <w:p>
      <w:pPr>
        <w:pStyle w:val="Heading2"/>
      </w:pPr>
      <w:r>
        <w:t xml:space="preserve">4. Accession</w:t>
      </w:r>
    </w:p>
    <w:p>
      <w:pPr>
        <w:pStyle w:val="FirstParagraph"/>
      </w:pPr>
      <w:r>
        <w:t xml:space="preserve">The accession view/edit screen (</w:t>
      </w:r>
      <w:r>
        <w:rPr>
          <w:rStyle w:val="VerbatimChar"/>
        </w:rPr>
        <w:t xml:space="preserve">/accession/&lt;slug&gt;</w:t>
      </w:r>
      <w:r>
        <w:t xml:space="preserve">). From here a user can:</w:t>
      </w:r>
    </w:p>
    <w:bookmarkStart w:id="112" w:name="core-accession"/>
    <w:p>
      <w:pPr>
        <w:pStyle w:val="Heading3"/>
      </w:pPr>
      <w:r>
        <w:t xml:space="preserve">4.1 Core accession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number, acquisition date, title,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acquisition, type, processing status/priority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/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Appraisal, accrual, disposal notes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 information_object from the accession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2"/>
    <w:bookmarkStart w:id="113" w:name="X93e36ad1853c1b897c9654a0d9fee206a6d1648"/>
    <w:p>
      <w:pPr>
        <w:pStyle w:val="Heading3"/>
      </w:pPr>
      <w:r>
        <w:t xml:space="preserve">4.2 Donor &amp; agreements (ahgDonorManagePlugin / ahgDonorAgreementPlugin)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 a donor record (contact, PII)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/ generate the donor agreement (SA compliance)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3"/>
    <w:bookmarkStart w:id="114" w:name="rights-holder-storage"/>
    <w:p>
      <w:pPr>
        <w:pStyle w:val="Heading3"/>
      </w:pPr>
      <w:r>
        <w:t xml:space="preserve">4.3 Rights holder &amp; storage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holder (ahgRightsHolderManagePlugin)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 a rights holder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(ahgStorageManagePlugin)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 physical location / container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deaccession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term-taxonomy"/>
    <w:p>
      <w:pPr>
        <w:pStyle w:val="Heading2"/>
      </w:pPr>
      <w:r>
        <w:t xml:space="preserve">5. Term / Taxonomy</w:t>
      </w:r>
    </w:p>
    <w:p>
      <w:pPr>
        <w:pStyle w:val="FirstParagraph"/>
      </w:pPr>
      <w:r>
        <w:t xml:space="preserve">The term view/edit + taxonomy browse (</w:t>
      </w:r>
      <w:r>
        <w:rPr>
          <w:rStyle w:val="VerbatimChar"/>
        </w:rPr>
        <w:t xml:space="preserve">/taxonomy/...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/term/&lt;slug&gt;</w:t>
      </w:r>
      <w:r>
        <w:t xml:space="preserve">). From here a user can:</w:t>
      </w:r>
    </w:p>
    <w:bookmarkStart w:id="116" w:name="term-management-ahgtermtaxonomyplugin"/>
    <w:p>
      <w:pPr>
        <w:pStyle w:val="Heading3"/>
      </w:pPr>
      <w:r>
        <w:t xml:space="preserve">5.1 Term management (ahgTermTaxonomyPlugin)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taxonomy; navigate terms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detail + scope 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term (ACL-gated)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Preferred/alt labels, scope note, 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/ narrower / related (SKOS)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(ACL-gated)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non-protected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SKOS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/taxonomy/&lt;id&gt;/skos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6"/>
    <w:bookmarkStart w:id="117" w:name="X6e12e6892e3dc12293bd76c5241eced7793c670"/>
    <w:p>
      <w:pPr>
        <w:pStyle w:val="Heading3"/>
      </w:pPr>
      <w:r>
        <w:t xml:space="preserve">5.2 Semantic / thesaurus (ahgSemanticSearchPlugin)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 / Wikidata enrichment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using this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19" w:name="function-isdf"/>
    <w:p>
      <w:pPr>
        <w:pStyle w:val="Heading2"/>
      </w:pPr>
      <w:r>
        <w:t xml:space="preserve">6. Function (ISDF)</w:t>
      </w:r>
    </w:p>
    <w:p>
      <w:pPr>
        <w:pStyle w:val="FirstParagraph"/>
      </w:pPr>
      <w:r>
        <w:t xml:space="preserve">The function view/edit screen (ahgFunctionManagePlugin). From here a user can: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authorised/parallel names, classification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Dates, description, history, legislation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functions / actors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Actors / descriptions performing this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3" w:name="digital-object-stand-alone-view"/>
    <w:p>
      <w:pPr>
        <w:pStyle w:val="Heading2"/>
      </w:pPr>
      <w:r>
        <w:t xml:space="preserve">7. Digital Object (stand-alone view)</w:t>
      </w:r>
    </w:p>
    <w:p>
      <w:pPr>
        <w:pStyle w:val="FirstParagraph"/>
      </w:pPr>
      <w:r>
        <w:t xml:space="preserve">The digital-object view + actions (IIIF/DAM/preservation). From here a user can:</w:t>
      </w:r>
    </w:p>
    <w:bookmarkStart w:id="120" w:name="X76dc4d6593c0dabe3375e2b742bb8b5e0510e2f"/>
    <w:p>
      <w:pPr>
        <w:pStyle w:val="Heading3"/>
      </w:pPr>
      <w:r>
        <w:t xml:space="preserve">7.1 View &amp; derivatives (ahgIiifPlugin / ahgDAMPlugin)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/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deep-zoom, media player, 3D 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+ thumbnail; regen-derivatives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/ XMP / EXIF panel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/ preview watermark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0"/>
    <w:bookmarkStart w:id="121" w:name="preservation-ahgpreservationplugin"/>
    <w:p>
      <w:pPr>
        <w:pStyle w:val="Heading3"/>
      </w:pPr>
      <w:r>
        <w:t xml:space="preserve">7.2 Preservation (ahgPreservationPlugin)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/ fixity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checksum; verify fixity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 / PRONOM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recorded per 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to a configured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text-rights"/>
    <w:p>
      <w:pPr>
        <w:pStyle w:val="Heading3"/>
      </w:pPr>
      <w:r>
        <w:t xml:space="preserve">7.3 Text &amp; rights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/ 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text from image/PDF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/ ODRL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policy on the object (download gated)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6" w:name="research-portal"/>
    <w:p>
      <w:pPr>
        <w:pStyle w:val="Heading2"/>
      </w:pPr>
      <w:r>
        <w:t xml:space="preserve">8. Research Portal</w:t>
      </w:r>
    </w:p>
    <w:p>
      <w:pPr>
        <w:pStyle w:val="FirstParagraph"/>
      </w:pPr>
      <w:r>
        <w:t xml:space="preserve">The researcher-facing area (</w:t>
      </w:r>
      <w:r>
        <w:rPr>
          <w:rStyle w:val="VerbatimChar"/>
        </w:rPr>
        <w:t xml:space="preserve">/research/...</w:t>
      </w:r>
      <w:r>
        <w:t xml:space="preserve">). From here a user can:</w:t>
      </w:r>
    </w:p>
    <w:bookmarkStart w:id="124" w:name="X20ee43ea8ac4021007aa156fbb4f4e63c8cf30a"/>
    <w:p>
      <w:pPr>
        <w:pStyle w:val="Heading3"/>
      </w:pPr>
      <w:r>
        <w:t xml:space="preserve">8.1 Researcher &amp; reading room (ahgResearchPlugin)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Register; set experience level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Reading-room booking; seat map; retrieval queue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research project / evidence 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&amp;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journal; annotation studio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export a bibliography (citation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a Data Management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4"/>
    <w:bookmarkStart w:id="125" w:name="requests-datasets"/>
    <w:p>
      <w:pPr>
        <w:pStyle w:val="Heading3"/>
      </w:pPr>
      <w:r>
        <w:t xml:space="preserve">8.2 Requests &amp; datasets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publish (ahgRequestToPublishPlugin)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publication request; receipt token; curator inbox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(ahgCartPlugin)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reproductions; checkout; pay (PayFast); download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 (ahgFavoritesPlugin)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 datasets (ahgRdmPlugin)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→ POPIA scan → gate → DOI → landing (see RDM)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0" w:name="glam-browse-search"/>
    <w:p>
      <w:pPr>
        <w:pStyle w:val="Heading2"/>
      </w:pPr>
      <w:r>
        <w:t xml:space="preserve">9. GLAM Browse &amp; Search</w:t>
      </w:r>
    </w:p>
    <w:p>
      <w:pPr>
        <w:pStyle w:val="FirstParagraph"/>
      </w:pPr>
      <w:r>
        <w:t xml:space="preserve">The public discovery surface. From here a user can:</w:t>
      </w:r>
    </w:p>
    <w:bookmarkStart w:id="127" w:name="browse-display-ahgdisplayplugin"/>
    <w:p>
      <w:pPr>
        <w:pStyle w:val="Heading3"/>
      </w:pPr>
      <w:r>
        <w:t xml:space="preserve">9.1 Browse &amp; display (ahgDisplayPlugin)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modes; grid/list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published-only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Logged-out users see published records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(ahgLandingPagePlugin)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landing blocks render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7"/>
    <w:bookmarkStart w:id="128" w:name="X33d2875b04903f10eac0a47718c30489f73ac88"/>
    <w:p>
      <w:pPr>
        <w:pStyle w:val="Heading3"/>
      </w:pPr>
      <w:r>
        <w:t xml:space="preserve">9.2 Search (ahgSearchPlugin / ahgSemanticSearchPlugin / ahgDiscoveryPlugin)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+ autocomplete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repository / level / date / subject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/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query; semantic 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8"/>
    <w:bookmarkStart w:id="129" w:name="sector-browse"/>
    <w:p>
      <w:pPr>
        <w:pStyle w:val="Heading3"/>
      </w:pPr>
      <w:r>
        <w:t xml:space="preserve">9.3 Sector browse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(ahgLibraryPlugin)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 search; FRBR clusters; export (CSV/BibTeX/RIS); MARC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(ahgMuseumPlugin)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browse; collections procedures; CIDOC-CRM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(ahgGalleryPlugin)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browse / show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(ahgDAMPlugin)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browse; rights/technical metadata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3" w:name="reports-dashboards"/>
    <w:p>
      <w:pPr>
        <w:pStyle w:val="Heading2"/>
      </w:pPr>
      <w:r>
        <w:t xml:space="preserve">10. Reports &amp; Dashboards</w:t>
      </w:r>
    </w:p>
    <w:p>
      <w:pPr>
        <w:pStyle w:val="FirstParagraph"/>
      </w:pPr>
      <w:r>
        <w:t xml:space="preserve">The reporting/admin surface (</w:t>
      </w:r>
      <w:r>
        <w:rPr>
          <w:rStyle w:val="VerbatimChar"/>
        </w:rPr>
        <w:t xml:space="preserve">/reports</w:t>
      </w:r>
      <w:r>
        <w:t xml:space="preserve">). From here a user (admin) can:</w:t>
      </w:r>
    </w:p>
    <w:bookmarkStart w:id="131" w:name="Xf1e47ac1e0d99c4045f1d093f6a529964028204"/>
    <w:p>
      <w:pPr>
        <w:pStyle w:val="Heading3"/>
      </w:pPr>
      <w:r>
        <w:t xml:space="preserve">10.1 Reports (ahgReportsPlugin / ahgReportBuilderPlugin)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/ authorities / repositories / accessions 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Sections, rich text, SQL queries, templates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PDF / XLSX / CSV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/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share link; scheduled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1"/>
    <w:bookmarkStart w:id="132" w:name="statistics-audit-compliance"/>
    <w:p>
      <w:pPr>
        <w:pStyle w:val="Heading3"/>
      </w:pPr>
      <w:r>
        <w:t xml:space="preserve">10.2 Statistics, audit &amp;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(ahgStatisticsPlugin)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reports (ahgAuditTrailPlugin)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Logs; statistics; seal/chain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protection (ahgPrivacyPlugin / ahgCDPAPlugin)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scan; DPIA/ROPA; POPIA/GDPR/CDPA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accounting (ahgHeritageAccountingPlugin / ahgIPSASPlugin)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/ IPSAS asset 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 compliance / dashboard (ahgRdmPlugin)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Scoreboard + roll-up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Coverage: the central GLAM entity screens + the cross-cutting panels and surfaces. Add institution-specific screens (Zimbabwe NAZ/NMMZ/CDPA, exhibitions, loans, heritage discovery) as needed.</w:t>
      </w:r>
    </w:p>
    <w:bookmarkEnd w:id="132"/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Master Manual Test Checklist (Merged)</dc:title>
  <dc:creator>The Archive and Heritage Group (Pty) Ltd</dc:creator>
  <cp:keywords/>
  <dcterms:created xsi:type="dcterms:W3CDTF">2026-09-28T15:20:50Z</dcterms:created>
  <dcterms:modified xsi:type="dcterms:W3CDTF">2026-09-28T15:20:50Z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