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GLAM Browse (Display Plugin)</w:t>
      </w:r>
    </w:p>
    <w:p>
      <w:pPr>
        <w:pStyle w:val="Author"/>
      </w:pPr>
      <w:r>
        <w:t xml:space="preserve">The Archive and Heritage Group (Pty) Ltd</w:t>
      </w:r>
    </w:p>
    <w:bookmarkStart w:id="53" w:name="glam-browse-display-plugin"/>
    <w:p>
      <w:pPr>
        <w:pStyle w:val="Heading1"/>
      </w:pPr>
      <w:r>
        <w:t xml:space="preserve">GLAM Browse (Display Plugin)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Browse and view archival content with context-aware display modes optimized for Galleries, Libraries, Archives, and Museums.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GLAM</w:t>
      </w:r>
      <w:r>
        <w:t xml:space="preserve">BROWSE</w:t>
      </w:r>
      <w:r>
        <w:t xml:space="preserve">ARCHIVE</w:t>
      </w:r>
      <w:r>
        <w:t xml:space="preserve">MUSEUM</w:t>
      </w:r>
      <w:r>
        <w:t xml:space="preserve">GALLERY</w:t>
      </w:r>
      <w:r>
        <w:t xml:space="preserve">LIBRARY</w:t>
      </w:r>
      <w:r>
        <w:t xml:space="preserve">DAM</w:t>
      </w:r>
      <w:r>
        <w:t xml:space="preserve">V</w:t>
      </w:r>
      <w:r>
        <w:t xml:space="preserve">V</w:t>
      </w:r>
      <w:r>
        <w:t xml:space="preserve">V</w:t>
      </w:r>
      <w:r>
        <w:t xml:space="preserve">V</w:t>
      </w:r>
      <w:r>
        <w:t xml:space="preserve">V</w:t>
      </w:r>
      <w:r>
        <w:t xml:space="preserve">Fonds</w:t>
      </w:r>
      <w:r>
        <w:t xml:space="preserve">Objects</w:t>
      </w:r>
      <w:r>
        <w:t xml:space="preserve">Artworks</w:t>
      </w:r>
      <w:r>
        <w:t xml:space="preserve">Books</w:t>
      </w:r>
      <w:r>
        <w:t xml:space="preserve">Photos</w:t>
      </w:r>
      <w:r>
        <w:t xml:space="preserve">Series</w:t>
      </w:r>
      <w:r>
        <w:t xml:space="preserve">Specimens</w:t>
      </w:r>
      <w:r>
        <w:t xml:space="preserve">Paintings</w:t>
      </w:r>
      <w:r>
        <w:t xml:space="preserve">Periodicals</w:t>
      </w:r>
      <w:r>
        <w:t xml:space="preserve">Albums</w:t>
      </w:r>
      <w:r>
        <w:t xml:space="preserve">Files</w:t>
      </w:r>
      <w:r>
        <w:t xml:space="preserve">Artefacts</w:t>
      </w:r>
      <w:r>
        <w:t xml:space="preserve">Drawings</w:t>
      </w:r>
      <w:r>
        <w:t xml:space="preserve">Volumes</w:t>
      </w:r>
      <w:r>
        <w:t xml:space="preserve">Slides</w:t>
      </w:r>
      <w:r>
        <w:t xml:space="preserve">Items</w:t>
      </w:r>
      <w:r>
        <w:t xml:space="preserve">Components</w:t>
      </w:r>
      <w:r>
        <w:t xml:space="preserve">Editions</w:t>
      </w:r>
      <w:r>
        <w:t xml:space="preserve">Chapters</w:t>
      </w:r>
      <w:r>
        <w:t xml:space="preserve">Assets</w:t>
      </w:r>
    </w:p>
    <w:p>
      <w:r>
        <w:pict>
          <v:rect style="width:0;height:1.5pt" o:hralign="center" o:hrstd="t" o:hr="t"/>
        </w:pict>
      </w:r>
    </w:p>
    <w:bookmarkEnd w:id="21"/>
    <w:bookmarkStart w:id="22" w:name="what-is-glam-browse"/>
    <w:p>
      <w:pPr>
        <w:pStyle w:val="Heading2"/>
      </w:pPr>
      <w:r>
        <w:t xml:space="preserve">What is GLAM Browse?</w:t>
      </w:r>
    </w:p>
    <w:p>
      <w:pPr>
        <w:pStyle w:val="FirstParagraph"/>
      </w:pPr>
      <w:r>
        <w:t xml:space="preserve">GLAM Browse automatically detects what type of material you’re viewing and displays it with the most appropriate layout and fields:</w:t>
      </w:r>
    </w:p>
    <w:p>
      <w:pPr>
        <w:pStyle w:val="BodyText"/>
      </w:pPr>
      <w:r>
        <w:t xml:space="preserve">AUTO-DETECTION</w:t>
      </w:r>
      <w:r>
        <w:t xml:space="preserve">Your</w:t>
      </w:r>
      <w:r>
        <w:t xml:space="preserve">Content</w:t>
      </w:r>
      <w:r>
        <w:t xml:space="preserve">Detected</w:t>
      </w:r>
      <w:r>
        <w:t xml:space="preserve">As</w:t>
      </w:r>
      <w:r>
        <w:t xml:space="preserve">Displayed</w:t>
      </w:r>
      <w:r>
        <w:t xml:space="preserve">With</w:t>
      </w:r>
      <w:r>
        <w:t xml:space="preserve">V</w:t>
      </w:r>
      <w:r>
        <w:t xml:space="preserve">V</w:t>
      </w:r>
      <w:r>
        <w:t xml:space="preserve">V</w:t>
      </w:r>
      <w:r>
        <w:t xml:space="preserve">Fonds/Series</w:t>
      </w:r>
      <w:r>
        <w:t xml:space="preserve">Archive</w:t>
      </w:r>
      <w:r>
        <w:t xml:space="preserve">Hierarchy</w:t>
      </w:r>
      <w:r>
        <w:t xml:space="preserve">View</w:t>
      </w:r>
      <w:r>
        <w:t xml:space="preserve">Museum</w:t>
      </w:r>
      <w:r>
        <w:t xml:space="preserve">Object</w:t>
      </w:r>
      <w:r>
        <w:t xml:space="preserve">Museum</w:t>
      </w:r>
      <w:r>
        <w:t xml:space="preserve">Collections</w:t>
      </w:r>
      <w:r>
        <w:t xml:space="preserve">Fields</w:t>
      </w:r>
      <w:r>
        <w:t xml:space="preserve">Painting</w:t>
      </w:r>
      <w:r>
        <w:t xml:space="preserve">Gallery</w:t>
      </w:r>
      <w:r>
        <w:t xml:space="preserve">Artwork</w:t>
      </w:r>
      <w:r>
        <w:t xml:space="preserve">Gallery</w:t>
      </w:r>
      <w:r>
        <w:t xml:space="preserve">Book/Journal</w:t>
      </w:r>
      <w:r>
        <w:t xml:space="preserve">Library</w:t>
      </w:r>
      <w:r>
        <w:t xml:space="preserve">Bibliographic</w:t>
      </w:r>
      <w:r>
        <w:t xml:space="preserve">View</w:t>
      </w:r>
      <w:r>
        <w:t xml:space="preserve">Photograph</w:t>
      </w:r>
      <w:r>
        <w:t xml:space="preserve">DAM</w:t>
      </w:r>
      <w:r>
        <w:t xml:space="preserve">Photo</w:t>
      </w:r>
      <w:r>
        <w:t xml:space="preserve">Grid</w:t>
      </w:r>
    </w:p>
    <w:p>
      <w:r>
        <w:pict>
          <v:rect style="width:0;height:1.5pt" o:hralign="center" o:hrstd="t" o:hr="t"/>
        </w:pict>
      </w:r>
    </w:p>
    <w:bookmarkEnd w:id="22"/>
    <w:bookmarkStart w:id="25" w:name="how-to-access"/>
    <w:p>
      <w:pPr>
        <w:pStyle w:val="Heading2"/>
      </w:pPr>
      <w:r>
        <w:t xml:space="preserve">How to Access</w:t>
      </w:r>
    </w:p>
    <w:bookmarkStart w:id="23" w:name="main-browse-interface"/>
    <w:p>
      <w:pPr>
        <w:pStyle w:val="Heading3"/>
      </w:pPr>
      <w:r>
        <w:t xml:space="preserve">Main Browse Interface</w:t>
      </w:r>
    </w:p>
    <w:p>
      <w:pPr>
        <w:pStyle w:val="FirstParagraph"/>
      </w:pPr>
      <w:r>
        <w:t xml:space="preserve">Main</w:t>
      </w:r>
      <w:r>
        <w:t xml:space="preserve">Menu</w:t>
      </w:r>
      <w:r>
        <w:t xml:space="preserve">V</w:t>
      </w:r>
      <w:r>
        <w:t xml:space="preserve">Browse</w:t>
      </w:r>
      <w:r>
        <w:t xml:space="preserve">GLAM</w:t>
      </w:r>
      <w:r>
        <w:t xml:space="preserve">Browse</w:t>
      </w:r>
      <w:r>
        <w:t xml:space="preserve">(/display/browse)</w:t>
      </w:r>
      <w:r>
        <w:t xml:space="preserve">Filter</w:t>
      </w:r>
      <w:r>
        <w:t xml:space="preserve">by</w:t>
      </w:r>
      <w:r>
        <w:t xml:space="preserve">Type</w:t>
      </w:r>
      <w:r>
        <w:t xml:space="preserve">Archive</w:t>
      </w:r>
      <w:r>
        <w:t xml:space="preserve">Museum</w:t>
      </w:r>
      <w:r>
        <w:t xml:space="preserve">Gallery</w:t>
      </w:r>
      <w:r>
        <w:t xml:space="preserve">Library</w:t>
      </w:r>
      <w:r>
        <w:t xml:space="preserve">DAM</w:t>
      </w:r>
      <w:r>
        <w:t xml:space="preserve">(Photos)</w:t>
      </w:r>
    </w:p>
    <w:bookmarkEnd w:id="23"/>
    <w:bookmarkStart w:id="24" w:name="admin-dashboard-staff-only"/>
    <w:p>
      <w:pPr>
        <w:pStyle w:val="Heading3"/>
      </w:pPr>
      <w:r>
        <w:t xml:space="preserve">Admin Dashboard (Staff Only)</w:t>
      </w:r>
    </w:p>
    <w:p>
      <w:pPr>
        <w:pStyle w:val="FirstParagraph"/>
      </w:pPr>
      <w:r>
        <w:t xml:space="preserve">Main</w:t>
      </w:r>
      <w:r>
        <w:t xml:space="preserve">Menu</w:t>
      </w:r>
      <w:r>
        <w:t xml:space="preserve">V</w:t>
      </w:r>
      <w:r>
        <w:t xml:space="preserve">Admin</w:t>
      </w:r>
      <w:r>
        <w:t xml:space="preserve">AHG</w:t>
      </w:r>
      <w:r>
        <w:t xml:space="preserve">Settings</w:t>
      </w:r>
      <w:r>
        <w:t xml:space="preserve">V</w:t>
      </w:r>
      <w:r>
        <w:t xml:space="preserve">Display</w:t>
      </w:r>
      <w:r>
        <w:t xml:space="preserve">Plugin</w:t>
      </w:r>
      <w:r>
        <w:t xml:space="preserve">Dashboard</w:t>
      </w:r>
      <w:r>
        <w:t xml:space="preserve">(stats)</w:t>
      </w:r>
      <w:r>
        <w:t xml:space="preserve">Profiles</w:t>
      </w:r>
      <w:r>
        <w:t xml:space="preserve">(layouts)</w:t>
      </w:r>
      <w:r>
        <w:t xml:space="preserve">Levels</w:t>
      </w:r>
      <w:r>
        <w:t xml:space="preserve">(hierarchy)</w:t>
      </w:r>
      <w:r>
        <w:t xml:space="preserve">Bulk</w:t>
      </w:r>
      <w:r>
        <w:t xml:space="preserve">Set</w:t>
      </w:r>
      <w:r>
        <w:t xml:space="preserve">Type</w:t>
      </w:r>
      <w:r>
        <w:t xml:space="preserve">(batch)</w:t>
      </w:r>
      <w:r>
        <w:t xml:space="preserve">Fields</w:t>
      </w:r>
      <w:r>
        <w:t xml:space="preserve">(mapping)</w:t>
      </w:r>
      <w:r>
        <w:t xml:space="preserve">Reindex</w:t>
      </w:r>
      <w:r>
        <w:t xml:space="preserve">(search)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browse-interface"/>
    <w:p>
      <w:pPr>
        <w:pStyle w:val="Heading2"/>
      </w:pPr>
      <w:r>
        <w:t xml:space="preserve">Browse Interface</w:t>
      </w:r>
    </w:p>
    <w:bookmarkStart w:id="26" w:name="filter-panel"/>
    <w:p>
      <w:pPr>
        <w:pStyle w:val="Heading3"/>
      </w:pPr>
      <w:r>
        <w:t xml:space="preserve">Filter Panel</w:t>
      </w:r>
    </w:p>
    <w:p>
      <w:pPr>
        <w:numPr>
          <w:ilvl w:val="0"/>
          <w:numId w:val="1001"/>
        </w:numPr>
        <w:pStyle w:val="Compact"/>
      </w:pPr>
      <w:r>
        <w:t xml:space="preserve">BROWSE FILTERS</w:t>
      </w:r>
    </w:p>
    <w:p>
      <w:pPr>
        <w:numPr>
          <w:ilvl w:val="0"/>
          <w:numId w:val="1001"/>
        </w:numPr>
        <w:pStyle w:val="Compact"/>
      </w:pPr>
      <w:r>
        <w:t xml:space="preserve">GLAM Type: [All] [Archive] [Museum] [Gallery] [Library] [DAM]</w:t>
      </w:r>
    </w:p>
    <w:p>
      <w:pPr>
        <w:numPr>
          <w:ilvl w:val="0"/>
          <w:numId w:val="1001"/>
        </w:numPr>
        <w:pStyle w:val="Compact"/>
      </w:pPr>
      <w:r>
        <w:t xml:space="preserve">Level: [All Levels V]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Fonds (42)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Series (156)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File (892)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Item (2,341)</w:t>
      </w:r>
    </w:p>
    <w:p>
      <w:pPr>
        <w:numPr>
          <w:ilvl w:val="0"/>
          <w:numId w:val="1001"/>
        </w:numPr>
        <w:pStyle w:val="Compact"/>
      </w:pPr>
      <w:r>
        <w:t xml:space="preserve">Repository: [All Repositories V]</w:t>
      </w:r>
    </w:p>
    <w:p>
      <w:pPr>
        <w:numPr>
          <w:ilvl w:val="0"/>
          <w:numId w:val="1001"/>
        </w:numPr>
        <w:pStyle w:val="Compact"/>
      </w:pPr>
      <w:r>
        <w:t xml:space="preserve">Creator: [All Creators V]</w:t>
      </w:r>
    </w:p>
    <w:p>
      <w:pPr>
        <w:numPr>
          <w:ilvl w:val="0"/>
          <w:numId w:val="1001"/>
        </w:numPr>
        <w:pStyle w:val="Compact"/>
      </w:pPr>
      <w:r>
        <w:t xml:space="preserve">Subject: [All Subjects V]</w:t>
      </w:r>
    </w:p>
    <w:p>
      <w:pPr>
        <w:numPr>
          <w:ilvl w:val="0"/>
          <w:numId w:val="1001"/>
        </w:numPr>
        <w:pStyle w:val="Compact"/>
      </w:pPr>
      <w:r>
        <w:t xml:space="preserve">Place: [All Places V]</w:t>
      </w:r>
    </w:p>
    <w:p>
      <w:pPr>
        <w:numPr>
          <w:ilvl w:val="0"/>
          <w:numId w:val="1001"/>
        </w:numPr>
        <w:pStyle w:val="Compact"/>
      </w:pPr>
      <w:r>
        <w:t xml:space="preserve">Genre: [All Genres V]</w:t>
      </w:r>
    </w:p>
    <w:p>
      <w:pPr>
        <w:numPr>
          <w:ilvl w:val="0"/>
          <w:numId w:val="1001"/>
        </w:numPr>
        <w:pStyle w:val="Compact"/>
      </w:pPr>
      <w:r>
        <w:t xml:space="preserve">Media: [All Types V]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6"/>
        </w:numPr>
        <w:pStyle w:val="Compact"/>
      </w:pPr>
      <w:r>
        <w:t xml:space="preserve">image (1,245)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document (523)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audio (89)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video (34)</w:t>
      </w:r>
    </w:p>
    <w:p>
      <w:pPr>
        <w:numPr>
          <w:ilvl w:val="0"/>
          <w:numId w:val="1001"/>
        </w:numPr>
        <w:pStyle w:val="Compact"/>
      </w:pPr>
      <w:r>
        <w:t xml:space="preserve">☒ Has Digital Object</w:t>
      </w:r>
    </w:p>
    <w:p>
      <w:pPr>
        <w:numPr>
          <w:ilvl w:val="0"/>
          <w:numId w:val="1001"/>
        </w:numPr>
        <w:pStyle w:val="Compact"/>
      </w:pPr>
      <w:r>
        <w:t xml:space="preserve">[Search] [Clear Filters]</w:t>
      </w:r>
    </w:p>
    <w:bookmarkEnd w:id="26"/>
    <w:bookmarkStart w:id="27" w:name="view-modes"/>
    <w:p>
      <w:pPr>
        <w:pStyle w:val="Heading3"/>
      </w:pPr>
      <w:r>
        <w:t xml:space="preserve">View Modes</w:t>
      </w:r>
    </w:p>
    <w:p>
      <w:pPr>
        <w:pStyle w:val="FirstParagraph"/>
      </w:pPr>
      <w:r>
        <w:t xml:space="preserve">VIEW</w:t>
      </w:r>
      <w:r>
        <w:t xml:space="preserve">MODES</w:t>
      </w:r>
      <w:r>
        <w:t xml:space="preserve">[Grid]</w:t>
      </w:r>
      <w:r>
        <w:t xml:space="preserve">[List]</w:t>
      </w:r>
      <w:r>
        <w:t xml:space="preserve">[Card]</w:t>
      </w:r>
      <w:r>
        <w:t xml:space="preserve">[Gallery]</w:t>
      </w:r>
      <w:r>
        <w:t xml:space="preserve">[Masonry]</w:t>
      </w:r>
      <w:r>
        <w:t xml:space="preserve">V</w:t>
      </w:r>
      <w:r>
        <w:t xml:space="preserve">V</w:t>
      </w:r>
      <w:r>
        <w:t xml:space="preserve">V</w:t>
      </w:r>
      <w:r>
        <w:t xml:space="preserve">V</w:t>
      </w:r>
      <w:r>
        <w:t xml:space="preserve">V</w:t>
      </w:r>
      <w:r>
        <w:t xml:space="preserve">[]</w:t>
      </w:r>
      <w:r>
        <w:t xml:space="preserve">IMG</w:t>
      </w:r>
      <w:r>
        <w:t xml:space="preserve">Best</w:t>
      </w:r>
      <w:r>
        <w:t xml:space="preserve">for:</w:t>
      </w:r>
      <w:r>
        <w:t xml:space="preserve">Grid</w:t>
      </w:r>
      <w:r>
        <w:t xml:space="preserve">-&gt;</w:t>
      </w:r>
      <w:r>
        <w:t xml:space="preserve">Photos,</w:t>
      </w:r>
      <w:r>
        <w:t xml:space="preserve">thumbnails,</w:t>
      </w:r>
      <w:r>
        <w:t xml:space="preserve">visual</w:t>
      </w:r>
      <w:r>
        <w:t xml:space="preserve">browsing</w:t>
      </w:r>
      <w:r>
        <w:t xml:space="preserve">List</w:t>
      </w:r>
      <w:r>
        <w:t xml:space="preserve">-&gt;</w:t>
      </w:r>
      <w:r>
        <w:t xml:space="preserve">Reference</w:t>
      </w:r>
      <w:r>
        <w:t xml:space="preserve">lists,</w:t>
      </w:r>
      <w:r>
        <w:t xml:space="preserve">bibliographies,</w:t>
      </w:r>
      <w:r>
        <w:t xml:space="preserve">inventories</w:t>
      </w:r>
      <w:r>
        <w:t xml:space="preserve">Card</w:t>
      </w:r>
      <w:r>
        <w:t xml:space="preserve">-&gt;</w:t>
      </w:r>
      <w:r>
        <w:t xml:space="preserve">Search</w:t>
      </w:r>
      <w:r>
        <w:t xml:space="preserve">results,</w:t>
      </w:r>
      <w:r>
        <w:t xml:space="preserve">mixed</w:t>
      </w:r>
      <w:r>
        <w:t xml:space="preserve">content</w:t>
      </w:r>
      <w:r>
        <w:t xml:space="preserve">Gallery</w:t>
      </w:r>
      <w:r>
        <w:t xml:space="preserve">-&gt;</w:t>
      </w:r>
      <w:r>
        <w:t xml:space="preserve">Artworks,</w:t>
      </w:r>
      <w:r>
        <w:t xml:space="preserve">hero</w:t>
      </w:r>
      <w:r>
        <w:t xml:space="preserve">images,</w:t>
      </w:r>
      <w:r>
        <w:t xml:space="preserve">detailed</w:t>
      </w:r>
      <w:r>
        <w:t xml:space="preserve">viewing</w:t>
      </w:r>
      <w:r>
        <w:t xml:space="preserve">Masonry</w:t>
      </w:r>
      <w:r>
        <w:t xml:space="preserve">-&gt;</w:t>
      </w:r>
      <w:r>
        <w:t xml:space="preserve">Variable-size</w:t>
      </w:r>
      <w:r>
        <w:t xml:space="preserve">images,</w:t>
      </w:r>
      <w:r>
        <w:t xml:space="preserve">photo</w:t>
      </w:r>
      <w:r>
        <w:t xml:space="preserve">albums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glam-type-features"/>
    <w:p>
      <w:pPr>
        <w:pStyle w:val="Heading2"/>
      </w:pPr>
      <w:r>
        <w:t xml:space="preserve">GLAM Type Features</w:t>
      </w:r>
    </w:p>
    <w:bookmarkStart w:id="29" w:name="archive-mode"/>
    <w:p>
      <w:pPr>
        <w:pStyle w:val="Heading3"/>
      </w:pPr>
      <w:r>
        <w:t xml:space="preserve">Archive Mode</w:t>
      </w:r>
    </w:p>
    <w:p>
      <w:pPr>
        <w:numPr>
          <w:ilvl w:val="0"/>
          <w:numId w:val="1010"/>
        </w:numPr>
        <w:pStyle w:val="Compact"/>
      </w:pPr>
      <w:r>
        <w:t xml:space="preserve">ARCHIVE MODE</w:t>
      </w:r>
    </w:p>
    <w:p>
      <w:pPr>
        <w:numPr>
          <w:ilvl w:val="0"/>
          <w:numId w:val="1010"/>
        </w:numPr>
        <w:pStyle w:val="Compact"/>
      </w:pPr>
      <w:r>
        <w:t xml:space="preserve">Standards: ISAD(G)</w:t>
      </w:r>
    </w:p>
    <w:p>
      <w:pPr>
        <w:numPr>
          <w:ilvl w:val="0"/>
          <w:numId w:val="1010"/>
        </w:numPr>
        <w:pStyle w:val="Compact"/>
      </w:pPr>
      <w:r>
        <w:t xml:space="preserve">Default Layout: Hierarchy</w:t>
      </w:r>
    </w:p>
    <w:p>
      <w:pPr>
        <w:numPr>
          <w:ilvl w:val="0"/>
          <w:numId w:val="1010"/>
        </w:numPr>
        <w:pStyle w:val="Compact"/>
      </w:pPr>
      <w:r>
        <w:t xml:space="preserve">Icon: Archive box</w:t>
      </w:r>
    </w:p>
    <w:p>
      <w:pPr>
        <w:numPr>
          <w:ilvl w:val="0"/>
          <w:numId w:val="1010"/>
        </w:numPr>
        <w:pStyle w:val="Compact"/>
      </w:pPr>
      <w:r>
        <w:t xml:space="preserve">Levels of Description: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1"/>
        </w:numPr>
        <w:pStyle w:val="Compact"/>
      </w:pPr>
      <w:r>
        <w:t xml:space="preserve">Repository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Fonds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Subfonds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Series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Subseries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6"/>
        </w:numPr>
        <w:pStyle w:val="Compact"/>
      </w:pPr>
      <w:r>
        <w:t xml:space="preserve">File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Item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Piece</w:t>
      </w:r>
    </w:p>
    <w:p>
      <w:pPr>
        <w:numPr>
          <w:ilvl w:val="0"/>
          <w:numId w:val="1010"/>
        </w:numPr>
        <w:pStyle w:val="Compact"/>
      </w:pPr>
      <w:r>
        <w:t xml:space="preserve">Fields Displayed: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Reference Code / Identifier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Title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21"/>
        </w:numPr>
        <w:pStyle w:val="Compact"/>
      </w:pPr>
      <w:r>
        <w:t xml:space="preserve">Dates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Level of Description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Extent and Medium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Creator(s)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Scope and Content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26"/>
        </w:numPr>
        <w:pStyle w:val="Compact"/>
      </w:pPr>
      <w:r>
        <w:t xml:space="preserve">Arrangement</w:t>
      </w:r>
    </w:p>
    <w:p>
      <w:pPr>
        <w:numPr>
          <w:ilvl w:val="0"/>
          <w:numId w:val="1010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Access Conditions</w:t>
      </w:r>
    </w:p>
    <w:bookmarkEnd w:id="29"/>
    <w:bookmarkStart w:id="30" w:name="museum-mode"/>
    <w:p>
      <w:pPr>
        <w:pStyle w:val="Heading3"/>
      </w:pPr>
      <w:r>
        <w:t xml:space="preserve">Museum Mode</w:t>
      </w:r>
    </w:p>
    <w:p>
      <w:pPr>
        <w:numPr>
          <w:ilvl w:val="0"/>
          <w:numId w:val="1028"/>
        </w:numPr>
        <w:pStyle w:val="Compact"/>
      </w:pPr>
      <w:r>
        <w:t xml:space="preserve">MUSEUM MODE</w:t>
      </w:r>
    </w:p>
    <w:p>
      <w:pPr>
        <w:numPr>
          <w:ilvl w:val="0"/>
          <w:numId w:val="1028"/>
        </w:numPr>
        <w:pStyle w:val="Compact"/>
      </w:pPr>
      <w:r>
        <w:t xml:space="preserve">Standards: collections procedures (Collections Trust 5.0)</w:t>
      </w:r>
    </w:p>
    <w:p>
      <w:pPr>
        <w:numPr>
          <w:ilvl w:val="0"/>
          <w:numId w:val="1028"/>
        </w:numPr>
        <w:pStyle w:val="Compact"/>
      </w:pPr>
      <w:r>
        <w:t xml:space="preserve">Default Layout: Detail</w:t>
      </w:r>
    </w:p>
    <w:p>
      <w:pPr>
        <w:numPr>
          <w:ilvl w:val="0"/>
          <w:numId w:val="1028"/>
        </w:numPr>
        <w:pStyle w:val="Compact"/>
      </w:pPr>
      <w:r>
        <w:t xml:space="preserve">Icon: Landmark</w:t>
      </w:r>
    </w:p>
    <w:p>
      <w:pPr>
        <w:numPr>
          <w:ilvl w:val="0"/>
          <w:numId w:val="1028"/>
        </w:numPr>
        <w:pStyle w:val="Compact"/>
      </w:pPr>
      <w:r>
        <w:t xml:space="preserve">Levels: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Holding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Object Group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1"/>
        </w:numPr>
        <w:pStyle w:val="Compact"/>
      </w:pPr>
      <w:r>
        <w:t xml:space="preserve">Object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2"/>
        </w:numPr>
        <w:pStyle w:val="Compact"/>
      </w:pPr>
      <w:r>
        <w:t xml:space="preserve">Component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t xml:space="preserve">Specimen</w:t>
      </w:r>
    </w:p>
    <w:p>
      <w:pPr>
        <w:numPr>
          <w:ilvl w:val="0"/>
          <w:numId w:val="1028"/>
        </w:numPr>
        <w:pStyle w:val="Compact"/>
      </w:pPr>
      <w:r>
        <w:t xml:space="preserve">Fields Displayed: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4"/>
        </w:numPr>
        <w:pStyle w:val="Compact"/>
      </w:pPr>
      <w:r>
        <w:t xml:space="preserve">Object Number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5"/>
        </w:numPr>
        <w:pStyle w:val="Compact"/>
      </w:pPr>
      <w:r>
        <w:t xml:space="preserve">Object Name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6"/>
        </w:numPr>
        <w:pStyle w:val="Compact"/>
      </w:pPr>
      <w:r>
        <w:t xml:space="preserve">Classification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7"/>
        </w:numPr>
        <w:pStyle w:val="Compact"/>
      </w:pPr>
      <w:r>
        <w:t xml:space="preserve">Materials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8"/>
        </w:numPr>
        <w:pStyle w:val="Compact"/>
      </w:pPr>
      <w:r>
        <w:t xml:space="preserve">Dimensions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39"/>
        </w:numPr>
        <w:pStyle w:val="Compact"/>
      </w:pPr>
      <w:r>
        <w:t xml:space="preserve">Technique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40"/>
        </w:numPr>
        <w:pStyle w:val="Compact"/>
      </w:pPr>
      <w:r>
        <w:t xml:space="preserve">Description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41"/>
        </w:numPr>
        <w:pStyle w:val="Compact"/>
      </w:pPr>
      <w:r>
        <w:t xml:space="preserve">Condition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42"/>
        </w:numPr>
        <w:pStyle w:val="Compact"/>
      </w:pPr>
      <w:r>
        <w:t xml:space="preserve">Production Information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43"/>
        </w:numPr>
        <w:pStyle w:val="Compact"/>
      </w:pPr>
      <w:r>
        <w:t xml:space="preserve">Provenance</w:t>
      </w:r>
    </w:p>
    <w:p>
      <w:pPr>
        <w:numPr>
          <w:ilvl w:val="0"/>
          <w:numId w:val="1028"/>
        </w:numPr>
        <w:pStyle w:val="Compact"/>
      </w:pPr>
      <w:r>
        <w:t xml:space="preserve">Available Actions:</w:t>
      </w:r>
    </w:p>
    <w:p>
      <w:pPr>
        <w:numPr>
          <w:ilvl w:val="0"/>
          <w:numId w:val="1028"/>
        </w:numPr>
        <w:pStyle w:val="Compact"/>
      </w:pPr>
      <w:r>
        <w:t xml:space="preserve">[Condition Report] [Movement] [Loan Request] [Print]</w:t>
      </w:r>
    </w:p>
    <w:bookmarkEnd w:id="30"/>
    <w:bookmarkStart w:id="31" w:name="gallery-mode"/>
    <w:p>
      <w:pPr>
        <w:pStyle w:val="Heading3"/>
      </w:pPr>
      <w:r>
        <w:t xml:space="preserve">Gallery Mode</w:t>
      </w:r>
    </w:p>
    <w:p>
      <w:pPr>
        <w:numPr>
          <w:ilvl w:val="0"/>
          <w:numId w:val="1044"/>
        </w:numPr>
        <w:pStyle w:val="Compact"/>
      </w:pPr>
      <w:r>
        <w:t xml:space="preserve">GALLERY MODE</w:t>
      </w:r>
    </w:p>
    <w:p>
      <w:pPr>
        <w:numPr>
          <w:ilvl w:val="0"/>
          <w:numId w:val="1044"/>
        </w:numPr>
        <w:pStyle w:val="Compact"/>
      </w:pPr>
      <w:r>
        <w:t xml:space="preserve">Standards: VRA Core</w:t>
      </w:r>
    </w:p>
    <w:p>
      <w:pPr>
        <w:numPr>
          <w:ilvl w:val="0"/>
          <w:numId w:val="1044"/>
        </w:numPr>
        <w:pStyle w:val="Compact"/>
      </w:pPr>
      <w:r>
        <w:t xml:space="preserve">Default Layout: Gallery (Hero Image)</w:t>
      </w:r>
    </w:p>
    <w:p>
      <w:pPr>
        <w:numPr>
          <w:ilvl w:val="0"/>
          <w:numId w:val="1044"/>
        </w:numPr>
        <w:pStyle w:val="Compact"/>
      </w:pPr>
      <w:r>
        <w:t xml:space="preserve">Icon: Palette</w:t>
      </w:r>
    </w:p>
    <w:p>
      <w:pPr>
        <w:numPr>
          <w:ilvl w:val="0"/>
          <w:numId w:val="1044"/>
        </w:numPr>
        <w:pStyle w:val="Compact"/>
      </w:pPr>
      <w:r>
        <w:t xml:space="preserve">Levels: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45"/>
        </w:numPr>
        <w:pStyle w:val="Compact"/>
      </w:pPr>
      <w:r>
        <w:t xml:space="preserve">Artist Archive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46"/>
        </w:numPr>
        <w:pStyle w:val="Compact"/>
      </w:pPr>
      <w:r>
        <w:t xml:space="preserve">Artwork Series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47"/>
        </w:numPr>
        <w:pStyle w:val="Compact"/>
      </w:pPr>
      <w:r>
        <w:t xml:space="preserve">Artwork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48"/>
        </w:numPr>
        <w:pStyle w:val="Compact"/>
      </w:pPr>
      <w:r>
        <w:t xml:space="preserve">Study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49"/>
        </w:numPr>
        <w:pStyle w:val="Compact"/>
      </w:pPr>
      <w:r>
        <w:t xml:space="preserve">Edition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0"/>
        </w:numPr>
        <w:pStyle w:val="Compact"/>
      </w:pPr>
      <w:r>
        <w:t xml:space="preserve">Impression</w:t>
      </w:r>
    </w:p>
    <w:p>
      <w:pPr>
        <w:numPr>
          <w:ilvl w:val="0"/>
          <w:numId w:val="1044"/>
        </w:numPr>
        <w:pStyle w:val="Compact"/>
      </w:pPr>
      <w:r>
        <w:t xml:space="preserve">Fields Displayed: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1"/>
        </w:numPr>
        <w:pStyle w:val="Compact"/>
      </w:pPr>
      <w:r>
        <w:t xml:space="preserve">Artist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2"/>
        </w:numPr>
        <w:pStyle w:val="Compact"/>
      </w:pPr>
      <w:r>
        <w:t xml:space="preserve">Title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3"/>
        </w:numPr>
        <w:pStyle w:val="Compact"/>
      </w:pPr>
      <w:r>
        <w:t xml:space="preserve">Date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4"/>
        </w:numPr>
        <w:pStyle w:val="Compact"/>
      </w:pPr>
      <w:r>
        <w:t xml:space="preserve">Medium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5"/>
        </w:numPr>
        <w:pStyle w:val="Compact"/>
      </w:pPr>
      <w:r>
        <w:t xml:space="preserve">Dimensions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6"/>
        </w:numPr>
        <w:pStyle w:val="Compact"/>
      </w:pPr>
      <w:r>
        <w:t xml:space="preserve">Edition Information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7"/>
        </w:numPr>
        <w:pStyle w:val="Compact"/>
      </w:pPr>
      <w:r>
        <w:t xml:space="preserve">Artist Statement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8"/>
        </w:numPr>
        <w:pStyle w:val="Compact"/>
      </w:pPr>
      <w:r>
        <w:t xml:space="preserve">Exhibition History</w:t>
      </w:r>
    </w:p>
    <w:p>
      <w:pPr>
        <w:numPr>
          <w:ilvl w:val="0"/>
          <w:numId w:val="1044"/>
        </w:numPr>
        <w:pStyle w:val="Compact"/>
      </w:pPr>
    </w:p>
    <w:p>
      <w:pPr>
        <w:numPr>
          <w:ilvl w:val="1"/>
          <w:numId w:val="1059"/>
        </w:numPr>
        <w:pStyle w:val="Compact"/>
      </w:pPr>
      <w:r>
        <w:t xml:space="preserve">Bibliography</w:t>
      </w:r>
    </w:p>
    <w:p>
      <w:pPr>
        <w:numPr>
          <w:ilvl w:val="0"/>
          <w:numId w:val="1044"/>
        </w:numPr>
        <w:pStyle w:val="Compact"/>
      </w:pPr>
      <w:r>
        <w:t xml:space="preserve">Available Actions:</w:t>
      </w:r>
    </w:p>
    <w:p>
      <w:pPr>
        <w:numPr>
          <w:ilvl w:val="0"/>
          <w:numId w:val="1044"/>
        </w:numPr>
        <w:pStyle w:val="Compact"/>
      </w:pPr>
      <w:r>
        <w:t xml:space="preserve">[Zoom] [Add to Exhibition] [License] [Print]</w:t>
      </w:r>
    </w:p>
    <w:bookmarkEnd w:id="31"/>
    <w:bookmarkStart w:id="32" w:name="library-mode"/>
    <w:p>
      <w:pPr>
        <w:pStyle w:val="Heading3"/>
      </w:pPr>
      <w:r>
        <w:t xml:space="preserve">Library Mode</w:t>
      </w:r>
    </w:p>
    <w:p>
      <w:pPr>
        <w:numPr>
          <w:ilvl w:val="0"/>
          <w:numId w:val="1060"/>
        </w:numPr>
        <w:pStyle w:val="Compact"/>
      </w:pPr>
      <w:r>
        <w:t xml:space="preserve">LIBRARY MODE</w:t>
      </w:r>
    </w:p>
    <w:p>
      <w:pPr>
        <w:numPr>
          <w:ilvl w:val="0"/>
          <w:numId w:val="1060"/>
        </w:numPr>
        <w:pStyle w:val="Compact"/>
      </w:pPr>
      <w:r>
        <w:t xml:space="preserve">Standards: Bibliographic (MARC-like)</w:t>
      </w:r>
    </w:p>
    <w:p>
      <w:pPr>
        <w:numPr>
          <w:ilvl w:val="0"/>
          <w:numId w:val="1060"/>
        </w:numPr>
        <w:pStyle w:val="Compact"/>
      </w:pPr>
      <w:r>
        <w:t xml:space="preserve">Default Layout: List</w:t>
      </w:r>
    </w:p>
    <w:p>
      <w:pPr>
        <w:numPr>
          <w:ilvl w:val="0"/>
          <w:numId w:val="1060"/>
        </w:numPr>
        <w:pStyle w:val="Compact"/>
      </w:pPr>
      <w:r>
        <w:t xml:space="preserve">Icon: Book</w:t>
      </w:r>
    </w:p>
    <w:p>
      <w:pPr>
        <w:numPr>
          <w:ilvl w:val="0"/>
          <w:numId w:val="1060"/>
        </w:numPr>
        <w:pStyle w:val="Compact"/>
      </w:pPr>
      <w:r>
        <w:t xml:space="preserve">Levels: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1"/>
        </w:numPr>
        <w:pStyle w:val="Compact"/>
      </w:pPr>
      <w:r>
        <w:t xml:space="preserve">Book Collection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2"/>
        </w:numPr>
        <w:pStyle w:val="Compact"/>
      </w:pPr>
      <w:r>
        <w:t xml:space="preserve">Book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3"/>
        </w:numPr>
        <w:pStyle w:val="Compact"/>
      </w:pPr>
      <w:r>
        <w:t xml:space="preserve">Periodical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4"/>
        </w:numPr>
        <w:pStyle w:val="Compact"/>
      </w:pPr>
      <w:r>
        <w:t xml:space="preserve">Volume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5"/>
        </w:numPr>
        <w:pStyle w:val="Compact"/>
      </w:pPr>
      <w:r>
        <w:t xml:space="preserve">Issue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6"/>
        </w:numPr>
        <w:pStyle w:val="Compact"/>
      </w:pPr>
      <w:r>
        <w:t xml:space="preserve">Chapter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7"/>
        </w:numPr>
        <w:pStyle w:val="Compact"/>
      </w:pPr>
      <w:r>
        <w:t xml:space="preserve">Pamphlet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8"/>
        </w:numPr>
        <w:pStyle w:val="Compact"/>
      </w:pPr>
      <w:r>
        <w:t xml:space="preserve">Map</w:t>
      </w:r>
    </w:p>
    <w:p>
      <w:pPr>
        <w:numPr>
          <w:ilvl w:val="0"/>
          <w:numId w:val="1060"/>
        </w:numPr>
        <w:pStyle w:val="Compact"/>
      </w:pPr>
      <w:r>
        <w:t xml:space="preserve">Fields Displayed: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69"/>
        </w:numPr>
        <w:pStyle w:val="Compact"/>
      </w:pPr>
      <w:r>
        <w:t xml:space="preserve">Call Number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70"/>
        </w:numPr>
        <w:pStyle w:val="Compact"/>
      </w:pPr>
      <w:r>
        <w:t xml:space="preserve">Title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71"/>
        </w:numPr>
        <w:pStyle w:val="Compact"/>
      </w:pPr>
      <w:r>
        <w:t xml:space="preserve">Author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72"/>
        </w:numPr>
        <w:pStyle w:val="Compact"/>
      </w:pPr>
      <w:r>
        <w:t xml:space="preserve">Publisher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73"/>
        </w:numPr>
        <w:pStyle w:val="Compact"/>
      </w:pPr>
      <w:r>
        <w:t xml:space="preserve">Date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74"/>
        </w:numPr>
        <w:pStyle w:val="Compact"/>
      </w:pPr>
      <w:r>
        <w:t xml:space="preserve">ISBN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75"/>
        </w:numPr>
        <w:pStyle w:val="Compact"/>
      </w:pPr>
      <w:r>
        <w:t xml:space="preserve">Edition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76"/>
        </w:numPr>
        <w:pStyle w:val="Compact"/>
      </w:pPr>
      <w:r>
        <w:t xml:space="preserve">Abstract</w:t>
      </w:r>
    </w:p>
    <w:p>
      <w:pPr>
        <w:numPr>
          <w:ilvl w:val="0"/>
          <w:numId w:val="1060"/>
        </w:numPr>
        <w:pStyle w:val="Compact"/>
      </w:pPr>
    </w:p>
    <w:p>
      <w:pPr>
        <w:numPr>
          <w:ilvl w:val="1"/>
          <w:numId w:val="1077"/>
        </w:numPr>
        <w:pStyle w:val="Compact"/>
      </w:pPr>
      <w:r>
        <w:t xml:space="preserve">Table of Contents</w:t>
      </w:r>
    </w:p>
    <w:p>
      <w:pPr>
        <w:numPr>
          <w:ilvl w:val="0"/>
          <w:numId w:val="1060"/>
        </w:numPr>
        <w:pStyle w:val="Compact"/>
      </w:pPr>
      <w:r>
        <w:t xml:space="preserve">Available Actions:</w:t>
      </w:r>
    </w:p>
    <w:p>
      <w:pPr>
        <w:numPr>
          <w:ilvl w:val="0"/>
          <w:numId w:val="1060"/>
        </w:numPr>
        <w:pStyle w:val="Compact"/>
      </w:pPr>
      <w:r>
        <w:t xml:space="preserve">[Request] [Cite] [Print]</w:t>
      </w:r>
    </w:p>
    <w:bookmarkEnd w:id="32"/>
    <w:bookmarkStart w:id="33" w:name="dam-digital-asset-management-mode"/>
    <w:p>
      <w:pPr>
        <w:pStyle w:val="Heading3"/>
      </w:pPr>
      <w:r>
        <w:t xml:space="preserve">DAM (Digital Asset Management) Mode</w:t>
      </w:r>
    </w:p>
    <w:p>
      <w:pPr>
        <w:numPr>
          <w:ilvl w:val="0"/>
          <w:numId w:val="1078"/>
        </w:numPr>
        <w:pStyle w:val="Compact"/>
      </w:pPr>
      <w:r>
        <w:t xml:space="preserve">DAM MODE</w:t>
      </w:r>
    </w:p>
    <w:p>
      <w:pPr>
        <w:numPr>
          <w:ilvl w:val="0"/>
          <w:numId w:val="1078"/>
        </w:numPr>
        <w:pStyle w:val="Compact"/>
      </w:pPr>
      <w:r>
        <w:t xml:space="preserve">Focus: Photographs and Digital Assets</w:t>
      </w:r>
    </w:p>
    <w:p>
      <w:pPr>
        <w:numPr>
          <w:ilvl w:val="0"/>
          <w:numId w:val="1078"/>
        </w:numPr>
        <w:pStyle w:val="Compact"/>
      </w:pPr>
      <w:r>
        <w:t xml:space="preserve">Default Layout: Grid</w:t>
      </w:r>
    </w:p>
    <w:p>
      <w:pPr>
        <w:numPr>
          <w:ilvl w:val="0"/>
          <w:numId w:val="1078"/>
        </w:numPr>
        <w:pStyle w:val="Compact"/>
      </w:pPr>
      <w:r>
        <w:t xml:space="preserve">Icon: Images</w:t>
      </w:r>
    </w:p>
    <w:p>
      <w:pPr>
        <w:numPr>
          <w:ilvl w:val="0"/>
          <w:numId w:val="1078"/>
        </w:numPr>
        <w:pStyle w:val="Compact"/>
      </w:pPr>
      <w:r>
        <w:t xml:space="preserve">Levels: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79"/>
        </w:numPr>
        <w:pStyle w:val="Compact"/>
      </w:pPr>
      <w:r>
        <w:t xml:space="preserve">Photo Collection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0"/>
        </w:numPr>
        <w:pStyle w:val="Compact"/>
      </w:pPr>
      <w:r>
        <w:t xml:space="preserve">Album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1"/>
        </w:numPr>
        <w:pStyle w:val="Compact"/>
      </w:pPr>
      <w:r>
        <w:t xml:space="preserve">Shoot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2"/>
        </w:numPr>
        <w:pStyle w:val="Compact"/>
      </w:pPr>
      <w:r>
        <w:t xml:space="preserve">Photograph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3"/>
        </w:numPr>
        <w:pStyle w:val="Compact"/>
      </w:pPr>
      <w:r>
        <w:t xml:space="preserve">Negative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4"/>
        </w:numPr>
        <w:pStyle w:val="Compact"/>
      </w:pPr>
      <w:r>
        <w:t xml:space="preserve">Slide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5"/>
        </w:numPr>
        <w:pStyle w:val="Compact"/>
      </w:pPr>
      <w:r>
        <w:t xml:space="preserve">Digital Asset</w:t>
      </w:r>
    </w:p>
    <w:p>
      <w:pPr>
        <w:numPr>
          <w:ilvl w:val="0"/>
          <w:numId w:val="1078"/>
        </w:numPr>
        <w:pStyle w:val="Compact"/>
      </w:pPr>
      <w:r>
        <w:t xml:space="preserve">Fields Displayed: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6"/>
        </w:numPr>
        <w:pStyle w:val="Compact"/>
      </w:pPr>
      <w:r>
        <w:t xml:space="preserve">Asset ID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7"/>
        </w:numPr>
        <w:pStyle w:val="Compact"/>
      </w:pPr>
      <w:r>
        <w:t xml:space="preserve">Title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8"/>
        </w:numPr>
        <w:pStyle w:val="Compact"/>
      </w:pPr>
      <w:r>
        <w:t xml:space="preserve">Photographer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89"/>
        </w:numPr>
        <w:pStyle w:val="Compact"/>
      </w:pPr>
      <w:r>
        <w:t xml:space="preserve">Date Taken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90"/>
        </w:numPr>
        <w:pStyle w:val="Compact"/>
      </w:pPr>
      <w:r>
        <w:t xml:space="preserve">Location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91"/>
        </w:numPr>
        <w:pStyle w:val="Compact"/>
      </w:pPr>
      <w:r>
        <w:t xml:space="preserve">Caption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92"/>
        </w:numPr>
        <w:pStyle w:val="Compact"/>
      </w:pPr>
      <w:r>
        <w:t xml:space="preserve">Keywords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93"/>
        </w:numPr>
        <w:pStyle w:val="Compact"/>
      </w:pPr>
      <w:r>
        <w:t xml:space="preserve">Rights</w:t>
      </w:r>
    </w:p>
    <w:p>
      <w:pPr>
        <w:numPr>
          <w:ilvl w:val="0"/>
          <w:numId w:val="1078"/>
        </w:numPr>
        <w:pStyle w:val="Compact"/>
      </w:pPr>
    </w:p>
    <w:p>
      <w:pPr>
        <w:numPr>
          <w:ilvl w:val="1"/>
          <w:numId w:val="1094"/>
        </w:numPr>
        <w:pStyle w:val="Compact"/>
      </w:pPr>
      <w:r>
        <w:t xml:space="preserve">Usage Terms</w:t>
      </w:r>
    </w:p>
    <w:p>
      <w:pPr>
        <w:numPr>
          <w:ilvl w:val="0"/>
          <w:numId w:val="1078"/>
        </w:numPr>
        <w:pStyle w:val="Compact"/>
      </w:pPr>
      <w:r>
        <w:t xml:space="preserve">Available Actions:</w:t>
      </w:r>
    </w:p>
    <w:p>
      <w:pPr>
        <w:numPr>
          <w:ilvl w:val="0"/>
          <w:numId w:val="1078"/>
        </w:numPr>
        <w:pStyle w:val="Compact"/>
      </w:pPr>
      <w:r>
        <w:t xml:space="preserve">[Zoom] [Download] [Add to Lightbox] [License] [Derivatives]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dvanced-search"/>
    <w:p>
      <w:pPr>
        <w:pStyle w:val="Heading2"/>
      </w:pPr>
      <w:r>
        <w:t xml:space="preserve">Advanced Search</w:t>
      </w:r>
    </w:p>
    <w:bookmarkStart w:id="35" w:name="search-fields"/>
    <w:p>
      <w:pPr>
        <w:pStyle w:val="Heading3"/>
      </w:pPr>
      <w:r>
        <w:t xml:space="preserve">Search Fields</w:t>
      </w:r>
    </w:p>
    <w:p>
      <w:pPr>
        <w:numPr>
          <w:ilvl w:val="0"/>
          <w:numId w:val="1095"/>
        </w:numPr>
        <w:pStyle w:val="Compact"/>
      </w:pPr>
      <w:r>
        <w:t xml:space="preserve">ADVANCED SEARCH</w:t>
      </w:r>
    </w:p>
    <w:p>
      <w:pPr>
        <w:numPr>
          <w:ilvl w:val="0"/>
          <w:numId w:val="1095"/>
        </w:numPr>
        <w:pStyle w:val="Compact"/>
      </w:pPr>
      <w:r>
        <w:t xml:space="preserve">General Query: [_______________________] [ ] Semantic Search</w:t>
      </w:r>
    </w:p>
    <w:p>
      <w:pPr>
        <w:numPr>
          <w:ilvl w:val="0"/>
          <w:numId w:val="1095"/>
        </w:numPr>
        <w:pStyle w:val="Compact"/>
      </w:pPr>
      <w:r>
        <w:t xml:space="preserve">Title: [_______________________]</w:t>
      </w:r>
    </w:p>
    <w:p>
      <w:pPr>
        <w:numPr>
          <w:ilvl w:val="0"/>
          <w:numId w:val="1095"/>
        </w:numPr>
        <w:pStyle w:val="Compact"/>
      </w:pPr>
      <w:r>
        <w:t xml:space="preserve">Identifier: [_______________________]</w:t>
      </w:r>
    </w:p>
    <w:p>
      <w:pPr>
        <w:numPr>
          <w:ilvl w:val="0"/>
          <w:numId w:val="1095"/>
        </w:numPr>
        <w:pStyle w:val="Compact"/>
      </w:pPr>
      <w:r>
        <w:t xml:space="preserve">Scope/Content: [_______________________]</w:t>
      </w:r>
    </w:p>
    <w:p>
      <w:pPr>
        <w:numPr>
          <w:ilvl w:val="0"/>
          <w:numId w:val="1095"/>
        </w:numPr>
        <w:pStyle w:val="Compact"/>
      </w:pPr>
      <w:r>
        <w:t xml:space="preserve">Creator (text): [_______________________]</w:t>
      </w:r>
    </w:p>
    <w:p>
      <w:pPr>
        <w:numPr>
          <w:ilvl w:val="0"/>
          <w:numId w:val="1095"/>
        </w:numPr>
        <w:pStyle w:val="Compact"/>
      </w:pPr>
      <w:r>
        <w:t xml:space="preserve">Subject (text): [_______________________]</w:t>
      </w:r>
    </w:p>
    <w:p>
      <w:pPr>
        <w:numPr>
          <w:ilvl w:val="0"/>
          <w:numId w:val="1095"/>
        </w:numPr>
        <w:pStyle w:val="Compact"/>
      </w:pPr>
      <w:r>
        <w:t xml:space="preserve">Place (text): [_______________________]</w:t>
      </w:r>
    </w:p>
    <w:p>
      <w:pPr>
        <w:numPr>
          <w:ilvl w:val="0"/>
          <w:numId w:val="1095"/>
        </w:numPr>
        <w:pStyle w:val="Compact"/>
      </w:pPr>
      <w:r>
        <w:t xml:space="preserve">[Search]</w:t>
      </w:r>
    </w:p>
    <w:bookmarkEnd w:id="35"/>
    <w:bookmarkStart w:id="36" w:name="semantic-search"/>
    <w:p>
      <w:pPr>
        <w:pStyle w:val="Heading3"/>
      </w:pPr>
      <w:r>
        <w:t xml:space="preserve">Semantic Search</w:t>
      </w:r>
    </w:p>
    <w:p>
      <w:pPr>
        <w:pStyle w:val="FirstParagraph"/>
      </w:pPr>
      <w:r>
        <w:t xml:space="preserve">When enabled, semantic search expands your query with synonyms from the thesaurus:</w:t>
      </w:r>
    </w:p>
    <w:p>
      <w:pPr>
        <w:pStyle w:val="BodyText"/>
      </w:pPr>
      <w:r>
        <w:t xml:space="preserve">Search:</w:t>
      </w:r>
      <w:r>
        <w:t xml:space="preserve">"photograph"</w:t>
      </w:r>
      <w:r>
        <w:t xml:space="preserve">(Semantic</w:t>
      </w:r>
      <w:r>
        <w:t xml:space="preserve">Expansion)</w:t>
      </w:r>
      <w:r>
        <w:t xml:space="preserve">Also</w:t>
      </w:r>
      <w:r>
        <w:t xml:space="preserve">searches</w:t>
      </w:r>
      <w:r>
        <w:t xml:space="preserve">for:</w:t>
      </w:r>
      <w:r>
        <w:t xml:space="preserve">-</w:t>
      </w:r>
      <w:r>
        <w:t xml:space="preserve">photo</w:t>
      </w:r>
      <w:r>
        <w:t xml:space="preserve">-</w:t>
      </w:r>
      <w:r>
        <w:t xml:space="preserve">image</w:t>
      </w:r>
      <w:r>
        <w:t xml:space="preserve">-</w:t>
      </w:r>
      <w:r>
        <w:t xml:space="preserve">picture</w:t>
      </w:r>
      <w:r>
        <w:t xml:space="preserve">-</w:t>
      </w:r>
      <w:r>
        <w:t xml:space="preserve">snapshot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orting-options"/>
    <w:p>
      <w:pPr>
        <w:pStyle w:val="Heading2"/>
      </w:pPr>
      <w:r>
        <w:t xml:space="preserve">Sorting Options</w:t>
      </w:r>
    </w:p>
    <w:p>
      <w:pPr>
        <w:numPr>
          <w:ilvl w:val="0"/>
          <w:numId w:val="1096"/>
        </w:numPr>
        <w:pStyle w:val="Compact"/>
      </w:pPr>
      <w:r>
        <w:t xml:space="preserve">SORT OPTIONS</w:t>
      </w:r>
    </w:p>
    <w:p>
      <w:pPr>
        <w:numPr>
          <w:ilvl w:val="0"/>
          <w:numId w:val="1096"/>
        </w:numPr>
        <w:pStyle w:val="Compact"/>
      </w:pPr>
      <w:r>
        <w:t xml:space="preserve">Sort by: [Title V] Direction: [Ascending V]</w:t>
      </w:r>
    </w:p>
    <w:p>
      <w:pPr>
        <w:numPr>
          <w:ilvl w:val="0"/>
          <w:numId w:val="1096"/>
        </w:numPr>
        <w:pStyle w:val="Compact"/>
      </w:pPr>
      <w:r>
        <w:t xml:space="preserve">Options: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097"/>
        </w:numPr>
        <w:pStyle w:val="Compact"/>
      </w:pPr>
      <w:r>
        <w:t xml:space="preserve">Title (A-Z, Z-A)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098"/>
        </w:numPr>
        <w:pStyle w:val="Compact"/>
      </w:pPr>
      <w:r>
        <w:t xml:space="preserve">Identifier/Reference Code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099"/>
        </w:numPr>
        <w:pStyle w:val="Compact"/>
      </w:pPr>
      <w:r>
        <w:t xml:space="preserve">Date Added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100"/>
        </w:numPr>
        <w:pStyle w:val="Compact"/>
      </w:pPr>
      <w:r>
        <w:t xml:space="preserve">Start Date (earliest event)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101"/>
        </w:numPr>
        <w:pStyle w:val="Compact"/>
      </w:pPr>
      <w:r>
        <w:t xml:space="preserve">End Date (latest event)</w:t>
      </w:r>
    </w:p>
    <w:p>
      <w:r>
        <w:pict>
          <v:rect style="width:0;height:1.5pt" o:hralign="center" o:hrstd="t" o:hr="t"/>
        </w:pict>
      </w:r>
    </w:p>
    <w:bookmarkEnd w:id="38"/>
    <w:bookmarkStart w:id="41" w:name="display-preferences"/>
    <w:p>
      <w:pPr>
        <w:pStyle w:val="Heading2"/>
      </w:pPr>
      <w:r>
        <w:t xml:space="preserve">Display Preferences</w:t>
      </w:r>
    </w:p>
    <w:bookmarkStart w:id="39" w:name="user-preferences"/>
    <w:p>
      <w:pPr>
        <w:pStyle w:val="Heading3"/>
      </w:pPr>
      <w:r>
        <w:t xml:space="preserve">User Preferences</w:t>
      </w:r>
    </w:p>
    <w:p>
      <w:pPr>
        <w:pStyle w:val="FirstParagraph"/>
      </w:pPr>
      <w:r>
        <w:t xml:space="preserve">Users can customize their view settings (if allowed by administrator):</w:t>
      </w:r>
      <w:r>
        <w:t xml:space="preserve"> </w:t>
      </w:r>
      <w:r>
        <w:t xml:space="preserve">- USER PREFERENCES</w:t>
      </w:r>
      <w:r>
        <w:t xml:space="preserve"> </w:t>
      </w:r>
      <w:r>
        <w:t xml:space="preserve">- Default View Mode: [List V]</w:t>
      </w:r>
      <w:r>
        <w:t xml:space="preserve"> </w:t>
      </w:r>
      <w:r>
        <w:t xml:space="preserve">- Items Per Page: [30 V] (10-100)</w:t>
      </w:r>
      <w:r>
        <w:t xml:space="preserve"> </w:t>
      </w:r>
      <w:r>
        <w:t xml:space="preserve">- Show Thumbnails: [x] Yes</w:t>
      </w:r>
      <w:r>
        <w:t xml:space="preserve"> </w:t>
      </w:r>
      <w:r>
        <w:t xml:space="preserve">- Show Descriptions: [x] Yes</w:t>
      </w:r>
      <w:r>
        <w:t xml:space="preserve"> </w:t>
      </w:r>
      <w:r>
        <w:t xml:space="preserve">- Card Size: [Medium V]</w:t>
      </w:r>
      <w:r>
        <w:t xml:space="preserve"> </w:t>
      </w:r>
      <w:r>
        <w:t xml:space="preserve">- (Small / Medium / Large)</w:t>
      </w:r>
      <w:r>
        <w:t xml:space="preserve"> </w:t>
      </w:r>
      <w:r>
        <w:t xml:space="preserve">- [Save Preferences] [Reset to Default]</w:t>
      </w:r>
    </w:p>
    <w:bookmarkEnd w:id="39"/>
    <w:bookmarkStart w:id="40" w:name="preference-hierarchy"/>
    <w:p>
      <w:pPr>
        <w:pStyle w:val="Heading3"/>
      </w:pPr>
      <w:r>
        <w:t xml:space="preserve">Preference Hierarchy</w:t>
      </w:r>
    </w:p>
    <w:p>
      <w:pPr>
        <w:pStyle w:val="FirstParagraph"/>
      </w:pPr>
      <w:r>
        <w:t xml:space="preserve">User</w:t>
      </w:r>
      <w:r>
        <w:t xml:space="preserve">Preference</w:t>
      </w:r>
      <w:r>
        <w:t xml:space="preserve">(if</w:t>
      </w:r>
      <w:r>
        <w:t xml:space="preserve">set</w:t>
      </w:r>
      <w:r>
        <w:t xml:space="preserve">and</w:t>
      </w:r>
      <w:r>
        <w:t xml:space="preserve">allowed)</w:t>
      </w:r>
      <w:r>
        <w:t xml:space="preserve">V</w:t>
      </w:r>
      <w:r>
        <w:t xml:space="preserve">(fallback)</w:t>
      </w:r>
      <w:r>
        <w:t xml:space="preserve">Global</w:t>
      </w:r>
      <w:r>
        <w:t xml:space="preserve">Setting</w:t>
      </w:r>
      <w:r>
        <w:t xml:space="preserve">(admin</w:t>
      </w:r>
      <w:r>
        <w:t xml:space="preserve">configured)</w:t>
      </w:r>
      <w:r>
        <w:t xml:space="preserve">V</w:t>
      </w:r>
      <w:r>
        <w:t xml:space="preserve">(fallback)</w:t>
      </w:r>
      <w:r>
        <w:t xml:space="preserve">Hardcoded</w:t>
      </w:r>
      <w:r>
        <w:t xml:space="preserve">Default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exporting-data"/>
    <w:p>
      <w:pPr>
        <w:pStyle w:val="Heading2"/>
      </w:pPr>
      <w:r>
        <w:t xml:space="preserve">Exporting Data</w:t>
      </w:r>
    </w:p>
    <w:bookmarkStart w:id="42" w:name="print-view"/>
    <w:p>
      <w:pPr>
        <w:pStyle w:val="Heading3"/>
      </w:pPr>
      <w:r>
        <w:t xml:space="preserve">Print View</w:t>
      </w:r>
    </w:p>
    <w:p>
      <w:pPr>
        <w:pStyle w:val="FirstParagraph"/>
      </w:pPr>
      <w:r>
        <w:t xml:space="preserve">Browse</w:t>
      </w:r>
      <w:r>
        <w:t xml:space="preserve">Results</w:t>
      </w:r>
      <w:r>
        <w:t xml:space="preserve">V</w:t>
      </w:r>
      <w:r>
        <w:t xml:space="preserve">[Print]</w:t>
      </w:r>
      <w:r>
        <w:t xml:space="preserve">Button</w:t>
      </w:r>
      <w:r>
        <w:t xml:space="preserve">Clean</w:t>
      </w:r>
      <w:r>
        <w:t xml:space="preserve">printable</w:t>
      </w:r>
      <w:r>
        <w:t xml:space="preserve">list</w:t>
      </w:r>
      <w:r>
        <w:t xml:space="preserve">(up</w:t>
      </w:r>
      <w:r>
        <w:t xml:space="preserve">to</w:t>
      </w:r>
      <w:r>
        <w:t xml:space="preserve">500</w:t>
      </w:r>
      <w:r>
        <w:t xml:space="preserve">items)</w:t>
      </w:r>
    </w:p>
    <w:bookmarkEnd w:id="42"/>
    <w:bookmarkStart w:id="43" w:name="csv-export"/>
    <w:p>
      <w:pPr>
        <w:pStyle w:val="Heading3"/>
      </w:pPr>
      <w:r>
        <w:t xml:space="preserve">CSV Export</w:t>
      </w:r>
    </w:p>
    <w:p>
      <w:pPr>
        <w:pStyle w:val="FirstParagraph"/>
      </w:pPr>
      <w:r>
        <w:t xml:space="preserve">Browse</w:t>
      </w:r>
      <w:r>
        <w:t xml:space="preserve">Results</w:t>
      </w:r>
      <w:r>
        <w:t xml:space="preserve">V</w:t>
      </w:r>
      <w:r>
        <w:t xml:space="preserve">[Export</w:t>
      </w:r>
      <w:r>
        <w:t xml:space="preserve">CSV]</w:t>
      </w:r>
      <w:r>
        <w:t xml:space="preserve">Button</w:t>
      </w:r>
      <w:r>
        <w:t xml:space="preserve">V</w:t>
      </w:r>
      <w:r>
        <w:t xml:space="preserve">Downloads:</w:t>
      </w:r>
      <w:r>
        <w:t xml:space="preserve">glam_export_YYYY-MM-DD_HHMMSS.csv</w:t>
      </w:r>
      <w:r>
        <w:t xml:space="preserve">Columns:</w:t>
      </w:r>
      <w:r>
        <w:t xml:space="preserve">-</w:t>
      </w:r>
      <w:r>
        <w:t xml:space="preserve">ID</w:t>
      </w:r>
      <w:r>
        <w:t xml:space="preserve">-</w:t>
      </w:r>
      <w:r>
        <w:t xml:space="preserve">Identifier</w:t>
      </w:r>
      <w:r>
        <w:t xml:space="preserve">-</w:t>
      </w:r>
      <w:r>
        <w:t xml:space="preserve">Title</w:t>
      </w:r>
      <w:r>
        <w:t xml:space="preserve">-</w:t>
      </w:r>
      <w:r>
        <w:t xml:space="preserve">Level</w:t>
      </w:r>
      <w:r>
        <w:t xml:space="preserve">-</w:t>
      </w:r>
      <w:r>
        <w:t xml:space="preserve">GLAM</w:t>
      </w:r>
      <w:r>
        <w:t xml:space="preserve">Type</w:t>
      </w:r>
      <w:r>
        <w:t xml:space="preserve">-</w:t>
      </w:r>
      <w:r>
        <w:t xml:space="preserve">Repository</w:t>
      </w:r>
      <w:r>
        <w:t xml:space="preserve">-</w:t>
      </w:r>
      <w:r>
        <w:t xml:space="preserve">Scope</w:t>
      </w:r>
      <w:r>
        <w:t xml:space="preserve">and</w:t>
      </w:r>
      <w:r>
        <w:t xml:space="preserve">Content</w:t>
      </w:r>
      <w:r>
        <w:t xml:space="preserve">-</w:t>
      </w:r>
      <w:r>
        <w:t xml:space="preserve">Extent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hanging-object-types"/>
    <w:p>
      <w:pPr>
        <w:pStyle w:val="Heading2"/>
      </w:pPr>
      <w:r>
        <w:t xml:space="preserve">Changing Object Types</w:t>
      </w:r>
    </w:p>
    <w:bookmarkStart w:id="45" w:name="single-object"/>
    <w:p>
      <w:pPr>
        <w:pStyle w:val="Heading3"/>
      </w:pPr>
      <w:r>
        <w:t xml:space="preserve">Single Object</w:t>
      </w:r>
    </w:p>
    <w:p>
      <w:pPr>
        <w:pStyle w:val="FirstParagraph"/>
      </w:pPr>
      <w:r>
        <w:t xml:space="preserve">On</w:t>
      </w:r>
      <w:r>
        <w:t xml:space="preserve">Record</w:t>
      </w:r>
      <w:r>
        <w:t xml:space="preserve">Page</w:t>
      </w:r>
      <w:r>
        <w:t xml:space="preserve">V</w:t>
      </w:r>
      <w:r>
        <w:t xml:space="preserve">[Change</w:t>
      </w:r>
      <w:r>
        <w:t xml:space="preserve">Type]</w:t>
      </w:r>
      <w:r>
        <w:t xml:space="preserve">Dropdown</w:t>
      </w:r>
      <w:r>
        <w:t xml:space="preserve">Archive</w:t>
      </w:r>
      <w:r>
        <w:t xml:space="preserve">Museum</w:t>
      </w:r>
      <w:r>
        <w:t xml:space="preserve">Gallery</w:t>
      </w:r>
      <w:r>
        <w:t xml:space="preserve">Library</w:t>
      </w:r>
      <w:r>
        <w:t xml:space="preserve">DAM</w:t>
      </w:r>
      <w:r>
        <w:t xml:space="preserve">Universal</w:t>
      </w:r>
    </w:p>
    <w:bookmarkEnd w:id="45"/>
    <w:bookmarkStart w:id="46" w:name="bulk-assignment"/>
    <w:p>
      <w:pPr>
        <w:pStyle w:val="Heading3"/>
      </w:pPr>
      <w:r>
        <w:t xml:space="preserve">Bulk Assignment</w:t>
      </w:r>
    </w:p>
    <w:p>
      <w:pPr>
        <w:pStyle w:val="FirstParagraph"/>
      </w:pPr>
      <w:r>
        <w:t xml:space="preserve">Admin</w:t>
      </w:r>
      <w:r>
        <w:t xml:space="preserve">Display</w:t>
      </w:r>
      <w:r>
        <w:t xml:space="preserve">Bulk</w:t>
      </w:r>
      <w:r>
        <w:t xml:space="preserve">Set</w:t>
      </w:r>
      <w:r>
        <w:t xml:space="preserve">Type</w:t>
      </w:r>
      <w:r>
        <w:t xml:space="preserve">V</w:t>
      </w:r>
      <w:r>
        <w:t xml:space="preserve">Select</w:t>
      </w:r>
      <w:r>
        <w:t xml:space="preserve">Collection:</w:t>
      </w:r>
      <w:r>
        <w:t xml:space="preserve">[Collection</w:t>
      </w:r>
      <w:r>
        <w:t xml:space="preserve">A</w:t>
      </w:r>
      <w:r>
        <w:t xml:space="preserve">V]</w:t>
      </w:r>
      <w:r>
        <w:t xml:space="preserve">Set</w:t>
      </w:r>
      <w:r>
        <w:t xml:space="preserve">Type:</w:t>
      </w:r>
      <w:r>
        <w:t xml:space="preserve">[Museum</w:t>
      </w:r>
      <w:r>
        <w:t xml:space="preserve">V]</w:t>
      </w:r>
      <w:r>
        <w:t xml:space="preserve">[x]</w:t>
      </w:r>
      <w:r>
        <w:t xml:space="preserve">Apply</w:t>
      </w:r>
      <w:r>
        <w:t xml:space="preserve">to</w:t>
      </w:r>
      <w:r>
        <w:t xml:space="preserve">all</w:t>
      </w:r>
      <w:r>
        <w:t xml:space="preserve">children</w:t>
      </w:r>
      <w:r>
        <w:t xml:space="preserve">[Apply</w:t>
      </w:r>
      <w:r>
        <w:t xml:space="preserve">Changes]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tips-for-best-results"/>
    <w:p>
      <w:pPr>
        <w:pStyle w:val="Heading2"/>
      </w:pPr>
      <w:r>
        <w:t xml:space="preserve">Tips for Best Results</w:t>
      </w:r>
    </w:p>
    <w:bookmarkStart w:id="48" w:name="do"/>
    <w:p>
      <w:pPr>
        <w:pStyle w:val="Heading3"/>
      </w:pPr>
      <w:r>
        <w:t xml:space="preserve">DO:</w:t>
      </w:r>
    </w:p>
    <w:p>
      <w:pPr>
        <w:numPr>
          <w:ilvl w:val="0"/>
          <w:numId w:val="1102"/>
        </w:numPr>
        <w:pStyle w:val="Compact"/>
      </w:pPr>
    </w:p>
    <w:p>
      <w:pPr>
        <w:numPr>
          <w:ilvl w:val="1"/>
          <w:numId w:val="1103"/>
        </w:numPr>
        <w:pStyle w:val="Compact"/>
      </w:pPr>
      <w:r>
        <w:t xml:space="preserve">Use filters to narrow results</w:t>
      </w:r>
    </w:p>
    <w:p>
      <w:pPr>
        <w:numPr>
          <w:ilvl w:val="0"/>
          <w:numId w:val="1102"/>
        </w:numPr>
        <w:pStyle w:val="Compact"/>
      </w:pPr>
    </w:p>
    <w:p>
      <w:pPr>
        <w:numPr>
          <w:ilvl w:val="1"/>
          <w:numId w:val="1104"/>
        </w:numPr>
        <w:pStyle w:val="Compact"/>
      </w:pPr>
      <w:r>
        <w:t xml:space="preserve">Select appropriate GLAM type for your collections</w:t>
      </w:r>
    </w:p>
    <w:p>
      <w:pPr>
        <w:numPr>
          <w:ilvl w:val="0"/>
          <w:numId w:val="1102"/>
        </w:numPr>
        <w:pStyle w:val="Compact"/>
      </w:pPr>
    </w:p>
    <w:p>
      <w:pPr>
        <w:numPr>
          <w:ilvl w:val="1"/>
          <w:numId w:val="1105"/>
        </w:numPr>
        <w:pStyle w:val="Compact"/>
      </w:pPr>
      <w:r>
        <w:t xml:space="preserve">Use semantic search for broader discovery</w:t>
      </w:r>
    </w:p>
    <w:p>
      <w:pPr>
        <w:numPr>
          <w:ilvl w:val="0"/>
          <w:numId w:val="1102"/>
        </w:numPr>
        <w:pStyle w:val="Compact"/>
      </w:pPr>
    </w:p>
    <w:p>
      <w:pPr>
        <w:numPr>
          <w:ilvl w:val="1"/>
          <w:numId w:val="1106"/>
        </w:numPr>
        <w:pStyle w:val="Compact"/>
      </w:pPr>
      <w:r>
        <w:t xml:space="preserve">Export filtered results for reports</w:t>
      </w:r>
    </w:p>
    <w:p>
      <w:pPr>
        <w:numPr>
          <w:ilvl w:val="0"/>
          <w:numId w:val="1102"/>
        </w:numPr>
        <w:pStyle w:val="Compact"/>
      </w:pPr>
    </w:p>
    <w:p>
      <w:pPr>
        <w:numPr>
          <w:ilvl w:val="1"/>
          <w:numId w:val="1107"/>
        </w:numPr>
        <w:pStyle w:val="Compact"/>
      </w:pPr>
      <w:r>
        <w:t xml:space="preserve">Set type at collection level, then apply to children</w:t>
      </w:r>
    </w:p>
    <w:bookmarkEnd w:id="48"/>
    <w:bookmarkStart w:id="49" w:name="dont"/>
    <w:p>
      <w:pPr>
        <w:pStyle w:val="Heading3"/>
      </w:pPr>
      <w:r>
        <w:t xml:space="preserve">DON’T:</w:t>
      </w:r>
    </w:p>
    <w:p>
      <w:pPr>
        <w:numPr>
          <w:ilvl w:val="0"/>
          <w:numId w:val="1108"/>
        </w:numPr>
        <w:pStyle w:val="Compact"/>
      </w:pPr>
    </w:p>
    <w:p>
      <w:pPr>
        <w:numPr>
          <w:ilvl w:val="1"/>
          <w:numId w:val="1109"/>
        </w:numPr>
        <w:pStyle w:val="Compact"/>
      </w:pPr>
      <w:r>
        <w:t xml:space="preserve">Don’t mix incompatible GLAM types in same hierarchy</w:t>
      </w:r>
    </w:p>
    <w:p>
      <w:pPr>
        <w:numPr>
          <w:ilvl w:val="0"/>
          <w:numId w:val="1108"/>
        </w:numPr>
        <w:pStyle w:val="Compact"/>
      </w:pPr>
    </w:p>
    <w:p>
      <w:pPr>
        <w:numPr>
          <w:ilvl w:val="1"/>
          <w:numId w:val="1110"/>
        </w:numPr>
        <w:pStyle w:val="Compact"/>
      </w:pPr>
      <w:r>
        <w:t xml:space="preserve">Don’t ignore auto-detected types without reason</w:t>
      </w:r>
    </w:p>
    <w:p>
      <w:pPr>
        <w:numPr>
          <w:ilvl w:val="0"/>
          <w:numId w:val="1108"/>
        </w:numPr>
        <w:pStyle w:val="Compact"/>
      </w:pPr>
    </w:p>
    <w:p>
      <w:pPr>
        <w:numPr>
          <w:ilvl w:val="1"/>
          <w:numId w:val="1111"/>
        </w:numPr>
        <w:pStyle w:val="Compact"/>
      </w:pPr>
      <w:r>
        <w:t xml:space="preserve">Don’t forget to reindex after bulk type changes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keyboard-shortcuts"/>
    <w:p>
      <w:pPr>
        <w:pStyle w:val="Heading2"/>
      </w:pPr>
      <w:r>
        <w:t xml:space="preserve">Keyboard Shortcuts</w:t>
      </w:r>
    </w:p>
    <w:p>
      <w:pPr>
        <w:numPr>
          <w:ilvl w:val="0"/>
          <w:numId w:val="1112"/>
        </w:numPr>
        <w:pStyle w:val="Compact"/>
      </w:pPr>
      <w:r>
        <w:t xml:space="preserve">KEYBOARD SHORTCUTS</w:t>
      </w:r>
    </w:p>
    <w:p>
      <w:pPr>
        <w:numPr>
          <w:ilvl w:val="0"/>
          <w:numId w:val="1112"/>
        </w:numPr>
        <w:pStyle w:val="Compact"/>
      </w:pPr>
      <w:r>
        <w:t xml:space="preserve">G then L -&gt; Switch to List view</w:t>
      </w:r>
    </w:p>
    <w:p>
      <w:pPr>
        <w:numPr>
          <w:ilvl w:val="0"/>
          <w:numId w:val="1112"/>
        </w:numPr>
        <w:pStyle w:val="Compact"/>
      </w:pPr>
      <w:r>
        <w:t xml:space="preserve">G then G -&gt; Switch to Grid view</w:t>
      </w:r>
    </w:p>
    <w:p>
      <w:pPr>
        <w:numPr>
          <w:ilvl w:val="0"/>
          <w:numId w:val="1112"/>
        </w:numPr>
        <w:pStyle w:val="Compact"/>
      </w:pPr>
      <w:r>
        <w:t xml:space="preserve">G then C -&gt; Switch to Card view</w:t>
      </w:r>
    </w:p>
    <w:p>
      <w:pPr>
        <w:numPr>
          <w:ilvl w:val="0"/>
          <w:numId w:val="1112"/>
        </w:numPr>
        <w:pStyle w:val="Compact"/>
      </w:pPr>
      <w:r>
        <w:t xml:space="preserve">/ -&gt; Focus search box</w:t>
      </w:r>
    </w:p>
    <w:p>
      <w:pPr>
        <w:numPr>
          <w:ilvl w:val="0"/>
          <w:numId w:val="1112"/>
        </w:numPr>
        <w:pStyle w:val="Compact"/>
      </w:pPr>
      <w:r>
        <w:t xml:space="preserve">ESC -&gt; Clear filters</w:t>
      </w:r>
    </w:p>
    <w:p>
      <w:r>
        <w:pict>
          <v:rect style="width:0;height:1.5pt" o:hralign="center" o:hrstd="t" o:hr="t"/>
        </w:pict>
      </w:r>
    </w:p>
    <w:bookmarkEnd w:id="51"/>
    <w:bookmarkStart w:id="52" w:name="need-help"/>
    <w:p>
      <w:pPr>
        <w:pStyle w:val="Heading2"/>
      </w:pPr>
      <w:r>
        <w:t xml:space="preserve">Need Help?</w:t>
      </w:r>
    </w:p>
    <w:p>
      <w:pPr>
        <w:numPr>
          <w:ilvl w:val="0"/>
          <w:numId w:val="1113"/>
        </w:numPr>
        <w:pStyle w:val="Compact"/>
      </w:pPr>
      <w:r>
        <w:t xml:space="preserve">For technical issues, contact your system administrator</w:t>
      </w:r>
    </w:p>
    <w:p>
      <w:pPr>
        <w:numPr>
          <w:ilvl w:val="0"/>
          <w:numId w:val="1113"/>
        </w:numPr>
        <w:pStyle w:val="Compact"/>
      </w:pPr>
      <w:r>
        <w:t xml:space="preserve">For feature requests, contact The Archive and Heritage Group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 - GLAM Browse Interface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GLAM Browse (Display Plugin)</dc:title>
  <dc:creator>The Archive and Heritage Group (Pty) Ltd</dc:creator>
  <cp:keywords/>
  <dcterms:created xsi:type="dcterms:W3CDTF">2026-09-28T15:26:17Z</dcterms:created>
  <dcterms:modified xsi:type="dcterms:W3CDTF">2026-09-28T15:26:17Z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