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4F69" w14:textId="296C4A10" w:rsidR="00B8460D" w:rsidRPr="00493605" w:rsidRDefault="00493605" w:rsidP="00493605">
      <w:pPr>
        <w:jc w:val="center"/>
        <w:rPr>
          <w:b/>
          <w:bCs/>
          <w:sz w:val="28"/>
          <w:szCs w:val="28"/>
        </w:rPr>
      </w:pPr>
      <w:r w:rsidRPr="00493605">
        <w:rPr>
          <w:b/>
          <w:bCs/>
          <w:sz w:val="28"/>
          <w:szCs w:val="28"/>
        </w:rPr>
        <w:t>ARMS Portal — Positive Test Scenarios and Test Cases</w:t>
      </w:r>
    </w:p>
    <w:p w14:paraId="5D620700" w14:textId="77777777" w:rsidR="00493605" w:rsidRDefault="00493605" w:rsidP="00493605">
      <w:pPr>
        <w:jc w:val="center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32"/>
        <w:gridCol w:w="1616"/>
        <w:gridCol w:w="1726"/>
        <w:gridCol w:w="1514"/>
        <w:gridCol w:w="881"/>
        <w:gridCol w:w="1607"/>
      </w:tblGrid>
      <w:tr w:rsidR="00493605" w:rsidRPr="00493605" w14:paraId="77BB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DF35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ED8E0D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Bug Description / Test Scenario</w:t>
            </w:r>
          </w:p>
        </w:tc>
        <w:tc>
          <w:tcPr>
            <w:tcW w:w="0" w:type="auto"/>
            <w:vAlign w:val="center"/>
            <w:hideMark/>
          </w:tcPr>
          <w:p w14:paraId="6135E00F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Values Entered / Action Done</w:t>
            </w:r>
          </w:p>
        </w:tc>
        <w:tc>
          <w:tcPr>
            <w:tcW w:w="0" w:type="auto"/>
            <w:vAlign w:val="center"/>
            <w:hideMark/>
          </w:tcPr>
          <w:p w14:paraId="6AE17E6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7BA54C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2528AB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Status: Pass/Fail</w:t>
            </w:r>
          </w:p>
        </w:tc>
        <w:tc>
          <w:tcPr>
            <w:tcW w:w="0" w:type="auto"/>
            <w:vAlign w:val="center"/>
            <w:hideMark/>
          </w:tcPr>
          <w:p w14:paraId="639F7793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493605" w:rsidRPr="00493605" w14:paraId="25A5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BC4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ARMS-P01</w:t>
            </w:r>
          </w:p>
        </w:tc>
        <w:tc>
          <w:tcPr>
            <w:tcW w:w="0" w:type="auto"/>
            <w:vAlign w:val="center"/>
            <w:hideMark/>
          </w:tcPr>
          <w:p w14:paraId="65278DA4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Valid student login</w:t>
            </w:r>
          </w:p>
        </w:tc>
        <w:tc>
          <w:tcPr>
            <w:tcW w:w="0" w:type="auto"/>
            <w:vAlign w:val="center"/>
            <w:hideMark/>
          </w:tcPr>
          <w:p w14:paraId="3971CB35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Enter registered username and correct password; click Login.</w:t>
            </w:r>
          </w:p>
        </w:tc>
        <w:tc>
          <w:tcPr>
            <w:tcW w:w="0" w:type="auto"/>
            <w:vAlign w:val="center"/>
            <w:hideMark/>
          </w:tcPr>
          <w:p w14:paraId="5D8D890B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Student dashboard is displayed.</w:t>
            </w:r>
          </w:p>
        </w:tc>
        <w:tc>
          <w:tcPr>
            <w:tcW w:w="0" w:type="auto"/>
            <w:vAlign w:val="center"/>
            <w:hideMark/>
          </w:tcPr>
          <w:p w14:paraId="19CF4E34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Student dashboard is displayed.</w:t>
            </w:r>
          </w:p>
        </w:tc>
        <w:tc>
          <w:tcPr>
            <w:tcW w:w="0" w:type="auto"/>
            <w:vAlign w:val="center"/>
            <w:hideMark/>
          </w:tcPr>
          <w:p w14:paraId="40F7E74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16F4B3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Actual result matches expected result.</w:t>
            </w:r>
          </w:p>
        </w:tc>
      </w:tr>
      <w:tr w:rsidR="00493605" w:rsidRPr="00493605" w14:paraId="22EC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C488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ARMS-P02</w:t>
            </w:r>
          </w:p>
        </w:tc>
        <w:tc>
          <w:tcPr>
            <w:tcW w:w="0" w:type="auto"/>
            <w:vAlign w:val="center"/>
            <w:hideMark/>
          </w:tcPr>
          <w:p w14:paraId="722E8DED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View student profile</w:t>
            </w:r>
          </w:p>
        </w:tc>
        <w:tc>
          <w:tcPr>
            <w:tcW w:w="0" w:type="auto"/>
            <w:vAlign w:val="center"/>
            <w:hideMark/>
          </w:tcPr>
          <w:p w14:paraId="7F07B0A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Log in and click My Profile.</w:t>
            </w:r>
          </w:p>
        </w:tc>
        <w:tc>
          <w:tcPr>
            <w:tcW w:w="0" w:type="auto"/>
            <w:vAlign w:val="center"/>
            <w:hideMark/>
          </w:tcPr>
          <w:p w14:paraId="65103AA6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Student name, ID, department, and year are displayed correctly.</w:t>
            </w:r>
          </w:p>
        </w:tc>
        <w:tc>
          <w:tcPr>
            <w:tcW w:w="0" w:type="auto"/>
            <w:vAlign w:val="center"/>
            <w:hideMark/>
          </w:tcPr>
          <w:p w14:paraId="3AA6DFA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Student profile is displayed correctly.</w:t>
            </w:r>
          </w:p>
        </w:tc>
        <w:tc>
          <w:tcPr>
            <w:tcW w:w="0" w:type="auto"/>
            <w:vAlign w:val="center"/>
            <w:hideMark/>
          </w:tcPr>
          <w:p w14:paraId="2EDDD77D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A0B28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Profile information is retrieved successfully.</w:t>
            </w:r>
          </w:p>
        </w:tc>
      </w:tr>
      <w:tr w:rsidR="00493605" w:rsidRPr="00493605" w14:paraId="6EBC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97D7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ARMS-P03</w:t>
            </w:r>
          </w:p>
        </w:tc>
        <w:tc>
          <w:tcPr>
            <w:tcW w:w="0" w:type="auto"/>
            <w:vAlign w:val="center"/>
            <w:hideMark/>
          </w:tcPr>
          <w:p w14:paraId="55B412EF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View examination results</w:t>
            </w:r>
          </w:p>
        </w:tc>
        <w:tc>
          <w:tcPr>
            <w:tcW w:w="0" w:type="auto"/>
            <w:vAlign w:val="center"/>
            <w:hideMark/>
          </w:tcPr>
          <w:p w14:paraId="78473004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Log in and select Results for a published semester.</w:t>
            </w:r>
          </w:p>
        </w:tc>
        <w:tc>
          <w:tcPr>
            <w:tcW w:w="0" w:type="auto"/>
            <w:vAlign w:val="center"/>
            <w:hideMark/>
          </w:tcPr>
          <w:p w14:paraId="5E09F77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Subject names, marks, and grades are displayed.</w:t>
            </w:r>
          </w:p>
        </w:tc>
        <w:tc>
          <w:tcPr>
            <w:tcW w:w="0" w:type="auto"/>
            <w:vAlign w:val="center"/>
            <w:hideMark/>
          </w:tcPr>
          <w:p w14:paraId="3F66C321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Subject marks and grades are displayed.</w:t>
            </w:r>
          </w:p>
        </w:tc>
        <w:tc>
          <w:tcPr>
            <w:tcW w:w="0" w:type="auto"/>
            <w:vAlign w:val="center"/>
            <w:hideMark/>
          </w:tcPr>
          <w:p w14:paraId="6458A659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7F28A9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Published examination results are displayed correctly.</w:t>
            </w:r>
          </w:p>
        </w:tc>
      </w:tr>
      <w:tr w:rsidR="00493605" w:rsidRPr="00493605" w14:paraId="0EEF6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C345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ARMS-P04</w:t>
            </w:r>
          </w:p>
        </w:tc>
        <w:tc>
          <w:tcPr>
            <w:tcW w:w="0" w:type="auto"/>
            <w:vAlign w:val="center"/>
            <w:hideMark/>
          </w:tcPr>
          <w:p w14:paraId="123C143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25DF8BBF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Select an available course and click Enroll.</w:t>
            </w:r>
          </w:p>
        </w:tc>
        <w:tc>
          <w:tcPr>
            <w:tcW w:w="0" w:type="auto"/>
            <w:vAlign w:val="center"/>
            <w:hideMark/>
          </w:tcPr>
          <w:p w14:paraId="0C00E01A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Course is added to the student's enrolled courses.</w:t>
            </w:r>
          </w:p>
        </w:tc>
        <w:tc>
          <w:tcPr>
            <w:tcW w:w="0" w:type="auto"/>
            <w:vAlign w:val="center"/>
            <w:hideMark/>
          </w:tcPr>
          <w:p w14:paraId="18A20463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Selected course appears in the enrollment list.</w:t>
            </w:r>
          </w:p>
        </w:tc>
        <w:tc>
          <w:tcPr>
            <w:tcW w:w="0" w:type="auto"/>
            <w:vAlign w:val="center"/>
            <w:hideMark/>
          </w:tcPr>
          <w:p w14:paraId="1A8F139F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DF0837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Enrollment is completed successfully.</w:t>
            </w:r>
          </w:p>
        </w:tc>
      </w:tr>
      <w:tr w:rsidR="00493605" w:rsidRPr="00493605" w14:paraId="3F8F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32E7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ARMS-P05</w:t>
            </w:r>
          </w:p>
        </w:tc>
        <w:tc>
          <w:tcPr>
            <w:tcW w:w="0" w:type="auto"/>
            <w:vAlign w:val="center"/>
            <w:hideMark/>
          </w:tcPr>
          <w:p w14:paraId="7FA5940B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Download academic transcript</w:t>
            </w:r>
          </w:p>
        </w:tc>
        <w:tc>
          <w:tcPr>
            <w:tcW w:w="0" w:type="auto"/>
            <w:vAlign w:val="center"/>
            <w:hideMark/>
          </w:tcPr>
          <w:p w14:paraId="0E2D58D2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Open the transcript section and click Download.</w:t>
            </w:r>
          </w:p>
        </w:tc>
        <w:tc>
          <w:tcPr>
            <w:tcW w:w="0" w:type="auto"/>
            <w:vAlign w:val="center"/>
            <w:hideMark/>
          </w:tcPr>
          <w:p w14:paraId="7CB51646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Transcript is downloaded in the supported format.</w:t>
            </w:r>
          </w:p>
        </w:tc>
        <w:tc>
          <w:tcPr>
            <w:tcW w:w="0" w:type="auto"/>
            <w:vAlign w:val="center"/>
            <w:hideMark/>
          </w:tcPr>
          <w:p w14:paraId="4A247F27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Transcript PDF is downloaded successfully.</w:t>
            </w:r>
          </w:p>
        </w:tc>
        <w:tc>
          <w:tcPr>
            <w:tcW w:w="0" w:type="auto"/>
            <w:vAlign w:val="center"/>
            <w:hideMark/>
          </w:tcPr>
          <w:p w14:paraId="752EE198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29169A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The requested document is generated correctly.</w:t>
            </w:r>
          </w:p>
        </w:tc>
      </w:tr>
      <w:tr w:rsidR="00493605" w:rsidRPr="00493605" w14:paraId="32A5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5673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ARMS-P06</w:t>
            </w:r>
          </w:p>
        </w:tc>
        <w:tc>
          <w:tcPr>
            <w:tcW w:w="0" w:type="auto"/>
            <w:vAlign w:val="center"/>
            <w:hideMark/>
          </w:tcPr>
          <w:p w14:paraId="2A9E2D1B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1135288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Open the Attendance section and select the current semester.</w:t>
            </w:r>
          </w:p>
        </w:tc>
        <w:tc>
          <w:tcPr>
            <w:tcW w:w="0" w:type="auto"/>
            <w:vAlign w:val="center"/>
            <w:hideMark/>
          </w:tcPr>
          <w:p w14:paraId="3F613E21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Subject-wise attendance percentage is displayed.</w:t>
            </w:r>
          </w:p>
        </w:tc>
        <w:tc>
          <w:tcPr>
            <w:tcW w:w="0" w:type="auto"/>
            <w:vAlign w:val="center"/>
            <w:hideMark/>
          </w:tcPr>
          <w:p w14:paraId="10994578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Attendance details are displayed correctly.</w:t>
            </w:r>
          </w:p>
        </w:tc>
        <w:tc>
          <w:tcPr>
            <w:tcW w:w="0" w:type="auto"/>
            <w:vAlign w:val="center"/>
            <w:hideMark/>
          </w:tcPr>
          <w:p w14:paraId="630AB906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D69105E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Attendance data is available to the student.</w:t>
            </w:r>
          </w:p>
        </w:tc>
      </w:tr>
      <w:tr w:rsidR="00493605" w:rsidRPr="00493605" w14:paraId="377EC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98E5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ARMS-P07</w:t>
            </w:r>
          </w:p>
        </w:tc>
        <w:tc>
          <w:tcPr>
            <w:tcW w:w="0" w:type="auto"/>
            <w:vAlign w:val="center"/>
            <w:hideMark/>
          </w:tcPr>
          <w:p w14:paraId="1B9346B6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Update permitted profile details</w:t>
            </w:r>
          </w:p>
        </w:tc>
        <w:tc>
          <w:tcPr>
            <w:tcW w:w="0" w:type="auto"/>
            <w:vAlign w:val="center"/>
            <w:hideMark/>
          </w:tcPr>
          <w:p w14:paraId="7C0C6C76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Change the phone number to a valid number and click Save.</w:t>
            </w:r>
          </w:p>
        </w:tc>
        <w:tc>
          <w:tcPr>
            <w:tcW w:w="0" w:type="auto"/>
            <w:vAlign w:val="center"/>
            <w:hideMark/>
          </w:tcPr>
          <w:p w14:paraId="03A9DB7D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Updated phone number is saved and displayed.</w:t>
            </w:r>
          </w:p>
        </w:tc>
        <w:tc>
          <w:tcPr>
            <w:tcW w:w="0" w:type="auto"/>
            <w:vAlign w:val="center"/>
            <w:hideMark/>
          </w:tcPr>
          <w:p w14:paraId="2655FE30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Updated phone number appears in the profile.</w:t>
            </w:r>
          </w:p>
        </w:tc>
        <w:tc>
          <w:tcPr>
            <w:tcW w:w="0" w:type="auto"/>
            <w:vAlign w:val="center"/>
            <w:hideMark/>
          </w:tcPr>
          <w:p w14:paraId="4C053E9E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04022AC" w14:textId="77777777" w:rsidR="00493605" w:rsidRPr="00493605" w:rsidRDefault="00493605" w:rsidP="00493605">
            <w:pPr>
              <w:rPr>
                <w:b/>
                <w:bCs/>
                <w:sz w:val="20"/>
                <w:szCs w:val="20"/>
              </w:rPr>
            </w:pPr>
            <w:r w:rsidRPr="00493605">
              <w:rPr>
                <w:b/>
                <w:bCs/>
                <w:sz w:val="20"/>
                <w:szCs w:val="20"/>
              </w:rPr>
              <w:t>The valid change is saved successfully.</w:t>
            </w:r>
          </w:p>
        </w:tc>
      </w:tr>
    </w:tbl>
    <w:p w14:paraId="428F0E00" w14:textId="77777777" w:rsidR="00493605" w:rsidRPr="00493605" w:rsidRDefault="00493605" w:rsidP="00493605">
      <w:pPr>
        <w:rPr>
          <w:b/>
          <w:bCs/>
        </w:rPr>
      </w:pPr>
    </w:p>
    <w:sectPr w:rsidR="00493605" w:rsidRPr="00493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05"/>
    <w:rsid w:val="00202191"/>
    <w:rsid w:val="004123EB"/>
    <w:rsid w:val="00493605"/>
    <w:rsid w:val="00B8460D"/>
    <w:rsid w:val="00B90FB5"/>
    <w:rsid w:val="00FB1EEC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D522"/>
  <w15:chartTrackingRefBased/>
  <w15:docId w15:val="{9980F1FA-C3E9-4DA0-B99C-ECF678BC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2026-10-14T17:27:00Z</dcterms:created>
  <dcterms:modified xsi:type="dcterms:W3CDTF">2026-10-14T17:27:00Z</dcterms:modified>
</cp:coreProperties>
</file>