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9C7B" w14:textId="46C204CA" w:rsidR="00B8460D" w:rsidRPr="00C80EF0" w:rsidRDefault="00C80EF0" w:rsidP="00C80EF0">
      <w:pPr>
        <w:jc w:val="center"/>
        <w:rPr>
          <w:b/>
          <w:bCs/>
        </w:rPr>
      </w:pPr>
      <w:r w:rsidRPr="00C80EF0">
        <w:rPr>
          <w:b/>
          <w:bCs/>
        </w:rPr>
        <w:t>E-commerce Application — Positive Test Scenarios and Test Cases</w:t>
      </w:r>
    </w:p>
    <w:tbl>
      <w:tblPr>
        <w:tblW w:w="9998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321"/>
        <w:gridCol w:w="1984"/>
        <w:gridCol w:w="1631"/>
        <w:gridCol w:w="1713"/>
        <w:gridCol w:w="932"/>
        <w:gridCol w:w="1698"/>
      </w:tblGrid>
      <w:tr w:rsidR="00C80EF0" w:rsidRPr="00C80EF0" w14:paraId="50322C4F" w14:textId="77777777" w:rsidTr="00C80EF0">
        <w:trPr>
          <w:trHeight w:val="1081"/>
          <w:tblCellSpacing w:w="15" w:type="dxa"/>
        </w:trPr>
        <w:tc>
          <w:tcPr>
            <w:tcW w:w="674" w:type="dxa"/>
            <w:vAlign w:val="center"/>
            <w:hideMark/>
          </w:tcPr>
          <w:p w14:paraId="4F113869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2AE0090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Bug Description / Test Scenario</w:t>
            </w:r>
          </w:p>
        </w:tc>
        <w:tc>
          <w:tcPr>
            <w:tcW w:w="0" w:type="auto"/>
            <w:vAlign w:val="center"/>
            <w:hideMark/>
          </w:tcPr>
          <w:p w14:paraId="48588E2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Values Entered / Action Done</w:t>
            </w:r>
          </w:p>
        </w:tc>
        <w:tc>
          <w:tcPr>
            <w:tcW w:w="0" w:type="auto"/>
            <w:vAlign w:val="center"/>
            <w:hideMark/>
          </w:tcPr>
          <w:p w14:paraId="0852089F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E2173CF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464A0F1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Status: Pass/Fail</w:t>
            </w:r>
          </w:p>
        </w:tc>
        <w:tc>
          <w:tcPr>
            <w:tcW w:w="0" w:type="auto"/>
            <w:vAlign w:val="center"/>
            <w:hideMark/>
          </w:tcPr>
          <w:p w14:paraId="537F2819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Reason</w:t>
            </w:r>
          </w:p>
        </w:tc>
      </w:tr>
      <w:tr w:rsidR="00C80EF0" w:rsidRPr="00C80EF0" w14:paraId="268D0A1E" w14:textId="77777777" w:rsidTr="00C80EF0">
        <w:trPr>
          <w:trHeight w:val="1705"/>
          <w:tblCellSpacing w:w="15" w:type="dxa"/>
        </w:trPr>
        <w:tc>
          <w:tcPr>
            <w:tcW w:w="674" w:type="dxa"/>
            <w:vAlign w:val="center"/>
            <w:hideMark/>
          </w:tcPr>
          <w:p w14:paraId="2FDABBC0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EC-P01</w:t>
            </w:r>
          </w:p>
        </w:tc>
        <w:tc>
          <w:tcPr>
            <w:tcW w:w="0" w:type="auto"/>
            <w:vAlign w:val="center"/>
            <w:hideMark/>
          </w:tcPr>
          <w:p w14:paraId="7561818C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Register a new customer</w:t>
            </w:r>
          </w:p>
        </w:tc>
        <w:tc>
          <w:tcPr>
            <w:tcW w:w="0" w:type="auto"/>
            <w:vAlign w:val="center"/>
            <w:hideMark/>
          </w:tcPr>
          <w:p w14:paraId="38B3DF08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Enter a valid name, email, phone number, and password; click Register.</w:t>
            </w:r>
          </w:p>
        </w:tc>
        <w:tc>
          <w:tcPr>
            <w:tcW w:w="0" w:type="auto"/>
            <w:vAlign w:val="center"/>
            <w:hideMark/>
          </w:tcPr>
          <w:p w14:paraId="67800374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Customer account is created successfully.</w:t>
            </w:r>
          </w:p>
        </w:tc>
        <w:tc>
          <w:tcPr>
            <w:tcW w:w="0" w:type="auto"/>
            <w:vAlign w:val="center"/>
            <w:hideMark/>
          </w:tcPr>
          <w:p w14:paraId="3511794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Registration confirmation is displayed.</w:t>
            </w:r>
          </w:p>
        </w:tc>
        <w:tc>
          <w:tcPr>
            <w:tcW w:w="0" w:type="auto"/>
            <w:vAlign w:val="center"/>
            <w:hideMark/>
          </w:tcPr>
          <w:p w14:paraId="7A6616C4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9846114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Valid customer details are accepted.</w:t>
            </w:r>
          </w:p>
        </w:tc>
      </w:tr>
      <w:tr w:rsidR="00C80EF0" w:rsidRPr="00C80EF0" w14:paraId="71BFD3C0" w14:textId="77777777" w:rsidTr="00C80EF0">
        <w:trPr>
          <w:trHeight w:val="1081"/>
          <w:tblCellSpacing w:w="15" w:type="dxa"/>
        </w:trPr>
        <w:tc>
          <w:tcPr>
            <w:tcW w:w="674" w:type="dxa"/>
            <w:vAlign w:val="center"/>
            <w:hideMark/>
          </w:tcPr>
          <w:p w14:paraId="0BC9F02D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EC-P02</w:t>
            </w:r>
          </w:p>
        </w:tc>
        <w:tc>
          <w:tcPr>
            <w:tcW w:w="0" w:type="auto"/>
            <w:vAlign w:val="center"/>
            <w:hideMark/>
          </w:tcPr>
          <w:p w14:paraId="5D0FA891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3CC2A1AF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Enter registered email and correct password.</w:t>
            </w:r>
          </w:p>
        </w:tc>
        <w:tc>
          <w:tcPr>
            <w:tcW w:w="0" w:type="auto"/>
            <w:vAlign w:val="center"/>
            <w:hideMark/>
          </w:tcPr>
          <w:p w14:paraId="11C19CB4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Customer is redirected to the home page.</w:t>
            </w:r>
          </w:p>
        </w:tc>
        <w:tc>
          <w:tcPr>
            <w:tcW w:w="0" w:type="auto"/>
            <w:vAlign w:val="center"/>
            <w:hideMark/>
          </w:tcPr>
          <w:p w14:paraId="4BA56EF8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Home page is displayed after login.</w:t>
            </w:r>
          </w:p>
        </w:tc>
        <w:tc>
          <w:tcPr>
            <w:tcW w:w="0" w:type="auto"/>
            <w:vAlign w:val="center"/>
            <w:hideMark/>
          </w:tcPr>
          <w:p w14:paraId="249F082C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4093EEE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Authentication works correctly.</w:t>
            </w:r>
          </w:p>
        </w:tc>
      </w:tr>
      <w:tr w:rsidR="00C80EF0" w:rsidRPr="00C80EF0" w14:paraId="16433A58" w14:textId="77777777" w:rsidTr="00C80EF0">
        <w:trPr>
          <w:trHeight w:val="1393"/>
          <w:tblCellSpacing w:w="15" w:type="dxa"/>
        </w:trPr>
        <w:tc>
          <w:tcPr>
            <w:tcW w:w="674" w:type="dxa"/>
            <w:vAlign w:val="center"/>
            <w:hideMark/>
          </w:tcPr>
          <w:p w14:paraId="672B5BCB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EC-P03</w:t>
            </w:r>
          </w:p>
        </w:tc>
        <w:tc>
          <w:tcPr>
            <w:tcW w:w="0" w:type="auto"/>
            <w:vAlign w:val="center"/>
            <w:hideMark/>
          </w:tcPr>
          <w:p w14:paraId="056D5C1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Search for a product</w:t>
            </w:r>
          </w:p>
        </w:tc>
        <w:tc>
          <w:tcPr>
            <w:tcW w:w="0" w:type="auto"/>
            <w:vAlign w:val="center"/>
            <w:hideMark/>
          </w:tcPr>
          <w:p w14:paraId="4F72433B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Enter Wireless Headphones in the search bar.</w:t>
            </w:r>
          </w:p>
        </w:tc>
        <w:tc>
          <w:tcPr>
            <w:tcW w:w="0" w:type="auto"/>
            <w:vAlign w:val="center"/>
            <w:hideMark/>
          </w:tcPr>
          <w:p w14:paraId="6D8A11B6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Matching products are displayed.</w:t>
            </w:r>
          </w:p>
        </w:tc>
        <w:tc>
          <w:tcPr>
            <w:tcW w:w="0" w:type="auto"/>
            <w:vAlign w:val="center"/>
            <w:hideMark/>
          </w:tcPr>
          <w:p w14:paraId="64D666CE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Relevant headphone products are displayed.</w:t>
            </w:r>
          </w:p>
        </w:tc>
        <w:tc>
          <w:tcPr>
            <w:tcW w:w="0" w:type="auto"/>
            <w:vAlign w:val="center"/>
            <w:hideMark/>
          </w:tcPr>
          <w:p w14:paraId="1032D810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9978E8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Product search returns relevant results.</w:t>
            </w:r>
          </w:p>
        </w:tc>
      </w:tr>
      <w:tr w:rsidR="00C80EF0" w:rsidRPr="00C80EF0" w14:paraId="5C508816" w14:textId="77777777" w:rsidTr="00C80EF0">
        <w:trPr>
          <w:trHeight w:val="1093"/>
          <w:tblCellSpacing w:w="15" w:type="dxa"/>
        </w:trPr>
        <w:tc>
          <w:tcPr>
            <w:tcW w:w="674" w:type="dxa"/>
            <w:vAlign w:val="center"/>
            <w:hideMark/>
          </w:tcPr>
          <w:p w14:paraId="2C21F406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EC-P04</w:t>
            </w:r>
          </w:p>
        </w:tc>
        <w:tc>
          <w:tcPr>
            <w:tcW w:w="0" w:type="auto"/>
            <w:vAlign w:val="center"/>
            <w:hideMark/>
          </w:tcPr>
          <w:p w14:paraId="2D9B4A8B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39879176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Select a product and click Add to Cart.</w:t>
            </w:r>
          </w:p>
        </w:tc>
        <w:tc>
          <w:tcPr>
            <w:tcW w:w="0" w:type="auto"/>
            <w:vAlign w:val="center"/>
            <w:hideMark/>
          </w:tcPr>
          <w:p w14:paraId="20E422FA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Product is added to the shopping cart.</w:t>
            </w:r>
          </w:p>
        </w:tc>
        <w:tc>
          <w:tcPr>
            <w:tcW w:w="0" w:type="auto"/>
            <w:vAlign w:val="center"/>
            <w:hideMark/>
          </w:tcPr>
          <w:p w14:paraId="6B1E92C1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Product appears in the cart with the correct price.</w:t>
            </w:r>
          </w:p>
        </w:tc>
        <w:tc>
          <w:tcPr>
            <w:tcW w:w="0" w:type="auto"/>
            <w:vAlign w:val="center"/>
            <w:hideMark/>
          </w:tcPr>
          <w:p w14:paraId="0EF0F053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C405D8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Cart functionality works correctly.</w:t>
            </w:r>
          </w:p>
        </w:tc>
      </w:tr>
      <w:tr w:rsidR="00C80EF0" w:rsidRPr="00C80EF0" w14:paraId="422F310B" w14:textId="77777777" w:rsidTr="00C80EF0">
        <w:trPr>
          <w:trHeight w:val="1393"/>
          <w:tblCellSpacing w:w="15" w:type="dxa"/>
        </w:trPr>
        <w:tc>
          <w:tcPr>
            <w:tcW w:w="674" w:type="dxa"/>
            <w:vAlign w:val="center"/>
            <w:hideMark/>
          </w:tcPr>
          <w:p w14:paraId="1881ACDB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EC-P05</w:t>
            </w:r>
          </w:p>
        </w:tc>
        <w:tc>
          <w:tcPr>
            <w:tcW w:w="0" w:type="auto"/>
            <w:vAlign w:val="center"/>
            <w:hideMark/>
          </w:tcPr>
          <w:p w14:paraId="41D10083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Update product quantity</w:t>
            </w:r>
          </w:p>
        </w:tc>
        <w:tc>
          <w:tcPr>
            <w:tcW w:w="0" w:type="auto"/>
            <w:vAlign w:val="center"/>
            <w:hideMark/>
          </w:tcPr>
          <w:p w14:paraId="0A0D68DA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Change the quantity of a product from 1 to 2.</w:t>
            </w:r>
          </w:p>
        </w:tc>
        <w:tc>
          <w:tcPr>
            <w:tcW w:w="0" w:type="auto"/>
            <w:vAlign w:val="center"/>
            <w:hideMark/>
          </w:tcPr>
          <w:p w14:paraId="3F7C1CB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Quantity and total price are updated correctly.</w:t>
            </w:r>
          </w:p>
        </w:tc>
        <w:tc>
          <w:tcPr>
            <w:tcW w:w="0" w:type="auto"/>
            <w:vAlign w:val="center"/>
            <w:hideMark/>
          </w:tcPr>
          <w:p w14:paraId="1766175C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Cart shows quantity 2 and the updated total.</w:t>
            </w:r>
          </w:p>
        </w:tc>
        <w:tc>
          <w:tcPr>
            <w:tcW w:w="0" w:type="auto"/>
            <w:vAlign w:val="center"/>
            <w:hideMark/>
          </w:tcPr>
          <w:p w14:paraId="429AE276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AEEB1FE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Quantity and price calculations are correct.</w:t>
            </w:r>
          </w:p>
        </w:tc>
      </w:tr>
      <w:tr w:rsidR="00C80EF0" w:rsidRPr="00C80EF0" w14:paraId="618E0768" w14:textId="77777777" w:rsidTr="00C80EF0">
        <w:trPr>
          <w:trHeight w:val="1705"/>
          <w:tblCellSpacing w:w="15" w:type="dxa"/>
        </w:trPr>
        <w:tc>
          <w:tcPr>
            <w:tcW w:w="674" w:type="dxa"/>
            <w:vAlign w:val="center"/>
            <w:hideMark/>
          </w:tcPr>
          <w:p w14:paraId="27794FAF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EC-P06</w:t>
            </w:r>
          </w:p>
        </w:tc>
        <w:tc>
          <w:tcPr>
            <w:tcW w:w="0" w:type="auto"/>
            <w:vAlign w:val="center"/>
            <w:hideMark/>
          </w:tcPr>
          <w:p w14:paraId="73F2BA7F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Place an order with valid details</w:t>
            </w:r>
          </w:p>
        </w:tc>
        <w:tc>
          <w:tcPr>
            <w:tcW w:w="0" w:type="auto"/>
            <w:vAlign w:val="center"/>
            <w:hideMark/>
          </w:tcPr>
          <w:p w14:paraId="41E996BE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Enter a valid delivery address, select a delivery option, and confirm the order.</w:t>
            </w:r>
          </w:p>
        </w:tc>
        <w:tc>
          <w:tcPr>
            <w:tcW w:w="0" w:type="auto"/>
            <w:vAlign w:val="center"/>
            <w:hideMark/>
          </w:tcPr>
          <w:p w14:paraId="3948D390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Order is created and an order confirmation is displayed.</w:t>
            </w:r>
          </w:p>
        </w:tc>
        <w:tc>
          <w:tcPr>
            <w:tcW w:w="0" w:type="auto"/>
            <w:vAlign w:val="center"/>
            <w:hideMark/>
          </w:tcPr>
          <w:p w14:paraId="39E8FB4D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Order confirmation and order ID are displayed.</w:t>
            </w:r>
          </w:p>
        </w:tc>
        <w:tc>
          <w:tcPr>
            <w:tcW w:w="0" w:type="auto"/>
            <w:vAlign w:val="center"/>
            <w:hideMark/>
          </w:tcPr>
          <w:p w14:paraId="39FD9775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0A83F37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The order is placed successfully.</w:t>
            </w:r>
          </w:p>
        </w:tc>
      </w:tr>
      <w:tr w:rsidR="00C80EF0" w:rsidRPr="00C80EF0" w14:paraId="31EF8088" w14:textId="77777777" w:rsidTr="00C80EF0">
        <w:trPr>
          <w:trHeight w:val="2018"/>
          <w:tblCellSpacing w:w="15" w:type="dxa"/>
        </w:trPr>
        <w:tc>
          <w:tcPr>
            <w:tcW w:w="674" w:type="dxa"/>
            <w:vAlign w:val="center"/>
            <w:hideMark/>
          </w:tcPr>
          <w:p w14:paraId="20BF063D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EC-P07</w:t>
            </w:r>
          </w:p>
        </w:tc>
        <w:tc>
          <w:tcPr>
            <w:tcW w:w="0" w:type="auto"/>
            <w:vAlign w:val="center"/>
            <w:hideMark/>
          </w:tcPr>
          <w:p w14:paraId="5B5F0363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Complete payment successfully</w:t>
            </w:r>
          </w:p>
        </w:tc>
        <w:tc>
          <w:tcPr>
            <w:tcW w:w="0" w:type="auto"/>
            <w:vAlign w:val="center"/>
            <w:hideMark/>
          </w:tcPr>
          <w:p w14:paraId="6711D3C4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Select a supported payment method and complete the payment using valid test payment details.</w:t>
            </w:r>
          </w:p>
        </w:tc>
        <w:tc>
          <w:tcPr>
            <w:tcW w:w="0" w:type="auto"/>
            <w:vAlign w:val="center"/>
            <w:hideMark/>
          </w:tcPr>
          <w:p w14:paraId="31F5E823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Payment succeeds and the order status is updated.</w:t>
            </w:r>
          </w:p>
        </w:tc>
        <w:tc>
          <w:tcPr>
            <w:tcW w:w="0" w:type="auto"/>
            <w:vAlign w:val="center"/>
            <w:hideMark/>
          </w:tcPr>
          <w:p w14:paraId="41D749B3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Payment confirmation is displayed and the order is marked paid.</w:t>
            </w:r>
          </w:p>
        </w:tc>
        <w:tc>
          <w:tcPr>
            <w:tcW w:w="0" w:type="auto"/>
            <w:vAlign w:val="center"/>
            <w:hideMark/>
          </w:tcPr>
          <w:p w14:paraId="7B3340B3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84609B6" w14:textId="77777777" w:rsidR="00C80EF0" w:rsidRPr="00C80EF0" w:rsidRDefault="00C80EF0" w:rsidP="00C80EF0">
            <w:pPr>
              <w:rPr>
                <w:b/>
                <w:bCs/>
                <w:sz w:val="22"/>
                <w:szCs w:val="22"/>
              </w:rPr>
            </w:pPr>
            <w:r w:rsidRPr="00C80EF0">
              <w:rPr>
                <w:b/>
                <w:bCs/>
                <w:sz w:val="22"/>
                <w:szCs w:val="22"/>
              </w:rPr>
              <w:t>Successful payment is recorded correctly.</w:t>
            </w:r>
          </w:p>
        </w:tc>
      </w:tr>
    </w:tbl>
    <w:p w14:paraId="27666619" w14:textId="77777777" w:rsidR="00C80EF0" w:rsidRPr="00C80EF0" w:rsidRDefault="00C80EF0" w:rsidP="00C80EF0">
      <w:pPr>
        <w:rPr>
          <w:b/>
          <w:bCs/>
          <w:sz w:val="22"/>
          <w:szCs w:val="22"/>
        </w:rPr>
      </w:pPr>
    </w:p>
    <w:sectPr w:rsidR="00C80EF0" w:rsidRPr="00C8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F0"/>
    <w:rsid w:val="004123EB"/>
    <w:rsid w:val="00B8460D"/>
    <w:rsid w:val="00C80EF0"/>
    <w:rsid w:val="00F34E58"/>
    <w:rsid w:val="00FB1EEC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E709"/>
  <w15:chartTrackingRefBased/>
  <w15:docId w15:val="{8175DFCC-F9B1-4064-BF73-0AE6275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2026-10-14T17:17:00Z</dcterms:created>
  <dcterms:modified xsi:type="dcterms:W3CDTF">2026-10-14T17:17:00Z</dcterms:modified>
</cp:coreProperties>
</file>