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p>
      <w:pPr>
        <w:pStyle w:val="+h1-1"/>
      </w:pPr>
      <w:r>
        <w:rPr>
          <w:rStyle w:val="+h1-1-c"/>
        </w:rPr>
        <w:t xml:space="preserve">Guide du Designer – Viral Stick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h2-2"/>
      </w:pPr>
      <w:r>
        <w:rPr>
          <w:rStyle w:val="+h2-2-c"/>
        </w:rPr>
        <w:t xml:space="preserve">🎨 1. Présentation du projet</w:t>
      </w:r>
    </w:p>
    <w:p>
      <w:pPr>
        <w:pStyle w:val="+strong-3"/>
      </w:pPr>
      <w:r>
        <w:rPr>
          <w:rStyle w:val="+strong-3-c"/>
          <w:b/>
          <w:bCs/>
        </w:rPr>
        <w:t xml:space="preserve">Nom du package</w:t>
      </w:r>
      <w:r>
        <w:rPr>
          <w:rStyle w:val="+strong-3-c"/>
        </w:rPr>
        <w:t xml:space="preserve"> : </w:t>
      </w:r>
      <w:r>
        <w:rPr>
          <w:rStyle w:val="+code-5-c"/>
          <w:rFonts w:ascii="Courier New" w:hAnsi="Courier New" w:eastAsia="Courier New" w:cs="Courier New"/>
        </w:rPr>
        <w:t xml:space="preserve">com.viralstick.kernelforge</w:t>
      </w:r>
      <w:r>
        <w:rPr>
          <w:rStyle w:val="+strong-3-c"/>
        </w:rPr>
        <w:br/>
        <w:t xml:space="preserve">Le projet </w:t>
      </w:r>
      <w:r>
        <w:rPr>
          <w:rStyle w:val="+strong-3-c"/>
          <w:i/>
          <w:iCs/>
        </w:rPr>
        <w:t xml:space="preserve">Viral Stick</w:t>
      </w:r>
      <w:r>
        <w:rPr>
          <w:rStyle w:val="+strong-3-c"/>
        </w:rPr>
        <w:t xml:space="preserve"> est une plateforme de génération de memes &amp; stickers alimentée par l’IA Gemini. Le designer doit fournir l’aspect visuel (UI/UX) de :</w:t>
      </w:r>
    </w:p>
    <w:p>
      <w:pPr>
        <w:pStyle w:val="+strong-7"/>
        <w:numPr>
          <w:ilvl w:val="0"/>
          <w:numId w:val="1"/>
        </w:numPr>
      </w:pPr>
      <w:r>
        <w:rPr>
          <w:rStyle w:val="+strong-7-c"/>
          <w:b/>
          <w:bCs/>
        </w:rPr>
        <w:t xml:space="preserve">Web</w:t>
      </w:r>
      <w:r>
        <w:rPr>
          <w:rStyle w:val="+strong-7-c"/>
        </w:rPr>
        <w:t xml:space="preserve"> – React + Vite</w:t>
      </w:r>
    </w:p>
    <w:p>
      <w:pPr>
        <w:pStyle w:val="+strong-7"/>
        <w:numPr>
          <w:ilvl w:val="0"/>
          <w:numId w:val="1"/>
        </w:numPr>
      </w:pPr>
      <w:r>
        <w:rPr>
          <w:rStyle w:val="+strong-7-c"/>
          <w:b/>
          <w:bCs/>
        </w:rPr>
        <w:t xml:space="preserve">Mobile</w:t>
      </w:r>
      <w:r>
        <w:rPr>
          <w:rStyle w:val="+strong-7-c"/>
        </w:rPr>
        <w:t xml:space="preserve"> – React Native (sans Expo, configuration native Android avec le </w:t>
      </w:r>
      <w:r>
        <w:rPr>
          <w:rStyle w:val="+strong-7-c"/>
          <w:b/>
          <w:bCs/>
        </w:rPr>
        <w:t xml:space="preserve">package </w:t>
      </w:r>
      <w:r>
        <w:rPr>
          <w:rStyle w:val="+code-9-c"/>
          <w:rFonts w:ascii="Courier New" w:hAnsi="Courier New" w:eastAsia="Courier New" w:cs="Courier New"/>
        </w:rPr>
        <w:t xml:space="preserve">com.viralstick.kernelforge</w:t>
      </w:r>
      <w:r>
        <w:rPr>
          <w:rStyle w:val="+strong-7-c"/>
        </w:rPr>
        <w:t xml:space="preserve">)</w:t>
      </w:r>
    </w:p>
    <w:p>
      <w:pPr>
        <w:pStyle w:val="+strong-7"/>
        <w:numPr>
          <w:ilvl w:val="0"/>
          <w:numId w:val="1"/>
        </w:numPr>
      </w:pPr>
      <w:r>
        <w:rPr>
          <w:rStyle w:val="+strong-7-c"/>
          <w:b/>
          <w:bCs/>
        </w:rPr>
        <w:t xml:space="preserve">Back‑end</w:t>
      </w:r>
      <w:r>
        <w:rPr>
          <w:rStyle w:val="+strong-7-c"/>
        </w:rPr>
        <w:t xml:space="preserve"> – API REST Node/Express (pas d’UI)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h2-2"/>
      </w:pPr>
      <w:r>
        <w:rPr>
          <w:rStyle w:val="+h2-2-c"/>
        </w:rPr>
        <w:t xml:space="preserve">📄 2. Liste exhaustive des pages (Web)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Page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Route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Description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Composants clés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Accueil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/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Page d’introduction, appel à l’IA pour générer un meme.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Header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MemeGenerator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Footer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Galerie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/gallery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Affiche les memes/stickers créés (grid responsive).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MemeCard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Pagination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FilterBar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À propos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/about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Présente l’équipe, le concept et les partenaires.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TeamSection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Roadmap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Contact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/contact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Formulaire de contact + lien vers le support.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ContactForm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Map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Dashboard admin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/admin</w:t>
            </w:r>
            <w:r>
              <w:rPr>
                <w:rStyle w:val="+strong-14-c"/>
              </w:rPr>
              <w:t xml:space="preserve"> (protégé)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Gestion des contenus, statistiques d’usage.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StatsChart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UserManagement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MemeApproval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404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*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Page d’erreur « Page non trouvée ».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NotFoundIllustration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HomeLink</w:t>
            </w:r>
          </w:p>
        </w:tc>
      </w:tr>
    </w:tbl>
    <w:p/>
    <w:p>
      <w:pPr>
        <w:pStyle w:val="+strong-3"/>
      </w:pPr>
      <w:r>
        <w:rPr>
          <w:rStyle w:val="+strong-3-c"/>
          <w:i/>
          <w:iCs/>
        </w:rPr>
        <w:t xml:space="preserve">(les mêmes pages existent dans l’app mobile : </w:t>
      </w:r>
      <w:r>
        <w:rPr>
          <w:rStyle w:val="+code-5-c"/>
          <w:rFonts w:ascii="Courier New" w:hAnsi="Courier New" w:eastAsia="Courier New" w:cs="Courier New"/>
        </w:rPr>
        <w:t xml:space="preserve">HomeScreen</w:t>
      </w:r>
      <w:r>
        <w:rPr>
          <w:rStyle w:val="+strong-3-c"/>
          <w:i/>
          <w:iCs/>
        </w:rPr>
        <w:t xml:space="preserve">, </w:t>
      </w:r>
      <w:r>
        <w:rPr>
          <w:rStyle w:val="+code-5-c"/>
          <w:rFonts w:ascii="Courier New" w:hAnsi="Courier New" w:eastAsia="Courier New" w:cs="Courier New"/>
        </w:rPr>
        <w:t xml:space="preserve">GalleryScreen</w:t>
      </w:r>
      <w:r>
        <w:rPr>
          <w:rStyle w:val="+strong-3-c"/>
          <w:i/>
          <w:iCs/>
        </w:rPr>
        <w:t xml:space="preserve">, …)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h2-2"/>
      </w:pPr>
      <w:r>
        <w:rPr>
          <w:rStyle w:val="+h2-2-c"/>
        </w:rPr>
        <w:t xml:space="preserve">🎨 3. Palette de couleurs (Dark‑mode privilégié)</w:t>
      </w:r>
    </w:p>
    <w:p>
      <w:pPr>
        <w:pStyle w:val="+code.language-css-18"/>
      </w:pPr>
      <w:r>
        <w:rPr>
          <w:rStyle w:val="+code.language-css-18-c"/>
          <w:rFonts w:ascii="Courier New" w:hAnsi="Courier New" w:eastAsia="Courier New" w:cs="Courier New"/>
        </w:rPr>
        <w:t xml:space="preserve">:root {</w:t>
        <w:br/>
        <w:t xml:space="preserve">  --color-primary:        #ff6f61; /* accents, boutons d’action */</w:t>
        <w:br/>
        <w:t xml:space="preserve">  --color-primary-dark: #e65a4f; /* hover/active */</w:t>
        <w:br/>
        <w:t xml:space="preserve">  --color-surface:       #1e1e2f; /* fond principal */</w:t>
        <w:br/>
        <w:t xml:space="preserve">  --color-surface-light:#2a2a3b; /* cartes, modales */</w:t>
        <w:br/>
        <w:t xml:space="preserve">  --color-text-primary: #f5f5f5; /* texte principal */</w:t>
        <w:br/>
        <w:t xml:space="preserve">  --color-text-secondary:#b0b0c0; /* sous‑texte */</w:t>
        <w:br/>
        <w:t xml:space="preserve">  --color-success:       #4caf50; /* notifications positives */</w:t>
        <w:br/>
        <w:t xml:space="preserve">  --color-error:         #f44336; /* erreurs, alertes */</w:t>
        <w:br/>
        <w:t xml:space="preserve">}</w:t>
        <w:br/>
      </w:r>
    </w:p>
    <w:p>
      <w:pPr>
        <w:pStyle w:val="+strong-3"/>
      </w:pPr>
      <w:r>
        <w:rPr>
          <w:rStyle w:val="+strong-3-c"/>
          <w:b/>
          <w:bCs/>
        </w:rPr>
        <w:t xml:space="preserve">Typographie</w:t>
      </w:r>
      <w:r>
        <w:rPr>
          <w:rStyle w:val="+strong-3-c"/>
        </w:rPr>
        <w:t xml:space="preserve"> – Google Font </w:t>
      </w:r>
      <w:r>
        <w:rPr>
          <w:rStyle w:val="+strong-3-c"/>
          <w:i/>
          <w:iCs/>
        </w:rPr>
        <w:t xml:space="preserve">Inter</w:t>
      </w:r>
      <w:r>
        <w:rPr>
          <w:rStyle w:val="+strong-3-c"/>
        </w:rPr>
        <w:t xml:space="preserve"> (weights 300, 400, 600).</w:t>
      </w:r>
    </w:p>
    <w:p>
      <w:pPr>
        <w:pStyle w:val="+strong-3"/>
      </w:pPr>
      <w:r>
        <w:rPr>
          <w:rStyle w:val="+strong-3-c"/>
          <w:b/>
          <w:bCs/>
        </w:rPr>
        <w:t xml:space="preserve">Border radius</w:t>
      </w:r>
      <w:r>
        <w:rPr>
          <w:rStyle w:val="+strong-3-c"/>
        </w:rPr>
        <w:t xml:space="preserve"> – </w:t>
      </w:r>
      <w:r>
        <w:rPr>
          <w:rStyle w:val="+code-5-c"/>
          <w:rFonts w:ascii="Courier New" w:hAnsi="Courier New" w:eastAsia="Courier New" w:cs="Courier New"/>
        </w:rPr>
        <w:t xml:space="preserve">0.5rem</w:t>
      </w:r>
      <w:r>
        <w:rPr>
          <w:rStyle w:val="+strong-3-c"/>
        </w:rPr>
        <w:t xml:space="preserve"> (cards, boutons).</w:t>
      </w:r>
    </w:p>
    <w:p>
      <w:pPr>
        <w:pStyle w:val="+strong-3"/>
      </w:pPr>
      <w:r>
        <w:rPr>
          <w:rStyle w:val="+strong-3-c"/>
          <w:b/>
          <w:bCs/>
        </w:rPr>
        <w:t xml:space="preserve">Elevation</w:t>
      </w:r>
      <w:r>
        <w:rPr>
          <w:rStyle w:val="+strong-3-c"/>
        </w:rPr>
        <w:t xml:space="preserve"> – </w:t>
      </w:r>
      <w:r>
        <w:rPr>
          <w:rStyle w:val="+code-5-c"/>
          <w:rFonts w:ascii="Courier New" w:hAnsi="Courier New" w:eastAsia="Courier New" w:cs="Courier New"/>
        </w:rPr>
        <w:t xml:space="preserve">box-shadow: 0 4px 12px rgba(0,0,0,0.15)</w:t>
      </w:r>
      <w:r>
        <w:rPr>
          <w:rStyle w:val="+strong-3-c"/>
        </w:rPr>
        <w:t xml:space="preserve"> pour les cartes.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h2-2"/>
      </w:pPr>
      <w:r>
        <w:rPr>
          <w:rStyle w:val="+h2-2-c"/>
        </w:rPr>
        <w:t xml:space="preserve">🖱️ 4. Comportement global / interactions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Interaction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Description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Animation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Bouton primary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Couleur passe à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--color-primary-dark</w:t>
            </w:r>
            <w:r>
              <w:rPr>
                <w:rStyle w:val="+strong-14-c"/>
              </w:rPr>
              <w:t xml:space="preserve"> au hover, légère scale 0.98.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transition: background 0.2s, transform 0.15s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Chargement IA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Spinner circulaire (12 px) apparaît au centre du formulaire.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rotate(360deg)</w:t>
            </w:r>
            <w:r>
              <w:rPr>
                <w:rStyle w:val="+strong-14-c"/>
              </w:rPr>
              <w:t xml:space="preserve"> infinite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Galerie scroll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Lazy‑load d’images, effet fade‑in (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opacity 0→1</w:t>
            </w:r>
            <w:r>
              <w:rPr>
                <w:rStyle w:val="+strong-14-c"/>
              </w:rPr>
              <w:t xml:space="preserve">).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transition: opacity 0.4s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Modale (ex : Feedback)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Fade‑in + slide‑up (translateY 10 px → 0).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animation: modalEnter 0.3s ease-out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Navigation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Barre fixe, icône active remplie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--color-primary</w:t>
            </w:r>
            <w:r>
              <w:rPr>
                <w:rStyle w:val="+strong-14-c"/>
              </w:rPr>
              <w:t xml:space="preserve">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transition: color 0.2s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  <w:b/>
                <w:bCs/>
              </w:rPr>
              <w:t xml:space="preserve">Responsive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Breakpoints :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sm ≤ 640px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md ≤ 1024px</w:t>
            </w:r>
            <w:r>
              <w:rPr>
                <w:rStyle w:val="+strong-14-c"/>
              </w:rPr>
              <w:t xml:space="preserve">, </w:t>
            </w:r>
            <w:r>
              <w:rPr>
                <w:rStyle w:val="+code-15-c"/>
                <w:rFonts w:ascii="Courier New" w:hAnsi="Courier New" w:eastAsia="Courier New" w:cs="Courier New"/>
              </w:rPr>
              <w:t xml:space="preserve">lg &gt; 1024px</w:t>
            </w:r>
            <w:r>
              <w:rPr>
                <w:rStyle w:val="+strong-14-c"/>
              </w:rPr>
              <w:t xml:space="preserve">. Grid passe de 3 → 2 → 1 colonne.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CSS Grid + media queries</w:t>
            </w:r>
          </w:p>
        </w:tc>
      </w:tr>
    </w:tbl>
    <w:p/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h2-2"/>
      </w:pPr>
      <w:r>
        <w:rPr>
          <w:rStyle w:val="+h2-2-c"/>
        </w:rPr>
        <w:t xml:space="preserve">📚 5. Assets à fournir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Asset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Format recommandé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th-12"/>
            </w:pPr>
            <w:r>
              <w:rPr>
                <w:rStyle w:val="+th-12-c"/>
                <w:b/>
                <w:bCs/>
              </w:rPr>
              <w:t xml:space="preserve">Destination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Logo principal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SVG, transparent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asset/logo.svg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Icônes UI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SVG sprite ou FontAwesome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asset/icons/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Illustrations 404 &amp; error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PNG ≥ 800 px ou SVG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asset/illustrations/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Images de memes (exemple)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JPEG/PNG compressé &lt; 1 MB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images_exemple_test/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Palette CSS variables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web/src/styles/theme.css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web/src/styles/</w:t>
            </w:r>
          </w:p>
        </w:tc>
      </w:tr>
      <w:tr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Font files (Inter)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strong-14"/>
            </w:pPr>
            <w:r>
              <w:rPr>
                <w:rStyle w:val="+strong-14-c"/>
              </w:rPr>
              <w:t xml:space="preserve">WOFF2</w:t>
            </w:r>
          </w:p>
        </w:tc>
        <w:tc>
          <w:tcPr>
            <w:tcW w:w="5000" w:type="pct"/>
            <w:vAlign w:val="center"/>
            <w:hideMark/>
          </w:tcPr>
          <w:p>
            <w:pPr>
              <w:pStyle w:val="+code-15"/>
            </w:pPr>
            <w:r>
              <w:rPr>
                <w:rStyle w:val="+code-15-c"/>
                <w:rFonts w:ascii="Courier New" w:hAnsi="Courier New" w:eastAsia="Courier New" w:cs="Courier New"/>
              </w:rPr>
              <w:t xml:space="preserve">web/public/fonts/</w:t>
            </w:r>
          </w:p>
        </w:tc>
      </w:tr>
    </w:tbl>
    <w:p/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h2-2"/>
      </w:pPr>
      <w:r>
        <w:rPr>
          <w:rStyle w:val="+h2-2-c"/>
        </w:rPr>
        <w:t xml:space="preserve">📦 6. Mise à jour du </w:t>
      </w:r>
      <w:r>
        <w:rPr>
          <w:rStyle w:val="+em-19-c"/>
          <w:i/>
          <w:iCs/>
        </w:rPr>
        <w:t xml:space="preserve">package name</w:t>
      </w:r>
    </w:p>
    <w:p>
      <w:pPr>
        <w:pStyle w:val="+h3-20"/>
      </w:pPr>
      <w:r>
        <w:rPr>
          <w:rStyle w:val="+h3-20-c"/>
        </w:rPr>
        <w:t xml:space="preserve">Web (Node)</w:t>
      </w:r>
    </w:p>
    <w:p>
      <w:pPr>
        <w:pStyle w:val="+code.language-css-18"/>
      </w:pPr>
      <w:r>
        <w:rPr>
          <w:rStyle w:val="+code.language-css-18-c"/>
          <w:rFonts w:ascii="Courier New" w:hAnsi="Courier New" w:eastAsia="Courier New" w:cs="Courier New"/>
        </w:rPr>
        <w:t xml:space="preserve">{</w:t>
        <w:br/>
        <w:t xml:space="preserve">  "name": "com.viralstick.kernelforge",</w:t>
        <w:br/>
        <w:t xml:space="preserve">  "version": "1.0.0",</w:t>
        <w:br/>
        <w:t xml:space="preserve">  "private": true,</w:t>
        <w:br/>
        <w:t xml:space="preserve">  ...</w:t>
        <w:br/>
        <w:t xml:space="preserve">}</w:t>
        <w:br/>
      </w:r>
    </w:p>
    <w:p>
      <w:pPr>
        <w:pStyle w:val="+h3-20"/>
      </w:pPr>
      <w:r>
        <w:rPr>
          <w:rStyle w:val="+h3-20-c"/>
        </w:rPr>
        <w:t xml:space="preserve">Android (native)</w:t>
      </w:r>
    </w:p>
    <w:p>
      <w:pPr>
        <w:pStyle w:val="+strong-3"/>
      </w:pPr>
      <w:r>
        <w:rPr>
          <w:rStyle w:val="+strong-3-c"/>
        </w:rPr>
        <w:t xml:space="preserve">Le </w:t>
      </w:r>
      <w:r>
        <w:rPr>
          <w:rStyle w:val="+strong-3-c"/>
          <w:b/>
          <w:bCs/>
        </w:rPr>
        <w:t xml:space="preserve">package Android</w:t>
      </w:r>
      <w:r>
        <w:rPr>
          <w:rStyle w:val="+strong-3-c"/>
        </w:rPr>
        <w:t xml:space="preserve"> doit être </w:t>
      </w:r>
      <w:r>
        <w:rPr>
          <w:rStyle w:val="+code-5-c"/>
          <w:rFonts w:ascii="Courier New" w:hAnsi="Courier New" w:eastAsia="Courier New" w:cs="Courier New"/>
        </w:rPr>
        <w:t xml:space="preserve">com.viralstick.kernelforge</w:t>
      </w:r>
      <w:r>
        <w:rPr>
          <w:rStyle w:val="+strong-3-c"/>
        </w:rPr>
        <w:t xml:space="preserve"> dans le fichier </w:t>
      </w:r>
      <w:r>
        <w:rPr>
          <w:rStyle w:val="+code-5-c"/>
          <w:rFonts w:ascii="Courier New" w:hAnsi="Courier New" w:eastAsia="Courier New" w:cs="Courier New"/>
        </w:rPr>
        <w:t xml:space="preserve">android/app/src/main/AndroidManifest.xml</w:t>
      </w:r>
      <w:r>
        <w:rPr>
          <w:rStyle w:val="+strong-3-c"/>
        </w:rPr>
        <w:t xml:space="preserve"> et dans </w:t>
      </w:r>
      <w:r>
        <w:rPr>
          <w:rStyle w:val="+code-5-c"/>
          <w:rFonts w:ascii="Courier New" w:hAnsi="Courier New" w:eastAsia="Courier New" w:cs="Courier New"/>
        </w:rPr>
        <w:t xml:space="preserve">android/app/build.gradle</w:t>
      </w:r>
      <w:r>
        <w:rPr>
          <w:rStyle w:val="+strong-3-c"/>
        </w:rPr>
        <w:t xml:space="preserve">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h2-2"/>
      </w:pPr>
      <w:r>
        <w:rPr>
          <w:rStyle w:val="+h2-2-c"/>
        </w:rPr>
        <w:t xml:space="preserve">🛠️ 7. Intégration &amp; livrables</w:t>
      </w:r>
    </w:p>
    <w:p>
      <w:pPr>
        <w:pStyle w:val="+strong-23"/>
        <w:numPr>
          <w:ilvl w:val="0"/>
          <w:numId w:val="2"/>
        </w:numPr>
      </w:pPr>
      <w:r>
        <w:rPr>
          <w:rStyle w:val="+strong-23-c"/>
          <w:b/>
          <w:bCs/>
        </w:rPr>
        <w:t xml:space="preserve">Fichier</w:t>
      </w:r>
      <w:r>
        <w:rPr>
          <w:rStyle w:val="+code-24-c"/>
          <w:rFonts w:ascii="Courier New" w:hAnsi="Courier New" w:eastAsia="Courier New" w:cs="Courier New"/>
        </w:rPr>
        <w:t xml:space="preserve">docs/design/designer_guide.md</w:t>
      </w:r>
      <w:r>
        <w:rPr>
          <w:rStyle w:val="+strong-23-c"/>
        </w:rPr>
        <w:t xml:space="preserve"> – présent (cette page).</w:t>
      </w:r>
    </w:p>
    <w:p>
      <w:pPr>
        <w:pStyle w:val="+strong-23"/>
        <w:numPr>
          <w:ilvl w:val="0"/>
          <w:numId w:val="2"/>
        </w:numPr>
      </w:pPr>
      <w:r>
        <w:rPr>
          <w:rStyle w:val="+strong-23-c"/>
          <w:b/>
          <w:bCs/>
        </w:rPr>
        <w:t xml:space="preserve">Palette</w:t>
      </w:r>
      <w:r>
        <w:rPr>
          <w:rStyle w:val="+strong-23-c"/>
        </w:rPr>
        <w:t xml:space="preserve"> définie via variables CSS (</w:t>
      </w:r>
      <w:r>
        <w:rPr>
          <w:rStyle w:val="+code-24-c"/>
          <w:rFonts w:ascii="Courier New" w:hAnsi="Courier New" w:eastAsia="Courier New" w:cs="Courier New"/>
        </w:rPr>
        <w:t xml:space="preserve">web/src/styles/theme.css</w:t>
      </w:r>
      <w:r>
        <w:rPr>
          <w:rStyle w:val="+strong-23-c"/>
        </w:rPr>
        <w:t xml:space="preserve">).</w:t>
      </w:r>
    </w:p>
    <w:p>
      <w:pPr>
        <w:pStyle w:val="+strong-23"/>
        <w:numPr>
          <w:ilvl w:val="0"/>
          <w:numId w:val="2"/>
        </w:numPr>
      </w:pPr>
      <w:r>
        <w:rPr>
          <w:rStyle w:val="+strong-23-c"/>
          <w:b/>
          <w:bCs/>
        </w:rPr>
        <w:t xml:space="preserve">Composants</w:t>
      </w:r>
      <w:r>
        <w:rPr>
          <w:rStyle w:val="+strong-23-c"/>
        </w:rPr>
        <w:t xml:space="preserve"> listés – créer les fichiers React correspondants.</w:t>
      </w:r>
    </w:p>
    <w:p>
      <w:pPr>
        <w:pStyle w:val="+strong-23"/>
        <w:numPr>
          <w:ilvl w:val="0"/>
          <w:numId w:val="2"/>
        </w:numPr>
      </w:pPr>
      <w:r>
        <w:rPr>
          <w:rStyle w:val="+strong-23-c"/>
          <w:b/>
          <w:bCs/>
        </w:rPr>
        <w:t xml:space="preserve">Mock‑up</w:t>
      </w:r>
      <w:r>
        <w:rPr>
          <w:rStyle w:val="+strong-23-c"/>
        </w:rPr>
        <w:t xml:space="preserve"> – générer à partir de ces spécifications.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>
      <w:pPr>
        <w:pStyle w:val="+strong-3"/>
      </w:pPr>
      <w:r>
        <w:rPr>
          <w:rStyle w:val="+strong-3-c"/>
        </w:rPr>
        <w:t xml:space="preserve">👍 Vous avez maintenant tous les éléments nécessaires pour créer le design complet du projet.</w:t>
      </w:r>
    </w:p>
    <w:p>
      <w:pPr>
        <w:pStyle w:val="+strong-3"/>
      </w:pPr>
      <w:r>
        <w:rPr>
          <w:rStyle w:val="+strong-3-c"/>
          <w:i/>
          <w:iCs/>
        </w:rPr>
        <w:t xml:space="preserve">Si vous avez besoin d’une maquette graphique, d’un fichier CSS supplémentaire ou de tout autre artefact, dites‑le moi et je le générerai.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1" w:customStyle="1">
    <w:name w:val="+h1-1"/>
    <w:basedOn w:val="(h1)"/>
    <w:qFormat/>
    <w:pPr>
      <w:spacing w:after="80" w:afterAutospacing="0" w:before="360" w:beforeAutospacing="0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1-c" w:customStyle="1">
    <w:name w:val="+h1-1-c"/>
    <w:basedOn w:val="(h1-c)-c"/>
    <w:rPr>
      <w:rFonts w:ascii="Arial" w:hAnsi="Arial" w:eastAsia="Arial" w:cs="Arial"/>
      <w:color w:val="0f4761"/>
      <w:sz w:val="40"/>
      <w:szCs w:val="40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2" w:customStyle="1">
    <w:name w:val="+h2-2"/>
    <w:basedOn w:val="(h2)"/>
    <w:qFormat/>
    <w:pPr>
      <w:spacing w:after="80" w:afterAutospacing="0" w:before="160" w:beforeAutospacing="0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2-c" w:customStyle="1">
    <w:name w:val="+h2-2-c"/>
    <w:basedOn w:val="(h2-c)-c"/>
    <w:rPr>
      <w:rFonts w:ascii="Arial" w:hAnsi="Arial" w:eastAsia="Arial" w:cs="Arial"/>
      <w:color w:val="0f4761"/>
      <w:sz w:val="32"/>
      <w:szCs w:val="32"/>
    </w:rPr>
  </w:style>
  <w:style w:type="paragraph" w:styleId="+strong-3" w:customStyle="1">
    <w:name w:val="+strong-3"/>
    <w:qFormat/>
    <w:pPr>
      <w:spacing w:after="150" w:afterAutospacing="0"/>
    </w:pPr>
  </w:style>
  <w:style w:type="character" w:styleId="+strong-3-c" w:customStyle="1">
    <w:name w:val="+strong-3-c"/>
    <w:rPr>
      <w:rFonts w:ascii="Arial" w:hAnsi="Arial" w:eastAsia="Arial" w:cs="Arial"/>
      <w:color w:val="000000"/>
    </w:rPr>
  </w:style>
  <w:style w:type="character" w:styleId="+code-5-c" w:customStyle="1">
    <w:name w:val="+code-5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li">
    <w:name w:val="List Paragraph"/>
    <w:basedOn w:val="normal"/>
    <w:uiPriority w:val="34"/>
    <w:pPr>
      <w:ind w:left="720"/>
      <w:contextualSpacing w:val="true"/>
    </w:pPr>
  </w:style>
  <w:style w:type="paragraph" w:styleId="(li)">
    <w:name w:val="li"/>
    <w:basedOn w:val="normal"/>
    <w:uiPriority w:val="34"/>
    <w:qFormat/>
    <w:pPr>
      <w:ind w:left="720"/>
      <w:contextualSpacing w:val="true"/>
    </w:pPr>
  </w:style>
  <w:style w:type="paragraph" w:styleId="+strong-7" w:customStyle="1">
    <w:name w:val="+strong-7"/>
    <w:basedOn w:val="(li)"/>
    <w:qFormat/>
    <w:pPr>
      <w:spacing w:after="150" w:afterAutospacing="0"/>
    </w:pPr>
  </w:style>
  <w:style w:type="character" w:styleId="+strong-7-c" w:customStyle="1">
    <w:name w:val="+strong-7-c"/>
    <w:rPr>
      <w:rFonts w:ascii="Arial" w:hAnsi="Arial" w:eastAsia="Arial" w:cs="Arial"/>
      <w:color w:val="000000"/>
    </w:rPr>
  </w:style>
  <w:style w:type="character" w:styleId="+code-9-c" w:customStyle="1">
    <w:name w:val="+code-9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+th-12" w:customStyle="1">
    <w:name w:val="+th-12"/>
    <w:qFormat/>
    <w:pPr>
      <w:spacing w:after="0" w:afterAutospacing="0" w:before="0" w:beforeAutospacing="0" w:line="240" w:lineRule="auto"/>
      <w:jc w:val="left"/>
    </w:pPr>
  </w:style>
  <w:style w:type="character" w:styleId="+th-12-c" w:customStyle="1">
    <w:name w:val="+th-12-c"/>
    <w:rPr>
      <w:rFonts w:ascii="Arial" w:hAnsi="Arial" w:eastAsia="Arial" w:cs="Arial"/>
      <w:b/>
      <w:bCs/>
      <w:color w:val="000000"/>
    </w:rPr>
  </w:style>
  <w:style w:type="paragraph" w:styleId="+strong-14" w:customStyle="1">
    <w:name w:val="+strong-14"/>
    <w:qFormat/>
    <w:pPr>
      <w:spacing w:after="0" w:afterAutospacing="0" w:before="0" w:beforeAutospacing="0" w:line="240" w:lineRule="auto"/>
    </w:pPr>
  </w:style>
  <w:style w:type="character" w:styleId="+strong-14-c" w:customStyle="1">
    <w:name w:val="+strong-14-c"/>
    <w:rPr>
      <w:rFonts w:ascii="Arial" w:hAnsi="Arial" w:eastAsia="Arial" w:cs="Arial"/>
      <w:color w:val="000000"/>
    </w:rPr>
  </w:style>
  <w:style w:type="paragraph" w:styleId="+code-15" w:customStyle="1">
    <w:name w:val="+code-15"/>
    <w:qFormat/>
    <w:pPr>
      <w:spacing w:after="0" w:afterAutospacing="0" w:before="0" w:beforeAutospacing="0" w:line="240" w:lineRule="auto"/>
    </w:pPr>
  </w:style>
  <w:style w:type="character" w:styleId="+code-15-c" w:customStyle="1">
    <w:name w:val="+code-15-c"/>
    <w:rPr>
      <w:rFonts w:ascii="Menlo" w:hAnsi="Menlo" w:eastAsia="Menlo" w:cs="Menlo"/>
      <w:color w:val="c7254e"/>
      <w:sz w:val="22"/>
      <w:szCs w:val="22"/>
    </w:rPr>
  </w:style>
  <w:style w:type="paragraph" w:styleId="+code.language-css-18" w:customStyle="1">
    <w:name w:val="+code.language-css-18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</w:pPr>
  </w:style>
  <w:style w:type="character" w:styleId="+code.language-css-18-c" w:customStyle="1">
    <w:name w:val="+code.language-css-18-c"/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character" w:styleId="+em-19-c" w:customStyle="1">
    <w:name w:val="+em-19-c"/>
    <w:basedOn w:val="(h2-c)-c"/>
    <w:rPr>
      <w:rFonts w:ascii="Arial" w:hAnsi="Arial" w:eastAsia="Arial" w:cs="Arial"/>
      <w:color w:val="000000"/>
      <w:sz w:val="32"/>
      <w:szCs w:val="32"/>
    </w:rPr>
  </w:style>
  <w:style w:type="paragraph" w:styleId="h3">
    <w:name w:val="Heading 3"/>
    <w:basedOn w:val="normal"/>
    <w:link w:val="h3-c"/>
    <w:pPr>
      <w:outlineLvl w:val="2"/>
    </w:pPr>
  </w:style>
  <w:style w:type="paragraph" w:styleId="(h3)">
    <w:name w:val="h3"/>
    <w:basedOn w:val="normal"/>
    <w:link w:val="h3-c"/>
    <w:qFormat/>
    <w:pPr>
      <w:outlineLvl w:val="2"/>
    </w:pPr>
  </w:style>
  <w:style w:type="paragraph" w:styleId="+h3-20" w:customStyle="1">
    <w:name w:val="+h3-20"/>
    <w:basedOn w:val="(h3)"/>
    <w:qFormat/>
    <w:pPr>
      <w:spacing w:after="80" w:afterAutospacing="0" w:before="160" w:beforeAutospacing="0"/>
    </w:pPr>
  </w:style>
  <w:style w:type="character" w:styleId="h3-c" w:customStyle="1">
    <w:name w:val="Title 3 Sign"/>
    <w:link w:val="h3"/>
    <w:uiPriority w:val="9"/>
    <w:unhideWhenUsed/>
    <w:rPr>
      <w:b/>
      <w:bCs/>
      <w:sz w:val="27"/>
      <w:szCs w:val="27"/>
    </w:rPr>
  </w:style>
  <w:style w:type="character" w:styleId="(h3-c)-c" w:customStyle="1">
    <w:name w:val="h3-c"/>
    <w:basedOn w:val="normal"/>
    <w:link w:val="h3"/>
    <w:uiPriority w:val="9"/>
    <w:unhideWhenUsed/>
    <w:rPr>
      <w:b/>
      <w:bCs/>
      <w:sz w:val="27"/>
      <w:szCs w:val="27"/>
    </w:rPr>
  </w:style>
  <w:style w:type="character" w:styleId="+h3-20-c" w:customStyle="1">
    <w:name w:val="+h3-20-c"/>
    <w:basedOn w:val="(h3-c)-c"/>
    <w:rPr>
      <w:rFonts w:ascii="Arial" w:hAnsi="Arial" w:eastAsia="Arial" w:cs="Arial"/>
      <w:color w:val="0f4761"/>
      <w:sz w:val="28"/>
      <w:szCs w:val="28"/>
    </w:rPr>
  </w:style>
  <w:style w:type="paragraph" w:styleId="+strong-23" w:customStyle="1">
    <w:name w:val="+strong-23"/>
    <w:basedOn w:val="(li)"/>
    <w:qFormat/>
  </w:style>
  <w:style w:type="character" w:styleId="+strong-23-c" w:customStyle="1">
    <w:name w:val="+strong-23-c"/>
    <w:rPr>
      <w:rFonts w:ascii="Arial" w:hAnsi="Arial" w:eastAsia="Arial" w:cs="Arial"/>
      <w:color w:val="000000"/>
    </w:rPr>
  </w:style>
  <w:style w:type="character" w:styleId="+code-24-c" w:customStyle="1">
    <w:name w:val="+code-24-c"/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