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义务教育</w:t>
      </w:r>
    </w:p>
    <w:p>
      <w:pPr>
        <w:pStyle w:val="Style4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0" w:name="bookmark0"/>
      <w:bookmarkStart w:id="1" w:name="bookmark1"/>
      <w:bookmarkStart w:id="2" w:name="bookmark2"/>
      <w:r>
        <w:rPr>
          <w:color w:val="000000"/>
          <w:spacing w:val="0"/>
          <w:w w:val="100"/>
          <w:position w:val="0"/>
        </w:rPr>
        <w:t>物理课程标准</w:t>
      </w:r>
      <w:bookmarkEnd w:id="0"/>
      <w:bookmarkEnd w:id="1"/>
      <w:bookmarkEnd w:id="2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540" w:line="240" w:lineRule="auto"/>
        <w:ind w:left="0" w:right="0" w:firstLine="0"/>
        <w:jc w:val="center"/>
        <w:rPr>
          <w:sz w:val="38"/>
          <w:szCs w:val="38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38"/>
          <w:szCs w:val="38"/>
        </w:rPr>
        <w:t>（2022</w:t>
      </w:r>
      <w:r>
        <w:rPr>
          <w:color w:val="000000"/>
          <w:spacing w:val="0"/>
          <w:w w:val="100"/>
          <w:position w:val="0"/>
          <w:sz w:val="40"/>
          <w:szCs w:val="40"/>
        </w:rPr>
        <w:t>年版</w:t>
      </w:r>
      <w:r>
        <w:rPr>
          <w:color w:val="000000"/>
          <w:spacing w:val="0"/>
          <w:w w:val="100"/>
          <w:position w:val="0"/>
          <w:sz w:val="38"/>
          <w:szCs w:val="38"/>
        </w:rPr>
        <w:t>）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7240" w:line="240" w:lineRule="auto"/>
        <w:ind w:left="0" w:right="0" w:firstLine="0"/>
        <w:jc w:val="center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</w:rPr>
        <w:t>中华人民共和国教育部制定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18"/>
          <w:szCs w:val="18"/>
        </w:rPr>
      </w:pPr>
      <w:r>
        <w:rPr>
          <w:color w:val="000000"/>
          <w:spacing w:val="0"/>
          <w:w w:val="100"/>
          <w:position w:val="0"/>
          <w:sz w:val="18"/>
          <w:szCs w:val="18"/>
        </w:rPr>
        <w:t>北京师范大学出版集团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11" w:lineRule="exact"/>
        <w:ind w:left="0" w:right="0" w:firstLine="0"/>
        <w:jc w:val="center"/>
        <w:rPr>
          <w:sz w:val="18"/>
          <w:szCs w:val="18"/>
        </w:rPr>
        <w:sectPr>
          <w:footnotePr>
            <w:pos w:val="pageBottom"/>
            <w:numFmt w:val="decimal"/>
            <w:numRestart w:val="continuous"/>
          </w:footnotePr>
          <w:pgSz w:w="9392" w:h="14736"/>
          <w:pgMar w:top="2419" w:right="1035" w:bottom="693" w:left="1041" w:header="1991" w:footer="265" w:gutter="0"/>
          <w:pgNumType w:start="1"/>
          <w:cols w:space="720"/>
          <w:noEndnote/>
          <w:rtlGutter w:val="0"/>
          <w:docGrid w:linePitch="360"/>
        </w:sectPr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8"/>
          <w:szCs w:val="8"/>
          <w:lang w:val="en-US" w:eastAsia="en-US" w:bidi="en-US"/>
        </w:rPr>
        <w:t>BtlJINC NORMAL UNIVtRSl I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0"/>
          <w:w w:val="100"/>
          <w:position w:val="0"/>
          <w:sz w:val="8"/>
          <w:szCs w:val="8"/>
          <w:lang w:val="en-US" w:eastAsia="en-US" w:bidi="en-US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8"/>
          <w:szCs w:val="8"/>
          <w:lang w:val="en-US" w:eastAsia="en-US" w:bidi="en-US"/>
        </w:rPr>
        <w:t xml:space="preserve"> PUBLIS»IIMC GWMJP</w:t>
        <w:br/>
      </w:r>
      <w:r>
        <w:rPr>
          <w:color w:val="000000"/>
          <w:spacing w:val="0"/>
          <w:w w:val="100"/>
          <w:position w:val="0"/>
          <w:sz w:val="18"/>
          <w:szCs w:val="18"/>
        </w:rPr>
        <w:t>处京吓荒夫孕出版社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3240" w:after="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习近平总书记多次强调，课程教材要发挥培根铸魂、启智增慧的 作用，必须坚持马克思主义的指导地位，体现马克思主义中国化最新 成果，体现中国和中华民族风格，体现党和国家对教育的基本要求, 体现国家和民族基本价值观，体现人类文化知识积累和创新成果。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0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义务教育课程规定了教育目标、教育内容和教学基本要求，体现 国家意志，在立德树人中发挥着关键作用。2001年颁布的《义务教 育课程设置实验方案》和2011年颁布的义务教育各课程标准，坚持 了正确的改革方向，体现了先进的教育理念，为基础教育质量提高作 出了积极贡献。随着义务教育全面普及，教育需求从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“有</w:t>
      </w:r>
      <w:r>
        <w:rPr>
          <w:color w:val="000000"/>
          <w:spacing w:val="0"/>
          <w:w w:val="100"/>
          <w:position w:val="0"/>
        </w:rPr>
        <w:t xml:space="preserve">学上”转向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“上好</w:t>
      </w:r>
      <w:r>
        <w:rPr>
          <w:color w:val="000000"/>
          <w:spacing w:val="0"/>
          <w:w w:val="100"/>
          <w:position w:val="0"/>
        </w:rPr>
        <w:t>学”，必须进一步明确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“培</w:t>
      </w:r>
      <w:r>
        <w:rPr>
          <w:color w:val="000000"/>
          <w:spacing w:val="0"/>
          <w:w w:val="100"/>
          <w:position w:val="0"/>
        </w:rPr>
        <w:t>养什么人、怎样培养人、为谁培养 人”，优化学校育人蓝图。当今世界科技进步日新月异，网络新媒体 迅速普及，人们生活、学习、工作方式不断改变，儿童青少年成长环 境深刻变化，人才培养面临新挑战。义务教育课程必须与时俱进，进 行修订完善。</w:t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0" w:after="380" w:line="240" w:lineRule="auto"/>
        <w:ind w:left="0" w:right="0" w:firstLine="740"/>
        <w:jc w:val="left"/>
      </w:pPr>
      <w:bookmarkStart w:id="3" w:name="bookmark3"/>
      <w:bookmarkStart w:id="4" w:name="bookmark4"/>
      <w:bookmarkStart w:id="5" w:name="bookmark5"/>
      <w:bookmarkStart w:id="6" w:name="bookmark6"/>
      <w:r>
        <w:rPr>
          <w:color w:val="000000"/>
          <w:spacing w:val="0"/>
          <w:w w:val="100"/>
          <w:position w:val="0"/>
        </w:rPr>
        <w:t>一</w:t>
      </w:r>
      <w:bookmarkEnd w:id="5"/>
      <w:r>
        <w:rPr>
          <w:color w:val="000000"/>
          <w:spacing w:val="0"/>
          <w:w w:val="100"/>
          <w:position w:val="0"/>
        </w:rPr>
        <w:t>、指导思想</w:t>
      </w:r>
      <w:bookmarkEnd w:id="3"/>
      <w:bookmarkEnd w:id="4"/>
      <w:bookmarkEnd w:id="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20" w:line="408" w:lineRule="exact"/>
        <w:ind w:left="260" w:right="0" w:firstLine="500"/>
        <w:jc w:val="both"/>
        <w:sectPr>
          <w:footnotePr>
            <w:pos w:val="pageBottom"/>
            <w:numFmt w:val="decimal"/>
            <w:numRestart w:val="continuous"/>
          </w:footnotePr>
          <w:pgSz w:w="9392" w:h="14736"/>
          <w:pgMar w:top="1584" w:right="986" w:bottom="1555" w:left="822" w:header="1156" w:footer="1127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以习近平新时代中国特色社会主义思想为指导，全面贯彻党的教 育方针，遵循教育教学规律，落实立德树人根本任务，发展素质教 育。以人民为中心，扌</w:t>
      </w:r>
      <w:r>
        <w:rPr>
          <w:color w:val="000000"/>
          <w:spacing w:val="0"/>
          <w:w w:val="100"/>
          <w:position w:val="0"/>
          <w:lang w:val="en-US" w:eastAsia="en-US" w:bidi="en-US"/>
        </w:rPr>
        <w:t>L</w:t>
      </w:r>
      <w:r>
        <w:rPr>
          <w:color w:val="000000"/>
          <w:spacing w:val="0"/>
          <w:w w:val="100"/>
          <w:position w:val="0"/>
        </w:rPr>
        <w:t xml:space="preserve">根中国大地办教育。坚持德育为先，提升智育 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20" w:line="408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水平，加强体育美育，落实劳动教育。反映时代特征，努力构建具有 中国特色、世界水准的义务教育课程体系。聚焦中国学生发展核心素 养，培养学生适应未来发展的正确价值观、必备品格和关键能力，引 导学生明确人生发展方向，成长为德智体美劳全面发展的社会主义建 设者和接班人。</w:t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 w:firstLine="740"/>
        <w:jc w:val="both"/>
      </w:pPr>
      <w:bookmarkStart w:id="10" w:name="bookmark10"/>
      <w:bookmarkStart w:id="7" w:name="bookmark7"/>
      <w:bookmarkStart w:id="8" w:name="bookmark8"/>
      <w:bookmarkStart w:id="9" w:name="bookmark9"/>
      <w:r>
        <w:rPr>
          <w:color w:val="000000"/>
          <w:spacing w:val="0"/>
          <w:w w:val="100"/>
          <w:position w:val="0"/>
        </w:rPr>
        <w:t>二</w:t>
      </w:r>
      <w:bookmarkEnd w:id="9"/>
      <w:r>
        <w:rPr>
          <w:color w:val="000000"/>
          <w:spacing w:val="0"/>
          <w:w w:val="100"/>
          <w:position w:val="0"/>
        </w:rPr>
        <w:t>、修订原则</w:t>
      </w:r>
      <w:bookmarkEnd w:id="10"/>
      <w:bookmarkEnd w:id="7"/>
      <w:bookmarkEnd w:id="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34" w:lineRule="exact"/>
        <w:ind w:left="0" w:right="0" w:firstLine="86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(-)</w:t>
      </w:r>
      <w:r>
        <w:rPr>
          <w:color w:val="000000"/>
          <w:spacing w:val="0"/>
          <w:w w:val="100"/>
          <w:position w:val="0"/>
        </w:rPr>
        <w:t>坚持目标导向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4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认真学习领会习近平总书记关于教育的重要论述，全面落实有理 想、有本领、有担当的时代新人培养要求，确立课程修订的根本遵 循。准确理解和把握党中央、国务院关于教育改革的各项要求，全面 落实习近平新时代中国特色社会主义思想，将社会主义先进文化、革 命文化、中华优秀传统文化、国家安全、生命安全与健康等重大主题 教育有机融入课程，增强课程思想性。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34" w:lineRule="exact"/>
        <w:ind w:left="0" w:right="0" w:firstLine="86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(-)</w:t>
      </w:r>
      <w:r>
        <w:rPr>
          <w:color w:val="000000"/>
          <w:spacing w:val="0"/>
          <w:w w:val="100"/>
          <w:position w:val="0"/>
        </w:rPr>
        <w:t>坚持问题导向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3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全面梳理课程改革的困难与问题，明确修订重点和任务，注重对 实际问题的有效回应。遵循学生身心发展规律，加强一体化设置，促 进学段衔接，提升课程科学性和系统性。进一步精选对学生终身发展 有价值的课程内容，减负提质。细化育人目标，明确实施要求，增强 课程指导性和可操作性。</w:t>
      </w:r>
    </w:p>
    <w:p>
      <w:pPr>
        <w:pStyle w:val="Style15"/>
        <w:keepNext w:val="0"/>
        <w:keepLines w:val="0"/>
        <w:widowControl w:val="0"/>
        <w:numPr>
          <w:ilvl w:val="0"/>
          <w:numId w:val="1"/>
        </w:numPr>
        <w:shd w:val="clear" w:color="auto" w:fill="auto"/>
        <w:bidi w:val="0"/>
        <w:spacing w:before="0" w:after="200" w:line="434" w:lineRule="exact"/>
        <w:ind w:left="0" w:right="0" w:firstLine="860"/>
        <w:jc w:val="left"/>
      </w:pPr>
      <w:bookmarkStart w:id="11" w:name="bookmark11"/>
      <w:bookmarkEnd w:id="11"/>
      <w:r>
        <w:rPr>
          <w:color w:val="000000"/>
          <w:spacing w:val="0"/>
          <w:w w:val="100"/>
          <w:position w:val="0"/>
        </w:rPr>
        <w:t>坚持创新导向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260" w:right="0" w:firstLine="500"/>
        <w:jc w:val="both"/>
        <w:sectPr>
          <w:headerReference w:type="default" r:id="rId5"/>
          <w:footerReference w:type="default" r:id="rId6"/>
          <w:headerReference w:type="even" r:id="rId7"/>
          <w:footerReference w:type="even" r:id="rId8"/>
          <w:footnotePr>
            <w:pos w:val="pageBottom"/>
            <w:numFmt w:val="decimal"/>
            <w:numRestart w:val="continuous"/>
          </w:footnotePr>
          <w:pgSz w:w="9392" w:h="14736"/>
          <w:pgMar w:top="1584" w:right="986" w:bottom="1555" w:left="822" w:header="0" w:footer="3" w:gutter="0"/>
          <w:pgNumType w:start="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既注重继承我国课程建设的成功经验，也充分借鉴国际先进教育 理念，进一步深化课程改革。强化课程综合性和实践性，推动育人方 式变革，着力发展学生核心素养。凸显学生主体地位，关注学生个性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40" w:line="531" w:lineRule="exact"/>
        <w:ind w:left="0" w:right="0" w:firstLine="6740"/>
        <w:jc w:val="both"/>
      </w:pPr>
      <w:r>
        <w:rPr>
          <w:color w:val="000000"/>
          <w:spacing w:val="0"/>
          <w:w w:val="100"/>
          <w:position w:val="0"/>
        </w:rPr>
        <w:t>前言 化、多样化的学习和发展需求，增强课程适宜性。坚持与时俱进，反 映经济社会发展新变化、科学技术进步新成果，更新课程内容，体现 课程时代性。</w:t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 w:firstLine="460"/>
        <w:jc w:val="both"/>
      </w:pPr>
      <w:bookmarkStart w:id="12" w:name="bookmark12"/>
      <w:bookmarkStart w:id="13" w:name="bookmark13"/>
      <w:bookmarkStart w:id="14" w:name="bookmark14"/>
      <w:bookmarkStart w:id="15" w:name="bookmark15"/>
      <w:r>
        <w:rPr>
          <w:color w:val="000000"/>
          <w:spacing w:val="0"/>
          <w:w w:val="100"/>
          <w:position w:val="0"/>
        </w:rPr>
        <w:t>三</w:t>
      </w:r>
      <w:bookmarkEnd w:id="14"/>
      <w:r>
        <w:rPr>
          <w:color w:val="000000"/>
          <w:spacing w:val="0"/>
          <w:w w:val="100"/>
          <w:position w:val="0"/>
        </w:rPr>
        <w:t>、主要变化</w:t>
      </w:r>
      <w:bookmarkEnd w:id="12"/>
      <w:bookmarkEnd w:id="13"/>
      <w:bookmarkEnd w:id="15"/>
    </w:p>
    <w:p>
      <w:pPr>
        <w:pStyle w:val="Style15"/>
        <w:keepNext w:val="0"/>
        <w:keepLines w:val="0"/>
        <w:widowControl w:val="0"/>
        <w:shd w:val="clear" w:color="auto" w:fill="auto"/>
        <w:tabs>
          <w:tab w:pos="1238" w:val="left"/>
        </w:tabs>
        <w:bidi w:val="0"/>
        <w:spacing w:before="0" w:after="200" w:line="430" w:lineRule="exact"/>
        <w:ind w:left="0" w:right="0" w:firstLine="600"/>
        <w:jc w:val="both"/>
      </w:pPr>
      <w:bookmarkStart w:id="16" w:name="bookmark16"/>
      <w:r>
        <w:rPr>
          <w:color w:val="000000"/>
          <w:spacing w:val="0"/>
          <w:w w:val="100"/>
          <w:position w:val="0"/>
        </w:rPr>
        <w:t>（</w:t>
      </w:r>
      <w:bookmarkEnd w:id="16"/>
      <w:r>
        <w:rPr>
          <w:color w:val="000000"/>
          <w:spacing w:val="0"/>
          <w:w w:val="100"/>
          <w:position w:val="0"/>
        </w:rPr>
        <w:t>一）</w:t>
        <w:tab/>
        <w:t>关于课程方案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一是完善了培养目标。全面落实习近平总书记关于培养担当民族 复兴大任时代新人的要求，结合义务教育性质及课程定位，从有理 想、有本领、有担当三个方面，明确义务教育阶段时代新人培养的具 体要求。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二是优化了课程设置。落实党中央、国务院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“双</w:t>
      </w:r>
      <w:r>
        <w:rPr>
          <w:color w:val="000000"/>
          <w:spacing w:val="0"/>
          <w:w w:val="100"/>
          <w:position w:val="0"/>
        </w:rPr>
        <w:t xml:space="preserve">减”政策要求， 在保持义务教育阶段九年9522总课时数不变的基础上，调整优化课 程设置。将小学原品德与生活、品德与社会和初中原思想品德整合为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“道</w:t>
      </w:r>
      <w:r>
        <w:rPr>
          <w:color w:val="000000"/>
          <w:spacing w:val="0"/>
          <w:w w:val="100"/>
          <w:position w:val="0"/>
        </w:rPr>
        <w:t>德与法治”，进行一体化设计。改革艺术课程设置，一至七年级以 音乐、美术为主线，融入舞蹈、戏剧、影视等内容，八至九年级分项 选择开设。将劳动、信息科技从综合实践活动课程中独立出来。科 学、综合实践活动起始年级提前至一年级。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3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三是细化了实施要求。增加课程标准编制与教材编写基本要求； 明确省级教育行政部门和学校课程实施职责、制度规范，以及教学改 革方向和评价改革重点，对培训、教科研提出具体要求；健全实施机 制，强化监测与督导要求。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38" w:val="left"/>
        </w:tabs>
        <w:bidi w:val="0"/>
        <w:spacing w:before="0" w:after="200" w:line="430" w:lineRule="exact"/>
        <w:ind w:left="0" w:right="0" w:firstLine="600"/>
        <w:jc w:val="both"/>
      </w:pPr>
      <w:bookmarkStart w:id="17" w:name="bookmark17"/>
      <w:r>
        <w:rPr>
          <w:color w:val="000000"/>
          <w:spacing w:val="0"/>
          <w:w w:val="100"/>
          <w:position w:val="0"/>
        </w:rPr>
        <w:t>（</w:t>
      </w:r>
      <w:bookmarkEnd w:id="17"/>
      <w:r>
        <w:rPr>
          <w:color w:val="000000"/>
          <w:spacing w:val="0"/>
          <w:w w:val="100"/>
          <w:position w:val="0"/>
        </w:rPr>
        <w:t>二）</w:t>
        <w:tab/>
        <w:t>关于课程标准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32" w:lineRule="exact"/>
        <w:ind w:left="0" w:right="0" w:firstLine="480"/>
        <w:jc w:val="both"/>
        <w:sectPr>
          <w:headerReference w:type="default" r:id="rId9"/>
          <w:footerReference w:type="default" r:id="rId10"/>
          <w:headerReference w:type="even" r:id="rId11"/>
          <w:footerReference w:type="even" r:id="rId12"/>
          <w:footnotePr>
            <w:pos w:val="pageBottom"/>
            <w:numFmt w:val="decimal"/>
            <w:numRestart w:val="continuous"/>
          </w:footnotePr>
          <w:pgSz w:w="9392" w:h="14736"/>
          <w:pgMar w:top="576" w:right="995" w:bottom="1219" w:left="1033" w:header="148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一是强化了课程育人导向。各课程标准基于义务教育培养目标， 将党的教育方针具体化细化为本课程应着力培养的核心素养，体现正 确价值观、必备品格和关键能力的培养要求。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二是优化了课程内容结构。以习近平新时代中国特色社会主义思 想为统领，基于核心素养发展要求，遴选重要观念、主题内容和基础 知识，设计课程内容，增强内容与育人目标的联系，优化内容组织形 式。设立跨学科主题学习活动，加强学科间相互关联，带动课程综合 化实施，强化实践性要求。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三是研制了学业质量标准。各课程标准根据核心素养发展水平, 结合课程内容，整体刻画不同学段学生学业成就的具体表现特征，形 成学业质量标准，引导和帮助教师把握教学深度与广度，为教材编 写、教学实施和考试评价等提供依据。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84" w:lineRule="exact"/>
        <w:ind w:left="260" w:right="0" w:firstLine="48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四是增强了指导性。各课程标准针对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“内容</w:t>
      </w:r>
      <w:r>
        <w:rPr>
          <w:color w:val="000000"/>
          <w:spacing w:val="0"/>
          <w:w w:val="100"/>
          <w:position w:val="0"/>
          <w:sz w:val="22"/>
          <w:szCs w:val="22"/>
        </w:rPr>
        <w:t>要求"提出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“学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业要 求“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  <w:sz w:val="22"/>
          <w:szCs w:val="22"/>
        </w:rPr>
        <w:t>学提示”，细化了评价与考试命题建议，注重实现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一学一 评，，一致性，增加了教学、评价案例，不仅明确了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“为</w:t>
      </w:r>
      <w:r>
        <w:rPr>
          <w:color w:val="000000"/>
          <w:spacing w:val="0"/>
          <w:w w:val="100"/>
          <w:position w:val="0"/>
          <w:sz w:val="22"/>
          <w:szCs w:val="22"/>
        </w:rPr>
        <w:t>什么教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 xml:space="preserve">”“教 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什么”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到什么程度”，而且强化了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“怎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么教”的具体指导，做到好 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rrr AjV ro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用、管用。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五是加强了学段衔接。注重幼小衔接，基于对学生在健康、语 言、社会、科学、艺术领域发展水平的评估，合理设计小学一至二年 级课程，注重活动化、游戏化、生活化的学习设计。依据学生从小学 到初中在认知、情感、社会性等方面的发展，合理安排不同学段内 容，体现学习目标的连续性和进阶性。了解高中阶段学生特点和学科 特点，为学生进一步学习做好准备。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480"/>
        <w:jc w:val="both"/>
        <w:sectPr>
          <w:headerReference w:type="default" r:id="rId13"/>
          <w:footerReference w:type="default" r:id="rId14"/>
          <w:headerReference w:type="even" r:id="rId15"/>
          <w:footerReference w:type="even" r:id="rId16"/>
          <w:footnotePr>
            <w:pos w:val="pageBottom"/>
            <w:numFmt w:val="decimal"/>
            <w:numRestart w:val="continuous"/>
          </w:footnotePr>
          <w:pgSz w:w="9392" w:h="14736"/>
          <w:pgMar w:top="1584" w:right="986" w:bottom="1584" w:left="822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在向着第二个百年奋斗目标迈进之际，实施新修订的义务教育课 程方案和课程标准，对推动义务教育高质量发展、全面建设社会主义 现代化强国具有重要意义。希望广大教育工作者勤勉认真、行而不 辍，不断创新实践，把育人蓝图变为现实，培育一代又一代有理想、 有本领、有担当的时代新人，为实现中华民族伟大复兴作出新的更大 贡献！</w:t>
      </w:r>
    </w:p>
    <w:p>
      <w:pPr>
        <w:pStyle w:val="Style26"/>
        <w:keepNext w:val="0"/>
        <w:keepLines w:val="0"/>
        <w:widowControl w:val="0"/>
        <w:shd w:val="clear" w:color="auto" w:fill="auto"/>
        <w:tabs>
          <w:tab w:pos="786" w:val="left"/>
          <w:tab w:leader="dot" w:pos="7501" w:val="right"/>
        </w:tabs>
        <w:bidi w:val="0"/>
        <w:spacing w:before="0" w:after="300" w:line="240" w:lineRule="auto"/>
        <w:ind w:left="0" w:right="0" w:firstLine="260"/>
        <w:jc w:val="both"/>
      </w:pPr>
      <w:r>
        <w:fldChar w:fldCharType="begin"/>
        <w:instrText xml:space="preserve"> TOC \o "1-5" \h \z </w:instrText>
        <w:fldChar w:fldCharType="separate"/>
      </w:r>
      <w:bookmarkStart w:id="18" w:name="bookmark18"/>
      <w:r>
        <w:rPr>
          <w:color w:val="000000"/>
          <w:spacing w:val="0"/>
          <w:w w:val="100"/>
          <w:position w:val="0"/>
        </w:rPr>
        <w:t>一</w:t>
      </w:r>
      <w:bookmarkEnd w:id="18"/>
      <w:r>
        <w:rPr>
          <w:color w:val="000000"/>
          <w:spacing w:val="0"/>
          <w:w w:val="100"/>
          <w:position w:val="0"/>
        </w:rPr>
        <w:t>、</w:t>
        <w:tab/>
        <w:t>课程性质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</w:rPr>
        <w:t>1</w:t>
      </w:r>
    </w:p>
    <w:p>
      <w:pPr>
        <w:pStyle w:val="Style26"/>
        <w:keepNext w:val="0"/>
        <w:keepLines w:val="0"/>
        <w:widowControl w:val="0"/>
        <w:shd w:val="clear" w:color="auto" w:fill="auto"/>
        <w:tabs>
          <w:tab w:pos="786" w:val="left"/>
          <w:tab w:leader="dot" w:pos="7501" w:val="right"/>
        </w:tabs>
        <w:bidi w:val="0"/>
        <w:spacing w:before="0" w:after="300" w:line="240" w:lineRule="auto"/>
        <w:ind w:left="0" w:right="0" w:firstLine="260"/>
        <w:jc w:val="both"/>
      </w:pPr>
      <w:bookmarkStart w:id="19" w:name="bookmark19"/>
      <w:r>
        <w:rPr>
          <w:color w:val="000000"/>
          <w:spacing w:val="0"/>
          <w:w w:val="100"/>
          <w:position w:val="0"/>
        </w:rPr>
        <w:t>二</w:t>
      </w:r>
      <w:bookmarkEnd w:id="19"/>
      <w:r>
        <w:rPr>
          <w:color w:val="000000"/>
          <w:spacing w:val="0"/>
          <w:w w:val="100"/>
          <w:position w:val="0"/>
        </w:rPr>
        <w:t>、</w:t>
        <w:tab/>
        <w:t>课程理念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</w:rPr>
        <w:t>2</w:t>
      </w:r>
    </w:p>
    <w:p>
      <w:pPr>
        <w:pStyle w:val="Style26"/>
        <w:keepNext w:val="0"/>
        <w:keepLines w:val="0"/>
        <w:widowControl w:val="0"/>
        <w:shd w:val="clear" w:color="auto" w:fill="auto"/>
        <w:tabs>
          <w:tab w:pos="786" w:val="left"/>
          <w:tab w:leader="dot" w:pos="7501" w:val="right"/>
        </w:tabs>
        <w:bidi w:val="0"/>
        <w:spacing w:before="0" w:line="240" w:lineRule="auto"/>
        <w:ind w:left="0" w:right="0" w:firstLine="260"/>
        <w:jc w:val="both"/>
      </w:pPr>
      <w:bookmarkStart w:id="20" w:name="bookmark20"/>
      <w:r>
        <w:rPr>
          <w:color w:val="000000"/>
          <w:spacing w:val="0"/>
          <w:w w:val="100"/>
          <w:position w:val="0"/>
        </w:rPr>
        <w:t>三</w:t>
      </w:r>
      <w:bookmarkEnd w:id="20"/>
      <w:r>
        <w:rPr>
          <w:color w:val="000000"/>
          <w:spacing w:val="0"/>
          <w:w w:val="100"/>
          <w:position w:val="0"/>
        </w:rPr>
        <w:t>、</w:t>
        <w:tab/>
        <w:t>课程目标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</w:rPr>
        <w:t>4</w:t>
      </w:r>
    </w:p>
    <w:p>
      <w:pPr>
        <w:pStyle w:val="Style26"/>
        <w:keepNext w:val="0"/>
        <w:keepLines w:val="0"/>
        <w:widowControl w:val="0"/>
        <w:shd w:val="clear" w:color="auto" w:fill="auto"/>
        <w:tabs>
          <w:tab w:leader="dot" w:pos="7501" w:val="right"/>
        </w:tabs>
        <w:bidi w:val="0"/>
        <w:spacing w:before="0" w:line="240" w:lineRule="auto"/>
        <w:ind w:left="0" w:right="0"/>
        <w:jc w:val="both"/>
      </w:pPr>
      <w:hyperlink w:anchor="bookmark42" w:tooltip="Current Document">
        <w:r>
          <w:rPr>
            <w:color w:val="000000"/>
            <w:spacing w:val="0"/>
            <w:w w:val="100"/>
            <w:position w:val="0"/>
            <w:lang w:val="en-US" w:eastAsia="en-US" w:bidi="en-US"/>
          </w:rPr>
          <w:t>（-）</w:t>
        </w:r>
        <w:r>
          <w:rPr>
            <w:color w:val="000000"/>
            <w:spacing w:val="0"/>
            <w:w w:val="100"/>
            <w:position w:val="0"/>
          </w:rPr>
          <w:t xml:space="preserve">核心素养内涵 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</w:rPr>
          <w:t>4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leader="dot" w:pos="7501" w:val="right"/>
        </w:tabs>
        <w:bidi w:val="0"/>
        <w:spacing w:before="0" w:after="30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</w:rPr>
        <w:t>（二）目标要求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</w:rPr>
        <w:t>5</w:t>
      </w:r>
    </w:p>
    <w:p>
      <w:pPr>
        <w:pStyle w:val="Style26"/>
        <w:keepNext w:val="0"/>
        <w:keepLines w:val="0"/>
        <w:widowControl w:val="0"/>
        <w:shd w:val="clear" w:color="auto" w:fill="auto"/>
        <w:tabs>
          <w:tab w:pos="786" w:val="left"/>
          <w:tab w:leader="dot" w:pos="7501" w:val="right"/>
        </w:tabs>
        <w:bidi w:val="0"/>
        <w:spacing w:before="0" w:line="240" w:lineRule="auto"/>
        <w:ind w:left="0" w:right="0" w:firstLine="260"/>
        <w:jc w:val="both"/>
      </w:pPr>
      <w:bookmarkStart w:id="21" w:name="bookmark21"/>
      <w:r>
        <w:rPr>
          <w:color w:val="000000"/>
          <w:spacing w:val="0"/>
          <w:w w:val="100"/>
          <w:position w:val="0"/>
        </w:rPr>
        <w:t>四</w:t>
      </w:r>
      <w:bookmarkEnd w:id="21"/>
      <w:r>
        <w:rPr>
          <w:color w:val="000000"/>
          <w:spacing w:val="0"/>
          <w:w w:val="100"/>
          <w:position w:val="0"/>
        </w:rPr>
        <w:t>、</w:t>
        <w:tab/>
        <w:t>课程内容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</w:rPr>
        <w:t>7</w:t>
      </w:r>
    </w:p>
    <w:p>
      <w:pPr>
        <w:pStyle w:val="Style26"/>
        <w:keepNext w:val="0"/>
        <w:keepLines w:val="0"/>
        <w:widowControl w:val="0"/>
        <w:shd w:val="clear" w:color="auto" w:fill="auto"/>
        <w:tabs>
          <w:tab w:pos="1382" w:val="left"/>
          <w:tab w:leader="dot" w:pos="7501" w:val="right"/>
        </w:tabs>
        <w:bidi w:val="0"/>
        <w:spacing w:before="0" w:line="240" w:lineRule="auto"/>
        <w:ind w:left="0" w:right="0"/>
        <w:jc w:val="both"/>
      </w:pPr>
      <w:hyperlink w:anchor="bookmark59" w:tooltip="Current Document">
        <w:bookmarkStart w:id="22" w:name="bookmark22"/>
        <w:r>
          <w:rPr>
            <w:color w:val="000000"/>
            <w:spacing w:val="0"/>
            <w:w w:val="100"/>
            <w:position w:val="0"/>
          </w:rPr>
          <w:t>（</w:t>
        </w:r>
        <w:bookmarkEnd w:id="22"/>
        <w:r>
          <w:rPr>
            <w:color w:val="000000"/>
            <w:spacing w:val="0"/>
            <w:w w:val="100"/>
            <w:position w:val="0"/>
          </w:rPr>
          <w:t>一）</w:t>
          <w:tab/>
          <w:t xml:space="preserve">物质 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</w:rPr>
          <w:t>8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pos="1382" w:val="left"/>
          <w:tab w:leader="dot" w:pos="7501" w:val="right"/>
        </w:tabs>
        <w:bidi w:val="0"/>
        <w:spacing w:before="0" w:line="240" w:lineRule="auto"/>
        <w:ind w:left="0" w:right="0"/>
        <w:jc w:val="both"/>
      </w:pPr>
      <w:hyperlink w:anchor="bookmark85" w:tooltip="Current Document">
        <w:bookmarkStart w:id="23" w:name="bookmark23"/>
        <w:r>
          <w:rPr>
            <w:color w:val="000000"/>
            <w:spacing w:val="0"/>
            <w:w w:val="100"/>
            <w:position w:val="0"/>
          </w:rPr>
          <w:t>（</w:t>
        </w:r>
        <w:bookmarkEnd w:id="23"/>
        <w:r>
          <w:rPr>
            <w:color w:val="000000"/>
            <w:spacing w:val="0"/>
            <w:w w:val="100"/>
            <w:position w:val="0"/>
          </w:rPr>
          <w:t>二）</w:t>
          <w:tab/>
          <w:t xml:space="preserve">运动和相互作用 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</w:rPr>
          <w:t>14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pos="1382" w:val="left"/>
          <w:tab w:leader="dot" w:pos="7501" w:val="right"/>
        </w:tabs>
        <w:bidi w:val="0"/>
        <w:spacing w:before="0" w:line="240" w:lineRule="auto"/>
        <w:ind w:left="0" w:right="0"/>
        <w:jc w:val="both"/>
      </w:pPr>
      <w:hyperlink w:anchor="bookmark119" w:tooltip="Current Document">
        <w:bookmarkStart w:id="24" w:name="bookmark24"/>
        <w:r>
          <w:rPr>
            <w:color w:val="000000"/>
            <w:spacing w:val="0"/>
            <w:w w:val="100"/>
            <w:position w:val="0"/>
          </w:rPr>
          <w:t>（</w:t>
        </w:r>
        <w:bookmarkEnd w:id="24"/>
        <w:r>
          <w:rPr>
            <w:color w:val="000000"/>
            <w:spacing w:val="0"/>
            <w:w w:val="100"/>
            <w:position w:val="0"/>
          </w:rPr>
          <w:t>三）</w:t>
          <w:tab/>
          <w:t>能量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</w:rPr>
          <w:t>21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pos="1382" w:val="left"/>
          <w:tab w:leader="dot" w:pos="7501" w:val="right"/>
        </w:tabs>
        <w:bidi w:val="0"/>
        <w:spacing w:before="0" w:line="240" w:lineRule="auto"/>
        <w:ind w:left="0" w:right="0"/>
        <w:jc w:val="both"/>
      </w:pPr>
      <w:hyperlink w:anchor="bookmark150" w:tooltip="Current Document">
        <w:bookmarkStart w:id="25" w:name="bookmark25"/>
        <w:r>
          <w:rPr>
            <w:color w:val="000000"/>
            <w:spacing w:val="0"/>
            <w:w w:val="100"/>
            <w:position w:val="0"/>
          </w:rPr>
          <w:t>（</w:t>
        </w:r>
        <w:bookmarkEnd w:id="25"/>
        <w:r>
          <w:rPr>
            <w:color w:val="000000"/>
            <w:spacing w:val="0"/>
            <w:w w:val="100"/>
            <w:position w:val="0"/>
          </w:rPr>
          <w:t>四）</w:t>
          <w:tab/>
          <w:t>实验探究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</w:rPr>
          <w:t>28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pos="1382" w:val="left"/>
          <w:tab w:leader="dot" w:pos="7501" w:val="right"/>
        </w:tabs>
        <w:bidi w:val="0"/>
        <w:spacing w:before="0" w:after="300" w:line="240" w:lineRule="auto"/>
        <w:ind w:left="0" w:right="0"/>
        <w:jc w:val="both"/>
      </w:pPr>
      <w:bookmarkStart w:id="26" w:name="bookmark26"/>
      <w:r>
        <w:rPr>
          <w:color w:val="000000"/>
          <w:spacing w:val="0"/>
          <w:w w:val="100"/>
          <w:position w:val="0"/>
        </w:rPr>
        <w:t>（</w:t>
      </w:r>
      <w:bookmarkEnd w:id="26"/>
      <w:r>
        <w:rPr>
          <w:color w:val="000000"/>
          <w:spacing w:val="0"/>
          <w:w w:val="100"/>
          <w:position w:val="0"/>
        </w:rPr>
        <w:t>五）</w:t>
        <w:tab/>
        <w:t xml:space="preserve">跨学科实践 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</w:rPr>
        <w:t>33</w:t>
      </w:r>
    </w:p>
    <w:p>
      <w:pPr>
        <w:pStyle w:val="Style26"/>
        <w:keepNext w:val="0"/>
        <w:keepLines w:val="0"/>
        <w:widowControl w:val="0"/>
        <w:shd w:val="clear" w:color="auto" w:fill="auto"/>
        <w:tabs>
          <w:tab w:pos="786" w:val="left"/>
          <w:tab w:leader="dot" w:pos="7501" w:val="right"/>
        </w:tabs>
        <w:bidi w:val="0"/>
        <w:spacing w:before="0" w:line="240" w:lineRule="auto"/>
        <w:ind w:left="0" w:right="0" w:firstLine="260"/>
        <w:jc w:val="both"/>
      </w:pPr>
      <w:hyperlink w:anchor="bookmark194" w:tooltip="Current Document">
        <w:bookmarkStart w:id="27" w:name="bookmark27"/>
        <w:r>
          <w:rPr>
            <w:color w:val="000000"/>
            <w:spacing w:val="0"/>
            <w:w w:val="100"/>
            <w:position w:val="0"/>
          </w:rPr>
          <w:t>五</w:t>
        </w:r>
        <w:bookmarkEnd w:id="27"/>
        <w:r>
          <w:rPr>
            <w:color w:val="000000"/>
            <w:spacing w:val="0"/>
            <w:w w:val="100"/>
            <w:position w:val="0"/>
          </w:rPr>
          <w:t>、</w:t>
          <w:tab/>
          <w:t xml:space="preserve">学业质量 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</w:rPr>
          <w:t>39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leader="dot" w:pos="7501" w:val="right"/>
        </w:tabs>
        <w:bidi w:val="0"/>
        <w:spacing w:before="0" w:line="240" w:lineRule="auto"/>
        <w:ind w:left="0" w:right="0"/>
        <w:jc w:val="both"/>
      </w:pPr>
      <w:hyperlink w:anchor="bookmark197" w:tooltip="Current Document">
        <w:r>
          <w:rPr>
            <w:color w:val="000000"/>
            <w:spacing w:val="0"/>
            <w:w w:val="100"/>
            <w:position w:val="0"/>
            <w:lang w:val="en-US" w:eastAsia="en-US" w:bidi="en-US"/>
          </w:rPr>
          <w:t>（-）</w:t>
        </w:r>
        <w:r>
          <w:rPr>
            <w:color w:val="000000"/>
            <w:spacing w:val="0"/>
            <w:w w:val="100"/>
            <w:position w:val="0"/>
          </w:rPr>
          <w:t xml:space="preserve">学业质量内涵 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</w:rPr>
          <w:t>39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leader="dot" w:pos="7501" w:val="right"/>
        </w:tabs>
        <w:bidi w:val="0"/>
        <w:spacing w:before="0" w:after="300" w:line="240" w:lineRule="auto"/>
        <w:ind w:left="0" w:right="0"/>
        <w:jc w:val="both"/>
      </w:pPr>
      <w:hyperlink w:anchor="bookmark201" w:tooltip="Current Document">
        <w:r>
          <w:rPr>
            <w:color w:val="000000"/>
            <w:spacing w:val="0"/>
            <w:w w:val="100"/>
            <w:position w:val="0"/>
          </w:rPr>
          <w:t xml:space="preserve">（二）学业质量描述 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</w:rPr>
          <w:t>39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pos="786" w:val="left"/>
          <w:tab w:leader="dot" w:pos="7501" w:val="right"/>
        </w:tabs>
        <w:bidi w:val="0"/>
        <w:spacing w:before="0" w:line="240" w:lineRule="auto"/>
        <w:ind w:left="0" w:right="0" w:firstLine="260"/>
        <w:jc w:val="both"/>
      </w:pPr>
      <w:hyperlink w:anchor="bookmark205" w:tooltip="Current Document">
        <w:bookmarkStart w:id="28" w:name="bookmark28"/>
        <w:r>
          <w:rPr>
            <w:color w:val="000000"/>
            <w:spacing w:val="0"/>
            <w:w w:val="100"/>
            <w:position w:val="0"/>
          </w:rPr>
          <w:t>六</w:t>
        </w:r>
        <w:bookmarkEnd w:id="28"/>
        <w:r>
          <w:rPr>
            <w:color w:val="000000"/>
            <w:spacing w:val="0"/>
            <w:w w:val="100"/>
            <w:position w:val="0"/>
          </w:rPr>
          <w:t>、</w:t>
          <w:tab/>
          <w:t>课程实施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</w:rPr>
          <w:t>41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leader="dot" w:pos="7501" w:val="right"/>
        </w:tabs>
        <w:bidi w:val="0"/>
        <w:spacing w:before="0" w:line="240" w:lineRule="auto"/>
        <w:ind w:left="0" w:right="0"/>
        <w:jc w:val="both"/>
      </w:pPr>
      <w:hyperlink w:anchor="bookmark208" w:tooltip="Current Document">
        <w:r>
          <w:rPr>
            <w:color w:val="000000"/>
            <w:spacing w:val="0"/>
            <w:w w:val="100"/>
            <w:position w:val="0"/>
            <w:lang w:val="en-US" w:eastAsia="en-US" w:bidi="en-US"/>
          </w:rPr>
          <w:t>（-）</w:t>
        </w:r>
        <w:r>
          <w:rPr>
            <w:color w:val="000000"/>
            <w:spacing w:val="0"/>
            <w:w w:val="100"/>
            <w:position w:val="0"/>
          </w:rPr>
          <w:t xml:space="preserve">教学建议 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</w:rPr>
          <w:t>41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pos="1382" w:val="left"/>
          <w:tab w:leader="dot" w:pos="7501" w:val="right"/>
        </w:tabs>
        <w:bidi w:val="0"/>
        <w:spacing w:before="0" w:line="240" w:lineRule="auto"/>
        <w:ind w:left="0" w:right="0"/>
        <w:jc w:val="both"/>
      </w:pPr>
      <w:hyperlink w:anchor="bookmark217" w:tooltip="Current Document">
        <w:bookmarkStart w:id="29" w:name="bookmark29"/>
        <w:r>
          <w:rPr>
            <w:color w:val="000000"/>
            <w:spacing w:val="0"/>
            <w:w w:val="100"/>
            <w:position w:val="0"/>
          </w:rPr>
          <w:t>（</w:t>
        </w:r>
        <w:bookmarkEnd w:id="29"/>
        <w:r>
          <w:rPr>
            <w:color w:val="000000"/>
            <w:spacing w:val="0"/>
            <w:w w:val="100"/>
            <w:position w:val="0"/>
          </w:rPr>
          <w:t>二）</w:t>
          <w:tab/>
          <w:t xml:space="preserve">评价建议 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</w:rPr>
          <w:t>44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pos="1382" w:val="left"/>
          <w:tab w:leader="dot" w:pos="7501" w:val="right"/>
        </w:tabs>
        <w:bidi w:val="0"/>
        <w:spacing w:before="0" w:line="240" w:lineRule="auto"/>
        <w:ind w:left="0" w:right="0"/>
        <w:jc w:val="both"/>
      </w:pPr>
      <w:hyperlink w:anchor="bookmark254" w:tooltip="Current Document">
        <w:bookmarkStart w:id="30" w:name="bookmark30"/>
        <w:r>
          <w:rPr>
            <w:color w:val="000000"/>
            <w:spacing w:val="0"/>
            <w:w w:val="100"/>
            <w:position w:val="0"/>
          </w:rPr>
          <w:t>（</w:t>
        </w:r>
        <w:bookmarkEnd w:id="30"/>
        <w:r>
          <w:rPr>
            <w:color w:val="000000"/>
            <w:spacing w:val="0"/>
            <w:w w:val="100"/>
            <w:position w:val="0"/>
          </w:rPr>
          <w:t>三）</w:t>
          <w:tab/>
          <w:t xml:space="preserve">教材编写建议 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</w:rPr>
          <w:t>51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pos="1382" w:val="left"/>
          <w:tab w:leader="dot" w:pos="7509" w:val="right"/>
        </w:tabs>
        <w:bidi w:val="0"/>
        <w:spacing w:before="0" w:line="240" w:lineRule="auto"/>
        <w:ind w:left="0" w:right="0"/>
        <w:jc w:val="left"/>
      </w:pPr>
      <w:hyperlink w:anchor="bookmark276" w:tooltip="Current Document">
        <w:bookmarkStart w:id="31" w:name="bookmark31"/>
        <w:r>
          <w:rPr>
            <w:color w:val="000000"/>
            <w:spacing w:val="0"/>
            <w:w w:val="100"/>
            <w:position w:val="0"/>
          </w:rPr>
          <w:t>（</w:t>
        </w:r>
        <w:bookmarkEnd w:id="31"/>
        <w:r>
          <w:rPr>
            <w:color w:val="000000"/>
            <w:spacing w:val="0"/>
            <w:w w:val="100"/>
            <w:position w:val="0"/>
          </w:rPr>
          <w:t>四）</w:t>
          <w:tab/>
          <w:t xml:space="preserve">课程资源开发与利用 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</w:rPr>
          <w:t>55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pos="1382" w:val="left"/>
          <w:tab w:leader="dot" w:pos="7509" w:val="right"/>
        </w:tabs>
        <w:bidi w:val="0"/>
        <w:spacing w:before="0" w:after="260" w:line="240" w:lineRule="auto"/>
        <w:ind w:left="0" w:right="0"/>
        <w:jc w:val="left"/>
      </w:pPr>
      <w:hyperlink w:anchor="bookmark287" w:tooltip="Current Document">
        <w:bookmarkStart w:id="32" w:name="bookmark32"/>
        <w:r>
          <w:rPr>
            <w:color w:val="000000"/>
            <w:spacing w:val="0"/>
            <w:w w:val="100"/>
            <w:position w:val="0"/>
          </w:rPr>
          <w:t>（</w:t>
        </w:r>
        <w:bookmarkEnd w:id="32"/>
        <w:r>
          <w:rPr>
            <w:color w:val="000000"/>
            <w:spacing w:val="0"/>
            <w:w w:val="100"/>
            <w:position w:val="0"/>
          </w:rPr>
          <w:t>五）</w:t>
          <w:tab/>
          <w:t>教师培训与教学研究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</w:rPr>
          <w:t>57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leader="dot" w:pos="7210" w:val="right"/>
        </w:tabs>
        <w:bidi w:val="0"/>
        <w:spacing w:before="0" w:after="220" w:line="240" w:lineRule="auto"/>
        <w:ind w:left="0" w:right="0" w:firstLine="0"/>
        <w:jc w:val="right"/>
        <w:sectPr>
          <w:headerReference w:type="default" r:id="rId17"/>
          <w:footerReference w:type="default" r:id="rId18"/>
          <w:headerReference w:type="even" r:id="rId19"/>
          <w:footerReference w:type="even" r:id="rId20"/>
          <w:headerReference w:type="first" r:id="rId21"/>
          <w:footerReference w:type="first" r:id="rId22"/>
          <w:footnotePr>
            <w:pos w:val="pageBottom"/>
            <w:numFmt w:val="decimal"/>
            <w:numRestart w:val="continuous"/>
          </w:footnotePr>
          <w:pgSz w:w="9392" w:h="14736"/>
          <w:pgMar w:top="2136" w:right="983" w:bottom="4421" w:left="825" w:header="0" w:footer="3" w:gutter="0"/>
          <w:pgNumType w:start="1"/>
          <w:cols w:space="720"/>
          <w:noEndnote/>
          <w:titlePg/>
          <w:rtlGutter w:val="0"/>
          <w:docGrid w:linePitch="360"/>
        </w:sectPr>
      </w:pPr>
      <w:hyperlink w:anchor="bookmark311" w:tooltip="Current Document">
        <w:r>
          <w:rPr>
            <w:color w:val="000000"/>
            <w:spacing w:val="0"/>
            <w:w w:val="100"/>
            <w:position w:val="0"/>
          </w:rPr>
          <w:t>咐录跨学科实践案例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</w:rPr>
          <w:t>61</w:t>
        </w:r>
      </w:hyperlink>
      <w:r>
        <w:fldChar w:fldCharType="end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420" w:line="240" w:lineRule="auto"/>
        <w:ind w:left="0" w:right="0"/>
        <w:jc w:val="left"/>
      </w:pPr>
      <w:bookmarkStart w:id="33" w:name="bookmark33"/>
      <w:r>
        <w:rPr>
          <w:color w:val="000000"/>
          <w:spacing w:val="0"/>
          <w:w w:val="100"/>
          <w:position w:val="0"/>
        </w:rPr>
        <w:t>一</w:t>
      </w:r>
      <w:bookmarkEnd w:id="33"/>
      <w:r>
        <w:rPr>
          <w:color w:val="000000"/>
          <w:spacing w:val="0"/>
          <w:w w:val="100"/>
          <w:position w:val="0"/>
        </w:rPr>
        <w:t>、课程性质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物理学是自然科学领域研究物质的基本结构、相互作用和运动规 律的一门基础学科。物理学通过科学观察、实验探究、推理计算等形 成系统的研究方法和理论体系。从古代的自然哲学，到近代的相对 论、量子论等，物理学引领着人类对自然奥秘的探索，深化着人类对 自然界的认识。物理学对化学、生物学、天文学等自然科学产生了重 要影响，推动了材料、能源、环境和信息等领域的科学技术进步，促 进了人类生产生活方式的变革，对人类的思维方式、价值观等都产生 了深远影响，为人类文明和社会进步作出了巨大贡献。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  <w:sectPr>
          <w:headerReference w:type="default" r:id="rId23"/>
          <w:footerReference w:type="default" r:id="rId24"/>
          <w:headerReference w:type="even" r:id="rId25"/>
          <w:footerReference w:type="even" r:id="rId26"/>
          <w:footnotePr>
            <w:pos w:val="pageBottom"/>
            <w:numFmt w:val="decimal"/>
            <w:numRestart w:val="continuous"/>
          </w:footnotePr>
          <w:pgSz w:w="9392" w:h="14736"/>
          <w:pgMar w:top="1587" w:right="1035" w:bottom="3464" w:left="772" w:header="1159" w:footer="3036" w:gutter="0"/>
          <w:pgNumType w:start="8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义务教育物理课程是一门以实验为基础的自然科学课程，与小学 科学和高中物理课程相衔接，与化学、生物学等课程相关联，具有基 础性、实践性等特点。义务教育物理课程旨在促进人类科学事业的传 承与社会的发展，帮助学生从物理学视角认识自然、解决相关实际问 题，初步形成科学的自然观；引导学生经历科学探究过程，学习科学 研究方法，养成科学思维习惯，进而学会学习；引领学生认识科学、 技术、社会、环境之间的关系，形成科学态度和正确价值观，增强社 会责任感、民族自豪感；激发学生热爱党、热爱祖国、热爱人民的情 感，为培养德智体美劳全面发展的社会主义建设者和接班人奠定 基础。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180" w:line="240" w:lineRule="auto"/>
        <w:ind w:left="0" w:right="0"/>
        <w:jc w:val="both"/>
      </w:pPr>
      <w:bookmarkStart w:id="34" w:name="bookmark34"/>
      <w:r>
        <w:rPr>
          <w:color w:val="000000"/>
          <w:spacing w:val="0"/>
          <w:w w:val="100"/>
          <w:position w:val="0"/>
        </w:rPr>
        <w:t>二</w:t>
      </w:r>
      <w:bookmarkEnd w:id="34"/>
      <w:r>
        <w:rPr>
          <w:color w:val="000000"/>
          <w:spacing w:val="0"/>
          <w:w w:val="100"/>
          <w:position w:val="0"/>
        </w:rPr>
        <w:t>、课程理念</w:t>
      </w:r>
    </w:p>
    <w:p>
      <w:pPr>
        <w:pStyle w:val="Style1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074" w:val="left"/>
        </w:tabs>
        <w:bidi w:val="0"/>
        <w:spacing w:before="0" w:after="200" w:line="422" w:lineRule="exact"/>
        <w:ind w:left="0" w:right="0" w:firstLine="740"/>
        <w:jc w:val="left"/>
      </w:pPr>
      <w:bookmarkStart w:id="35" w:name="bookmark35"/>
      <w:bookmarkEnd w:id="35"/>
      <w:r>
        <w:rPr>
          <w:color w:val="000000"/>
          <w:spacing w:val="0"/>
          <w:w w:val="100"/>
          <w:position w:val="0"/>
        </w:rPr>
        <w:t>面向全体学生，培养学生核心素养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义务教育物理课程以习近平新时代中国特色社会主义思想为指 导，以学生发展为本，以提升全体学生核心素养为宗旨，为每个学生 的学习和发展提供机会。注重落实物理课程的育人价值，培养学生适 应个人终身发展和社会发展需要的正确价值观、必备品格和关键 能力。</w:t>
      </w:r>
    </w:p>
    <w:p>
      <w:pPr>
        <w:pStyle w:val="Style1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103" w:val="left"/>
        </w:tabs>
        <w:bidi w:val="0"/>
        <w:spacing w:before="0" w:after="200" w:line="422" w:lineRule="exact"/>
        <w:ind w:left="0" w:right="0" w:firstLine="740"/>
        <w:jc w:val="left"/>
      </w:pPr>
      <w:bookmarkStart w:id="36" w:name="bookmark36"/>
      <w:bookmarkEnd w:id="36"/>
      <w:r>
        <w:rPr>
          <w:color w:val="000000"/>
          <w:spacing w:val="0"/>
          <w:w w:val="100"/>
          <w:position w:val="0"/>
        </w:rPr>
        <w:t>从生活走向物理，从物理走向社会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遵循初中学生身心发展规律，贴近学生生活，关注学习生长点, 以具体事实、鲜活案例、生活经验和基本概念等引导学生进行理性思 考。注重时代性，加强与生产生活、社会发展及科技进步的联系，凸 显我国科技成就，引导学生增强文化自信，树立科技强国的远大 理想。</w:t>
      </w:r>
    </w:p>
    <w:p>
      <w:pPr>
        <w:pStyle w:val="Style1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103" w:val="left"/>
        </w:tabs>
        <w:bidi w:val="0"/>
        <w:spacing w:before="0" w:after="200" w:line="422" w:lineRule="exact"/>
        <w:ind w:left="0" w:right="0" w:firstLine="740"/>
        <w:jc w:val="both"/>
      </w:pPr>
      <w:bookmarkStart w:id="37" w:name="bookmark37"/>
      <w:bookmarkEnd w:id="37"/>
      <w:r>
        <w:rPr>
          <w:color w:val="000000"/>
          <w:spacing w:val="0"/>
          <w:w w:val="100"/>
          <w:position w:val="0"/>
        </w:rPr>
        <w:t>以主题为线索，构建课程结构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依据物理学科内涵，遵循学生认知规律，明确物理学习主题。主 题内分级呈现，层层递进；主题间相互关联，各有侧重。注重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“知行 </w:t>
      </w:r>
      <w:r>
        <w:rPr>
          <w:color w:val="000000"/>
          <w:spacing w:val="0"/>
          <w:w w:val="100"/>
          <w:position w:val="0"/>
        </w:rPr>
        <w:t>合一、学以致用</w:t>
      </w:r>
      <w:r>
        <w:rPr>
          <w:color w:val="000000"/>
          <w:spacing w:val="0"/>
          <w:w w:val="100"/>
          <w:position w:val="0"/>
          <w:lang w:val="en-US" w:eastAsia="en-US" w:bidi="en-US"/>
        </w:rPr>
        <w:t>"，</w:t>
      </w:r>
      <w:r>
        <w:rPr>
          <w:color w:val="000000"/>
          <w:spacing w:val="0"/>
          <w:w w:val="100"/>
          <w:position w:val="0"/>
        </w:rPr>
        <w:t>体现物理课程基础性、实践性等特点。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520" w:line="240" w:lineRule="auto"/>
        <w:ind w:left="0" w:right="0" w:firstLine="0"/>
        <w:jc w:val="righ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8"/>
          <w:szCs w:val="18"/>
        </w:rPr>
        <w:t>二、课程理念</w:t>
      </w:r>
      <w:r>
        <w:rPr>
          <w:color w:val="000000"/>
          <w:spacing w:val="0"/>
          <w:w w:val="100"/>
          <w:position w:val="0"/>
          <w:sz w:val="20"/>
          <w:szCs w:val="20"/>
        </w:rPr>
        <w:t>I</w:t>
      </w:r>
    </w:p>
    <w:p>
      <w:pPr>
        <w:pStyle w:val="Style1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065" w:val="left"/>
        </w:tabs>
        <w:bidi w:val="0"/>
        <w:spacing w:before="0" w:after="200" w:line="422" w:lineRule="exact"/>
        <w:ind w:left="0" w:right="0" w:firstLine="740"/>
        <w:jc w:val="both"/>
      </w:pPr>
      <w:bookmarkStart w:id="38" w:name="bookmark38"/>
      <w:bookmarkEnd w:id="38"/>
      <w:r>
        <w:rPr>
          <w:color w:val="000000"/>
          <w:spacing w:val="0"/>
          <w:w w:val="100"/>
          <w:position w:val="0"/>
        </w:rPr>
        <w:t>注重科学探究，倡导教学方式多样化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注重科学探究，突出问题导向，强调真实问题情境，引导学生不 断探索，提高分析问题、解决问题的实践本领和科学思维能力，发展 核心素养。倡导教学方式多样化，鼓励教学中根据教学目标、教学内 容、教学对象及教学资源等的实际情况，灵活选用教学方式，合理运 用信息技术。</w:t>
      </w:r>
    </w:p>
    <w:p>
      <w:pPr>
        <w:pStyle w:val="Style1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065" w:val="left"/>
        </w:tabs>
        <w:bidi w:val="0"/>
        <w:spacing w:before="0" w:after="200" w:line="422" w:lineRule="exact"/>
        <w:ind w:left="0" w:right="0" w:firstLine="740"/>
        <w:jc w:val="both"/>
      </w:pPr>
      <w:bookmarkStart w:id="39" w:name="bookmark39"/>
      <w:bookmarkEnd w:id="39"/>
      <w:r>
        <w:rPr>
          <w:color w:val="000000"/>
          <w:spacing w:val="0"/>
          <w:w w:val="100"/>
          <w:position w:val="0"/>
        </w:rPr>
        <w:t>发挥评价的育人功能，促进学生核心素养发展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480"/>
        <w:jc w:val="both"/>
        <w:sectPr>
          <w:headerReference w:type="default" r:id="rId27"/>
          <w:footerReference w:type="default" r:id="rId28"/>
          <w:headerReference w:type="even" r:id="rId29"/>
          <w:footerReference w:type="even" r:id="rId30"/>
          <w:headerReference w:type="first" r:id="rId31"/>
          <w:footerReference w:type="first" r:id="rId32"/>
          <w:footnotePr>
            <w:pos w:val="pageBottom"/>
            <w:numFmt w:val="decimal"/>
            <w:numRestart w:val="continuous"/>
          </w:footnotePr>
          <w:pgSz w:w="9392" w:h="14736"/>
          <w:pgMar w:top="1587" w:right="1035" w:bottom="3464" w:left="772" w:header="0" w:footer="3" w:gutter="0"/>
          <w:pgNumType w:start="2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坚持核心素养导向，注重以评价促进学生发展，构建目标明确、 主体多元、方式多样和功能全面的物理课程评价体系。不仅重视对学 生学习过程的评价和终结性学业成就的考核，而且关注学生的个体差 异，帮助学生建立自信，激发学生学习物理的兴趣和动机，充分发挥 评价的育人功能。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1940" w:line="240" w:lineRule="auto"/>
        <w:ind w:left="0" w:right="0" w:firstLine="480"/>
        <w:jc w:val="left"/>
      </w:pPr>
      <w:bookmarkStart w:id="40" w:name="bookmark40"/>
      <w:r>
        <w:rPr>
          <w:color w:val="000000"/>
          <w:spacing w:val="0"/>
          <w:w w:val="100"/>
          <w:position w:val="0"/>
        </w:rPr>
        <w:t>三</w:t>
      </w:r>
      <w:bookmarkEnd w:id="40"/>
      <w:r>
        <w:rPr>
          <w:color w:val="000000"/>
          <w:spacing w:val="0"/>
          <w:w w:val="100"/>
          <w:position w:val="0"/>
        </w:rPr>
        <w:t>、课程目标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00" w:line="41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立足学生全面发展，依据核心素养内涵及学生身心发展特点，确 定课程目标，体现物理课程独特的育人价值。</w:t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0" w:after="380" w:line="240" w:lineRule="auto"/>
        <w:ind w:left="0" w:right="0" w:firstLine="480"/>
        <w:jc w:val="left"/>
      </w:pPr>
      <w:bookmarkStart w:id="41" w:name="bookmark41"/>
      <w:bookmarkStart w:id="42" w:name="bookmark42"/>
      <w:bookmarkStart w:id="43" w:name="bookmark43"/>
      <w:bookmarkStart w:id="44" w:name="bookmark44"/>
      <w:r>
        <w:rPr>
          <w:color w:val="000000"/>
          <w:spacing w:val="0"/>
          <w:w w:val="100"/>
          <w:position w:val="0"/>
        </w:rPr>
        <w:t>（</w:t>
      </w:r>
      <w:bookmarkEnd w:id="43"/>
      <w:r>
        <w:rPr>
          <w:color w:val="000000"/>
          <w:spacing w:val="0"/>
          <w:w w:val="100"/>
          <w:position w:val="0"/>
        </w:rPr>
        <w:t>一）核心素养内涵</w:t>
      </w:r>
      <w:bookmarkEnd w:id="41"/>
      <w:bookmarkEnd w:id="42"/>
      <w:bookmarkEnd w:id="44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核心素养是课程育人价值的集中体现，是学生通过课程学习逐步 形成的适应个人终身发展和社会发展需要的正确价值观、必备品格和 关键能力。物理课程要培养的核心素养，主要包括物理观念、科学思 维、科学探究、科学态度与责任。</w:t>
      </w:r>
    </w:p>
    <w:p>
      <w:pPr>
        <w:pStyle w:val="Style15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814" w:val="left"/>
        </w:tabs>
        <w:bidi w:val="0"/>
        <w:spacing w:before="0" w:after="200" w:line="419" w:lineRule="exact"/>
        <w:ind w:left="0" w:right="0" w:firstLine="480"/>
        <w:jc w:val="both"/>
      </w:pPr>
      <w:bookmarkStart w:id="45" w:name="bookmark45"/>
      <w:bookmarkEnd w:id="45"/>
      <w:r>
        <w:rPr>
          <w:color w:val="000000"/>
          <w:spacing w:val="0"/>
          <w:w w:val="100"/>
          <w:position w:val="0"/>
        </w:rPr>
        <w:t>物理观念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物理观念是从物理学视角形成的关于物质、运动和相互作用、能 量等内容的总体认识，是物理概念和规律等在头脑中的提炼与升华, 是从物理学视角解释自然现象和解决实际问题的基础。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物理观念主要包括物质观念、运动和相互作用观念、能量观念等 要素。</w:t>
      </w:r>
    </w:p>
    <w:p>
      <w:pPr>
        <w:pStyle w:val="Style15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843" w:val="left"/>
        </w:tabs>
        <w:bidi w:val="0"/>
        <w:spacing w:before="0" w:after="200" w:line="419" w:lineRule="exact"/>
        <w:ind w:left="0" w:right="0" w:firstLine="480"/>
        <w:jc w:val="both"/>
      </w:pPr>
      <w:bookmarkStart w:id="46" w:name="bookmark46"/>
      <w:bookmarkEnd w:id="46"/>
      <w:r>
        <w:rPr>
          <w:color w:val="000000"/>
          <w:spacing w:val="0"/>
          <w:w w:val="100"/>
          <w:position w:val="0"/>
        </w:rPr>
        <w:t>科学思维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0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科学思维是从物理学视角对客观事物的本质属性、内在规律及相 互关系的认识方式；是建构物理模型的抽象概括过程；是分析综合、 </w:t>
      </w:r>
      <w:r>
        <w:rPr>
          <w:color w:val="000000"/>
          <w:spacing w:val="0"/>
          <w:w w:val="100"/>
          <w:position w:val="0"/>
        </w:rPr>
        <w:t>推理论证等方法在科学领域的具体运用；是基于事实证据和科学推理 对不同信息、观点和结论进行质疑和批判，予以检验和修正，进而提 出创造性见解的品格与能力。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科学思维主要包括模型建构、科学推理、科学论证、质疑创新等 要素。</w:t>
      </w:r>
    </w:p>
    <w:p>
      <w:pPr>
        <w:pStyle w:val="Style15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843" w:val="left"/>
        </w:tabs>
        <w:bidi w:val="0"/>
        <w:spacing w:before="0" w:after="200" w:line="421" w:lineRule="exact"/>
        <w:ind w:left="0" w:right="0" w:firstLine="480"/>
        <w:jc w:val="both"/>
      </w:pPr>
      <w:bookmarkStart w:id="47" w:name="bookmark47"/>
      <w:bookmarkEnd w:id="47"/>
      <w:r>
        <w:rPr>
          <w:color w:val="000000"/>
          <w:spacing w:val="0"/>
          <w:w w:val="100"/>
          <w:position w:val="0"/>
        </w:rPr>
        <w:t>科学探究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科学探究是指基于观察和实验提出物理问题、形成猜想与假设、 设计实验与制订方案、获取与处理信息、基于证据得出结论并作出解 释，以及对科学探究过程和结果进行交流、评估、反思的能力。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科学探究主要包括问题、证据、解释、交流等要素。</w:t>
      </w:r>
    </w:p>
    <w:p>
      <w:pPr>
        <w:pStyle w:val="Style15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843" w:val="left"/>
        </w:tabs>
        <w:bidi w:val="0"/>
        <w:spacing w:before="0" w:after="200" w:line="421" w:lineRule="exact"/>
        <w:ind w:left="0" w:right="0" w:firstLine="480"/>
        <w:jc w:val="left"/>
      </w:pPr>
      <w:bookmarkStart w:id="48" w:name="bookmark48"/>
      <w:bookmarkEnd w:id="48"/>
      <w:r>
        <w:rPr>
          <w:color w:val="000000"/>
          <w:spacing w:val="0"/>
          <w:w w:val="100"/>
          <w:position w:val="0"/>
        </w:rPr>
        <w:t>科学态度与责任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科学态度与责任是指，在认识科学本质和了解科学、技术、社 会、环境之间关系的基础上形成的，探索自然的内在动力，严谨认 真、实事求是、持之以恒的品质，热爱自然、保护环境、遵守科学伦 理的自觉行为，以及推动可持续发展和实现中华民族伟大复兴的使命 担当。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0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科学态度与责任主要包括科学本质观、科学态度、社会责任等 要素。</w:t>
      </w:r>
    </w:p>
    <w:p>
      <w:pPr>
        <w:pStyle w:val="Style17"/>
        <w:keepNext/>
        <w:keepLines/>
        <w:widowControl w:val="0"/>
        <w:numPr>
          <w:ilvl w:val="0"/>
          <w:numId w:val="7"/>
        </w:numPr>
        <w:shd w:val="clear" w:color="auto" w:fill="auto"/>
        <w:bidi w:val="0"/>
        <w:spacing w:before="0" w:after="340" w:line="240" w:lineRule="auto"/>
        <w:ind w:left="0" w:right="0" w:firstLine="480"/>
        <w:jc w:val="left"/>
      </w:pPr>
      <w:bookmarkStart w:id="49" w:name="bookmark49"/>
      <w:bookmarkStart w:id="50" w:name="bookmark50"/>
      <w:bookmarkStart w:id="51" w:name="bookmark51"/>
      <w:bookmarkStart w:id="52" w:name="bookmark52"/>
      <w:bookmarkEnd w:id="51"/>
      <w:r>
        <w:rPr>
          <w:color w:val="000000"/>
          <w:spacing w:val="0"/>
          <w:w w:val="100"/>
          <w:position w:val="0"/>
        </w:rPr>
        <w:t>目标要求</w:t>
      </w:r>
      <w:bookmarkEnd w:id="49"/>
      <w:bookmarkEnd w:id="50"/>
      <w:bookmarkEnd w:id="5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物理课程旨在促进学生核心素养的养成和发展，引导学生学会学 习、学会合作、学会生活，为学生的终身发展奠定基础。通过义务教 育物理课程的学习，学生应达到如下目标。</w:t>
      </w:r>
    </w:p>
    <w:p>
      <w:pPr>
        <w:pStyle w:val="Style15"/>
        <w:keepNext w:val="0"/>
        <w:keepLines w:val="0"/>
        <w:widowControl w:val="0"/>
        <w:numPr>
          <w:ilvl w:val="0"/>
          <w:numId w:val="9"/>
        </w:numPr>
        <w:shd w:val="clear" w:color="auto" w:fill="auto"/>
        <w:bidi w:val="0"/>
        <w:spacing w:before="0" w:after="0" w:line="422" w:lineRule="exact"/>
        <w:ind w:left="0" w:right="0" w:firstLine="480"/>
        <w:jc w:val="both"/>
        <w:sectPr>
          <w:headerReference w:type="default" r:id="rId33"/>
          <w:footerReference w:type="default" r:id="rId34"/>
          <w:headerReference w:type="even" r:id="rId35"/>
          <w:footerReference w:type="even" r:id="rId36"/>
          <w:headerReference w:type="first" r:id="rId37"/>
          <w:footerReference w:type="first" r:id="rId38"/>
          <w:footnotePr>
            <w:pos w:val="pageBottom"/>
            <w:numFmt w:val="decimal"/>
            <w:numRestart w:val="continuous"/>
          </w:footnotePr>
          <w:pgSz w:w="9392" w:h="14736"/>
          <w:pgMar w:top="1584" w:right="901" w:bottom="1555" w:left="907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认识物质的形态、属性及结构，认识运动和力、声和光、电 和磁，认识机械能、内能、电磁能及能量的转化与守恒；能将所学物 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0"/>
        <w:jc w:val="both"/>
      </w:pPr>
      <w:bookmarkStart w:id="53" w:name="bookmark53"/>
      <w:bookmarkEnd w:id="53"/>
      <w:r>
        <w:rPr>
          <w:color w:val="000000"/>
          <w:spacing w:val="0"/>
          <w:w w:val="100"/>
          <w:position w:val="0"/>
        </w:rPr>
        <w:t>理知识与实际情境联系起来，能从物理学视角观察周围事物，解释有 关现象，解决简单的实际问题。初步形成物质观念、运动和相互作用 观念、能量观念。</w:t>
      </w:r>
    </w:p>
    <w:p>
      <w:pPr>
        <w:pStyle w:val="Style15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220" w:val="left"/>
        </w:tabs>
        <w:bidi w:val="0"/>
        <w:spacing w:before="0" w:after="0" w:line="423" w:lineRule="exact"/>
        <w:ind w:left="260" w:right="0" w:firstLine="500"/>
        <w:jc w:val="both"/>
      </w:pPr>
      <w:bookmarkStart w:id="54" w:name="bookmark54"/>
      <w:bookmarkEnd w:id="54"/>
      <w:r>
        <w:rPr>
          <w:color w:val="000000"/>
          <w:spacing w:val="0"/>
          <w:w w:val="100"/>
          <w:position w:val="0"/>
        </w:rPr>
        <w:t>会用所学模型分析常见的物理问题；能对相关问题和信息进 行分析并得出结论，具有初步的科学推理能力；有利用证据对所研究 的问题进行分析和解释的意识，能使用简单和直接的证据表达自己的 观点，具有初步的科学论证能力；能独立思考，对相关信息、方案和 结论提出自己的见解，具有质疑创新的意识。</w:t>
      </w:r>
    </w:p>
    <w:p>
      <w:pPr>
        <w:pStyle w:val="Style15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220" w:val="left"/>
        </w:tabs>
        <w:bidi w:val="0"/>
        <w:spacing w:before="0" w:after="0" w:line="423" w:lineRule="exact"/>
        <w:ind w:left="260" w:right="0" w:firstLine="500"/>
        <w:jc w:val="both"/>
      </w:pPr>
      <w:bookmarkStart w:id="55" w:name="bookmark55"/>
      <w:bookmarkEnd w:id="55"/>
      <w:r>
        <w:rPr>
          <w:color w:val="000000"/>
          <w:spacing w:val="0"/>
          <w:w w:val="100"/>
          <w:position w:val="0"/>
        </w:rPr>
        <w:t>有科学探究的意识，能发现问题、提出问题，形成猜想与假 设，具有初步的观察能力和提出问题的能力；能制订简单的科学探究 方案，有控制实验条件的意识，会通过实践操作等方式收集信息，初 步具有获取证据的能力；能分析、处理信息，得出结论，初步具有对 科学探究过程和结果作出解释的能力；能书面或口头表述自己的观 点，能自我反思和听取他人意见，具有与他人交流的能力。</w:t>
      </w:r>
    </w:p>
    <w:p>
      <w:pPr>
        <w:pStyle w:val="Style15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220" w:val="left"/>
        </w:tabs>
        <w:bidi w:val="0"/>
        <w:spacing w:before="0" w:after="0" w:line="423" w:lineRule="exact"/>
        <w:ind w:left="260" w:right="0" w:firstLine="500"/>
        <w:jc w:val="both"/>
        <w:sectPr>
          <w:headerReference w:type="default" r:id="rId39"/>
          <w:footerReference w:type="default" r:id="rId40"/>
          <w:headerReference w:type="even" r:id="rId41"/>
          <w:footerReference w:type="even" r:id="rId42"/>
          <w:footnotePr>
            <w:pos w:val="pageBottom"/>
            <w:numFmt w:val="decimal"/>
            <w:numRestart w:val="continuous"/>
          </w:footnotePr>
          <w:type w:val="continuous"/>
          <w:pgSz w:w="9392" w:h="14736"/>
          <w:pgMar w:top="1584" w:right="901" w:bottom="1555" w:left="907" w:header="0" w:footer="3" w:gutter="0"/>
          <w:cols w:space="720"/>
          <w:noEndnote/>
          <w:rtlGutter w:val="0"/>
          <w:docGrid w:linePitch="360"/>
        </w:sectPr>
      </w:pPr>
      <w:bookmarkStart w:id="56" w:name="bookmark56"/>
      <w:bookmarkEnd w:id="56"/>
      <w:r>
        <w:rPr>
          <w:color w:val="000000"/>
          <w:spacing w:val="0"/>
          <w:w w:val="100"/>
          <w:position w:val="0"/>
        </w:rPr>
        <w:t>初步认识科学本质，体会物理学对人类认识深化及社会发展 的推动作用；亲近自然，崇尚科学，乐于思考与实践，具有探索自然 的好奇心和求知欲，有克服困难的信心和决心，能总结成功的经验, 分析失败的原因，体验战胜困难、解决问题的喜悦，严谨认真，实事 求是，善于跟他人分享与合作，不迷信权威，敢于提出并坚持基于证 据的个人见解，勇于放弃或修正不正确的观点；能关注科学技术对自 然环境、人类生活和社会发展的影响，遵守科学伦理，有保护环境、 节约资源的意识，能在力所能及的范围内为社会的可持续发展作出贡 献，具有实现中华民族伟大复兴的责任感与使命感。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60"/>
        <w:jc w:val="left"/>
      </w:pPr>
      <w:bookmarkStart w:id="57" w:name="bookmark57"/>
      <w:r>
        <w:rPr>
          <w:color w:val="000000"/>
          <w:spacing w:val="0"/>
          <w:w w:val="100"/>
          <w:position w:val="0"/>
        </w:rPr>
        <w:t>四</w:t>
      </w:r>
      <w:bookmarkEnd w:id="57"/>
      <w:r>
        <w:rPr>
          <w:color w:val="000000"/>
          <w:spacing w:val="0"/>
          <w:w w:val="100"/>
          <w:position w:val="0"/>
        </w:rPr>
        <w:t>、课程内容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义务教育物理课程内容由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“物质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“运动</w:t>
      </w:r>
      <w:r>
        <w:rPr>
          <w:color w:val="000000"/>
          <w:spacing w:val="0"/>
          <w:w w:val="100"/>
          <w:position w:val="0"/>
        </w:rPr>
        <w:t xml:space="preserve">和相互作用”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“能</w:t>
      </w:r>
      <w:r>
        <w:rPr>
          <w:color w:val="000000"/>
          <w:spacing w:val="0"/>
          <w:w w:val="100"/>
          <w:position w:val="0"/>
        </w:rPr>
        <w:t xml:space="preserve">量”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“实验</w:t>
      </w:r>
      <w:r>
        <w:rPr>
          <w:color w:val="000000"/>
          <w:spacing w:val="0"/>
          <w:w w:val="100"/>
          <w:position w:val="0"/>
        </w:rPr>
        <w:t xml:space="preserve">探究”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“跨学</w:t>
      </w:r>
      <w:r>
        <w:rPr>
          <w:color w:val="000000"/>
          <w:spacing w:val="0"/>
          <w:w w:val="100"/>
          <w:position w:val="0"/>
        </w:rPr>
        <w:t>科实践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”五个</w:t>
      </w:r>
      <w:r>
        <w:rPr>
          <w:color w:val="000000"/>
          <w:spacing w:val="0"/>
          <w:w w:val="100"/>
          <w:position w:val="0"/>
        </w:rPr>
        <w:t>一级主题构成（见表1）。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“物</w:t>
      </w:r>
      <w:r>
        <w:rPr>
          <w:color w:val="000000"/>
          <w:spacing w:val="0"/>
          <w:w w:val="100"/>
          <w:position w:val="0"/>
        </w:rPr>
        <w:t xml:space="preserve">质”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“运动</w:t>
      </w:r>
      <w:r>
        <w:rPr>
          <w:color w:val="000000"/>
          <w:spacing w:val="0"/>
          <w:w w:val="100"/>
          <w:position w:val="0"/>
        </w:rPr>
        <w:t xml:space="preserve">和相互作用”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“能</w:t>
      </w:r>
      <w:r>
        <w:rPr>
          <w:color w:val="000000"/>
          <w:spacing w:val="0"/>
          <w:w w:val="100"/>
          <w:position w:val="0"/>
        </w:rPr>
        <w:t>量”主题不仅包含物理概念和规律，还包含物 理探索过程、研究方法，以及科学态度与价值观等；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“实验</w:t>
      </w:r>
      <w:r>
        <w:rPr>
          <w:color w:val="000000"/>
          <w:spacing w:val="0"/>
          <w:w w:val="100"/>
          <w:position w:val="0"/>
        </w:rPr>
        <w:t>探究”主 题旨在强调物理课程的实践性，凸显物理实验整体设计，明确学生必 做实验要求；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“跨</w:t>
      </w:r>
      <w:r>
        <w:rPr>
          <w:color w:val="000000"/>
          <w:spacing w:val="0"/>
          <w:w w:val="100"/>
          <w:position w:val="0"/>
        </w:rPr>
        <w:t>学科实践”主题侧重体现物理学与日常生活、工程 实践、社会发展等方面的联系。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  <w:sectPr>
          <w:headerReference w:type="default" r:id="rId43"/>
          <w:footerReference w:type="default" r:id="rId44"/>
          <w:headerReference w:type="even" r:id="rId45"/>
          <w:footerReference w:type="even" r:id="rId46"/>
          <w:footnotePr>
            <w:pos w:val="pageBottom"/>
            <w:numFmt w:val="decimal"/>
            <w:numRestart w:val="continuous"/>
          </w:footnotePr>
          <w:pgSz w:w="9392" w:h="14736"/>
          <w:pgMar w:top="1584" w:right="901" w:bottom="1555" w:left="907" w:header="1156" w:footer="1127" w:gutter="0"/>
          <w:pgNumType w:start="1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各一级主题均包含内容要求、学业要求及教学提示，内容要求含 二级主题及活动建议，二级主题含三级主题及样例。学业要求反映学 生完成一级主题的学习后，在物理观念、科学思维、科学探究、科学 态度与责任方面应达到的学业成就。教学提示旨在引导教学方式和学 习方式的转变，围绕一级主题给出教学策略建议、情境素材（实验器 材）建议。活动建议列举了与二级主题相关的学习活动，三级主题是 具体的内容要求，样例是对相关三级主题的举例说明。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016" w:right="0" w:firstLine="0"/>
        <w:jc w:val="left"/>
      </w:pPr>
      <w:r>
        <w:rPr>
          <w:color w:val="000000"/>
          <w:spacing w:val="0"/>
          <w:w w:val="100"/>
          <w:position w:val="0"/>
        </w:rPr>
        <w:t>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1</w:t>
      </w:r>
      <w:r>
        <w:rPr>
          <w:color w:val="000000"/>
          <w:spacing w:val="0"/>
          <w:w w:val="100"/>
          <w:position w:val="0"/>
        </w:rPr>
        <w:t>义务教育物理课程内容框架</w:t>
      </w:r>
    </w:p>
    <w:tbl>
      <w:tblPr>
        <w:tblOverlap w:val="never"/>
        <w:jc w:val="center"/>
        <w:tblLayout w:type="fixed"/>
      </w:tblPr>
      <w:tblGrid>
        <w:gridCol w:w="2534"/>
        <w:gridCol w:w="4742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</w:rPr>
              <w:t>一级主题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</w:rPr>
              <w:t>二级主题</w:t>
            </w:r>
          </w:p>
        </w:tc>
      </w:tr>
      <w:tr>
        <w:trPr>
          <w:trHeight w:val="1123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物质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1.1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物质的形态和变化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1.2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物质的属性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1.3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物质的结构和物质世界的尺度</w:t>
            </w:r>
          </w:p>
        </w:tc>
      </w:tr>
      <w:tr>
        <w:trPr>
          <w:trHeight w:val="146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运动和相互作用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2.1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多种多样的运动形式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2.2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机械运动和力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2.3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声和光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2.4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电和磁</w:t>
            </w:r>
          </w:p>
        </w:tc>
      </w:tr>
      <w:tr>
        <w:trPr>
          <w:trHeight w:val="217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能量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3.1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能量、能量的转化和转移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3.2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机械能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3.3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内能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3.4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电磁能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3.5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能量守恒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3.6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能源与可持续发展</w:t>
            </w:r>
          </w:p>
        </w:tc>
      </w:tr>
      <w:tr>
        <w:trPr>
          <w:trHeight w:val="78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实验探究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4.1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测量类学生必做实验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4.2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探究类学生必做实验</w:t>
            </w:r>
          </w:p>
        </w:tc>
      </w:tr>
      <w:tr>
        <w:trPr>
          <w:trHeight w:val="113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跨学科实践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5.1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物理学与日常生活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5.2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物理学与工程实践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5.3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物理学与社会发展</w:t>
            </w:r>
          </w:p>
        </w:tc>
      </w:tr>
    </w:tbl>
    <w:p>
      <w:pPr>
        <w:widowControl w:val="0"/>
        <w:spacing w:after="499" w:line="1" w:lineRule="exact"/>
      </w:pPr>
    </w:p>
    <w:p>
      <w:pPr>
        <w:pStyle w:val="Style17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 w:firstLine="740"/>
        <w:jc w:val="left"/>
      </w:pPr>
      <w:bookmarkStart w:id="58" w:name="bookmark58"/>
      <w:bookmarkStart w:id="59" w:name="bookmark59"/>
      <w:bookmarkStart w:id="60" w:name="bookmark60"/>
      <w:r>
        <w:rPr>
          <w:color w:val="000000"/>
          <w:spacing w:val="0"/>
          <w:w w:val="100"/>
          <w:position w:val="0"/>
        </w:rPr>
        <w:t>（一）物质</w:t>
      </w:r>
      <w:bookmarkEnd w:id="58"/>
      <w:bookmarkEnd w:id="59"/>
      <w:bookmarkEnd w:id="6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60" w:line="417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一级主题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“物</w:t>
      </w:r>
      <w:r>
        <w:rPr>
          <w:color w:val="000000"/>
          <w:spacing w:val="0"/>
          <w:w w:val="100"/>
          <w:position w:val="0"/>
        </w:rPr>
        <w:t>质”包含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“物</w:t>
      </w:r>
      <w:r>
        <w:rPr>
          <w:color w:val="000000"/>
          <w:spacing w:val="0"/>
          <w:w w:val="100"/>
          <w:position w:val="0"/>
        </w:rPr>
        <w:t xml:space="preserve">质的形态和变化”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“物</w:t>
      </w:r>
      <w:r>
        <w:rPr>
          <w:color w:val="000000"/>
          <w:spacing w:val="0"/>
          <w:w w:val="100"/>
          <w:position w:val="0"/>
        </w:rPr>
        <w:t xml:space="preserve">质的属性”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“物 </w:t>
      </w:r>
      <w:r>
        <w:rPr>
          <w:color w:val="000000"/>
          <w:spacing w:val="0"/>
          <w:w w:val="100"/>
          <w:position w:val="0"/>
        </w:rPr>
        <w:t>质的结构和物质世界的尺度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三个二级主题。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“物质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主题的课程内 容与日常生活、自然现象及科技发展前沿密切相关。这部分内容的设 计旨在引导学生从物理学的视角认识物质世界，了解身边物质的形态 和变化，了解物质的属性、结构与物质世界的尺度，初步形成物质观 念；弓</w:t>
      </w:r>
      <w:r>
        <w:rPr>
          <w:color w:val="000000"/>
          <w:spacing w:val="0"/>
          <w:w w:val="100"/>
          <w:position w:val="0"/>
          <w:lang w:val="zh-CN" w:eastAsia="zh-CN" w:bidi="zh-CN"/>
        </w:rPr>
        <w:t>|</w:t>
      </w:r>
      <w:r>
        <w:rPr>
          <w:color w:val="000000"/>
          <w:spacing w:val="0"/>
          <w:w w:val="100"/>
          <w:position w:val="0"/>
        </w:rPr>
        <w:t xml:space="preserve">导学生学习科学研究方法，提升科学探究能力，体会科学、技 </w:t>
      </w:r>
      <w:r>
        <w:rPr>
          <w:color w:val="000000"/>
          <w:spacing w:val="0"/>
          <w:w w:val="100"/>
          <w:position w:val="0"/>
        </w:rPr>
        <w:t>术、社会、环境之间的关系，形成辩证唯物主义世界观和关心环境、 保护环境的责任感。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427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7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1.1</w:t>
      </w:r>
      <w:r>
        <w:rPr>
          <w:color w:val="000000"/>
          <w:spacing w:val="0"/>
          <w:w w:val="100"/>
          <w:position w:val="0"/>
        </w:rPr>
        <w:t>物质的形态和变化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1.1.1</w:t>
      </w:r>
      <w:r>
        <w:rPr>
          <w:color w:val="000000"/>
          <w:spacing w:val="0"/>
          <w:w w:val="100"/>
          <w:position w:val="0"/>
        </w:rPr>
        <w:t>能描述固态、液态和气态三种物态的基本特征，并列举 自然界和日常生活中不同物态的物质及其应用。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1.1.2 </w:t>
      </w:r>
      <w:r>
        <w:rPr>
          <w:color w:val="000000"/>
          <w:spacing w:val="0"/>
          <w:w w:val="100"/>
          <w:position w:val="0"/>
        </w:rPr>
        <w:t>了解液体温度计的工作原理。会用常见温度计测量温度。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能说出生活环境中常见的温度值，尝试对环境温度问题发表自己的 见解。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例1尝试对温室效应、热岛效应等发表自己的见解。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1.1.3</w:t>
      </w:r>
      <w:r>
        <w:rPr>
          <w:color w:val="000000"/>
          <w:spacing w:val="0"/>
          <w:w w:val="100"/>
          <w:position w:val="0"/>
        </w:rPr>
        <w:t>经历物态变化的实验探究过程，知道物质的熔点、凝固 点和沸点，了解物态变化过程中的吸热和放热现象。能运用物态变化 知识说明自然界和生活中的有关现象。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例2能运用物态变化知识，说明冰熔化、水沸腾等现象。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</w:rPr>
        <w:t>例3 了解我国古代的铸造技术，并尝试运用物态变化知识进行 解释。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1.1.4</w:t>
      </w:r>
      <w:r>
        <w:rPr>
          <w:color w:val="000000"/>
          <w:spacing w:val="0"/>
          <w:w w:val="100"/>
          <w:position w:val="0"/>
        </w:rPr>
        <w:t>能运用物态变化知识，说明自然界中的水循环现象。了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7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解我国和当地的水资源状况，有节约用水和保护环境的意识。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7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活动建议：</w:t>
      </w:r>
    </w:p>
    <w:p>
      <w:pPr>
        <w:pStyle w:val="Style15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997" w:val="left"/>
        </w:tabs>
        <w:bidi w:val="0"/>
        <w:spacing w:before="0" w:after="0" w:line="422" w:lineRule="exact"/>
        <w:ind w:left="0" w:right="0" w:firstLine="500"/>
        <w:jc w:val="both"/>
      </w:pPr>
      <w:bookmarkStart w:id="61" w:name="bookmark61"/>
      <w:bookmarkEnd w:id="61"/>
      <w:r>
        <w:rPr>
          <w:color w:val="000000"/>
          <w:spacing w:val="0"/>
          <w:w w:val="100"/>
          <w:position w:val="0"/>
        </w:rPr>
        <w:t>调查学校或家庭的用水状况，设计一个用于学校或家庭的节 水方案。</w:t>
      </w:r>
    </w:p>
    <w:p>
      <w:pPr>
        <w:pStyle w:val="Style15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997" w:val="left"/>
        </w:tabs>
        <w:bidi w:val="0"/>
        <w:spacing w:before="0" w:after="0" w:line="422" w:lineRule="exact"/>
        <w:ind w:left="0" w:right="0" w:firstLine="500"/>
        <w:jc w:val="both"/>
      </w:pPr>
      <w:bookmarkStart w:id="62" w:name="bookmark62"/>
      <w:bookmarkEnd w:id="62"/>
      <w:r>
        <w:rPr>
          <w:color w:val="000000"/>
          <w:spacing w:val="0"/>
          <w:w w:val="100"/>
          <w:position w:val="0"/>
        </w:rPr>
        <w:t>调查当地水资源的利用和保护状况，并对当地水资源的利用 和保护提出自己的见解。</w:t>
      </w:r>
    </w:p>
    <w:p>
      <w:pPr>
        <w:pStyle w:val="Style15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507" w:val="left"/>
        </w:tabs>
        <w:bidi w:val="0"/>
        <w:spacing w:before="0" w:after="180" w:line="422" w:lineRule="exact"/>
        <w:ind w:left="0" w:right="0" w:firstLine="500"/>
        <w:jc w:val="both"/>
        <w:sectPr>
          <w:headerReference w:type="default" r:id="rId47"/>
          <w:footerReference w:type="default" r:id="rId48"/>
          <w:headerReference w:type="even" r:id="rId49"/>
          <w:footerReference w:type="even" r:id="rId50"/>
          <w:headerReference w:type="first" r:id="rId51"/>
          <w:footerReference w:type="first" r:id="rId52"/>
          <w:footnotePr>
            <w:pos w:val="pageBottom"/>
            <w:numFmt w:val="decimal"/>
            <w:numRestart w:val="continuous"/>
          </w:footnotePr>
          <w:pgSz w:w="9392" w:h="14736"/>
          <w:pgMar w:top="1392" w:right="899" w:bottom="1555" w:left="908" w:header="0" w:footer="3" w:gutter="0"/>
          <w:pgNumType w:start="8"/>
          <w:cols w:space="720"/>
          <w:noEndnote/>
          <w:titlePg/>
          <w:rtlGutter w:val="0"/>
          <w:docGrid w:linePitch="360"/>
        </w:sectPr>
      </w:pPr>
      <w:bookmarkStart w:id="63" w:name="bookmark63"/>
      <w:bookmarkEnd w:id="63"/>
      <w:r>
        <w:rPr>
          <w:color w:val="000000"/>
          <w:spacing w:val="0"/>
          <w:w w:val="100"/>
          <w:position w:val="0"/>
        </w:rPr>
        <w:t xml:space="preserve">调查当地农田或城市绿化灌溉的主要方式，了解节水灌溉 </w:t>
      </w:r>
      <w:r>
        <w:rPr>
          <w:color w:val="000000"/>
          <w:spacing w:val="0"/>
          <w:w w:val="100"/>
          <w:position w:val="0"/>
        </w:rPr>
        <w:t>技术。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48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1.2</w:t>
      </w:r>
      <w:r>
        <w:rPr>
          <w:color w:val="000000"/>
          <w:spacing w:val="0"/>
          <w:w w:val="100"/>
          <w:position w:val="0"/>
        </w:rPr>
        <w:t>物质的属性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1.2.1</w:t>
      </w:r>
      <w:r>
        <w:rPr>
          <w:color w:val="000000"/>
          <w:spacing w:val="0"/>
          <w:w w:val="100"/>
          <w:position w:val="0"/>
        </w:rPr>
        <w:t>通过实验，了解物质的一些物理属性，如弹性、磁性、 导电性和导热性等，能用语言、文字或图表描述物质的物理属性。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left"/>
      </w:pPr>
      <w:r>
        <mc:AlternateContent>
          <mc:Choice Requires="wps">
            <w:drawing>
              <wp:anchor distT="0" distB="0" distL="88900" distR="88900" simplePos="0" relativeHeight="125829378" behindDoc="0" locked="0" layoutInCell="1" allowOverlap="1">
                <wp:simplePos x="0" y="0"/>
                <wp:positionH relativeFrom="page">
                  <wp:posOffset>2092960</wp:posOffset>
                </wp:positionH>
                <wp:positionV relativeFrom="paragraph">
                  <wp:posOffset>127000</wp:posOffset>
                </wp:positionV>
                <wp:extent cx="3115310" cy="182880"/>
                <wp:wrapSquare wrapText="left"/>
                <wp:docPr id="67" name="Shape 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115310" cy="1828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了解橡胶的弹性。列举弹性在生活中的应用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3" type="#_x0000_t202" style="position:absolute;margin-left:164.80000000000001pt;margin-top:10.pt;width:245.30000000000001pt;height:14.4pt;z-index:-125829375;mso-wrap-distance-left:7.pt;mso-wrap-distance-right:7.pt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了解橡胶的弹性。列举弹性在生活中的应用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</w:rPr>
        <w:t>例1通过实验，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实例。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left"/>
      </w:pPr>
      <w:r>
        <mc:AlternateContent>
          <mc:Choice Requires="wps">
            <w:drawing>
              <wp:anchor distT="0" distB="0" distL="88900" distR="88900" simplePos="0" relativeHeight="125829380" behindDoc="0" locked="0" layoutInCell="1" allowOverlap="1">
                <wp:simplePos x="0" y="0"/>
                <wp:positionH relativeFrom="page">
                  <wp:posOffset>2068195</wp:posOffset>
                </wp:positionH>
                <wp:positionV relativeFrom="paragraph">
                  <wp:posOffset>127000</wp:posOffset>
                </wp:positionV>
                <wp:extent cx="3151505" cy="176530"/>
                <wp:wrapSquare wrapText="left"/>
                <wp:docPr id="69" name="Shape 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151505" cy="1765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了解物质的磁性和磁化现象。调查磁性材料在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5" type="#_x0000_t202" style="position:absolute;margin-left:162.84999999999999pt;margin-top:10.pt;width:248.15000000000001pt;height:13.9pt;z-index:-125829373;mso-wrap-distance-left:7.pt;mso-wrap-distance-right:7.pt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了解物质的磁性和磁化现象。调查磁性材料在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</w:rPr>
        <w:t>例2通过实验，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生活中的应用。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left"/>
      </w:pPr>
      <w:r>
        <mc:AlternateContent>
          <mc:Choice Requires="wps">
            <w:drawing>
              <wp:anchor distT="0" distB="0" distL="88900" distR="88900" simplePos="0" relativeHeight="125829382" behindDoc="0" locked="0" layoutInCell="1" allowOverlap="1">
                <wp:simplePos x="0" y="0"/>
                <wp:positionH relativeFrom="page">
                  <wp:posOffset>2074545</wp:posOffset>
                </wp:positionH>
                <wp:positionV relativeFrom="paragraph">
                  <wp:posOffset>127000</wp:posOffset>
                </wp:positionV>
                <wp:extent cx="3151505" cy="182880"/>
                <wp:wrapSquare wrapText="left"/>
                <wp:docPr id="71" name="Shape 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151505" cy="1828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了解物质的导电性，比较导体、半导体、绝缘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7" type="#_x0000_t202" style="position:absolute;margin-left:163.34999999999999pt;margin-top:10.pt;width:248.15000000000001pt;height:14.4pt;z-index:-125829371;mso-wrap-distance-left:7.pt;mso-wrap-distance-right:7.pt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了解物质的导电性，比较导体、半导体、绝缘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</w:rPr>
        <w:t>例3通过实验，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体导电性能的差异。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left"/>
      </w:pPr>
      <w:r>
        <mc:AlternateContent>
          <mc:Choice Requires="wps">
            <w:drawing>
              <wp:anchor distT="0" distB="0" distL="88900" distR="88900" simplePos="0" relativeHeight="125829384" behindDoc="0" locked="0" layoutInCell="1" allowOverlap="1">
                <wp:simplePos x="0" y="0"/>
                <wp:positionH relativeFrom="page">
                  <wp:posOffset>2068195</wp:posOffset>
                </wp:positionH>
                <wp:positionV relativeFrom="paragraph">
                  <wp:posOffset>127000</wp:posOffset>
                </wp:positionV>
                <wp:extent cx="2206625" cy="176530"/>
                <wp:wrapSquare wrapText="left"/>
                <wp:docPr id="73" name="Shape 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206625" cy="1765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了解金属与木材导热性能的差异。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9" type="#_x0000_t202" style="position:absolute;margin-left:162.84999999999999pt;margin-top:10.pt;width:173.75pt;height:13.9pt;z-index:-125829369;mso-wrap-distance-left:7.pt;mso-wrap-distance-right:7.pt;mso-position-horizontal-relative:page" filled="f" stroked="f">
                <v:textbox inset="0,0,0,0">
                  <w:txbxContent>
                    <w:p>
                      <w:pPr>
                        <w:pStyle w:val="Style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了解金属与木材导热性能的差异。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</w:rPr>
        <w:t>例4通过实验，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1. 2. </w:t>
      </w:r>
      <w:r>
        <w:rPr>
          <w:color w:val="000000"/>
          <w:spacing w:val="0"/>
          <w:w w:val="100"/>
          <w:position w:val="0"/>
        </w:rPr>
        <w:t>2知道质量的含义。会测量固体和液体的质量。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</w:rPr>
        <w:t>例5列举质量为几克、几十克、几百克和几千克的一些物品， 能估测常见物体的质量。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1.2.3</w:t>
      </w:r>
      <w:r>
        <w:rPr>
          <w:color w:val="000000"/>
          <w:spacing w:val="0"/>
          <w:w w:val="100"/>
          <w:position w:val="0"/>
        </w:rPr>
        <w:t>通过实验，理解密度。会测量固体和液体的密度。能解 释生活中与密度有关的一些物理现象。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80" w:line="42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1. 2.4 </w:t>
      </w:r>
      <w:r>
        <w:rPr>
          <w:color w:val="000000"/>
          <w:spacing w:val="0"/>
          <w:w w:val="100"/>
          <w:position w:val="0"/>
        </w:rPr>
        <w:t>了解关于物质属性的研究对生产生活和科技进步的影响。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活动建议:</w:t>
      </w:r>
    </w:p>
    <w:p>
      <w:pPr>
        <w:pStyle w:val="Style1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987" w:val="left"/>
        </w:tabs>
        <w:bidi w:val="0"/>
        <w:spacing w:before="0" w:after="0" w:line="418" w:lineRule="exact"/>
        <w:ind w:left="0" w:right="0" w:firstLine="480"/>
        <w:jc w:val="left"/>
      </w:pPr>
      <w:bookmarkStart w:id="64" w:name="bookmark64"/>
      <w:bookmarkEnd w:id="64"/>
      <w:r>
        <w:rPr>
          <w:color w:val="000000"/>
          <w:spacing w:val="0"/>
          <w:w w:val="100"/>
          <w:position w:val="0"/>
        </w:rPr>
        <w:t>设计实验方案，比较砂锅、铁锅的导热性能。</w:t>
      </w:r>
    </w:p>
    <w:p>
      <w:pPr>
        <w:pStyle w:val="Style1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987" w:val="left"/>
        </w:tabs>
        <w:bidi w:val="0"/>
        <w:spacing w:before="0" w:after="0" w:line="418" w:lineRule="exact"/>
        <w:ind w:left="0" w:right="0" w:firstLine="500"/>
        <w:jc w:val="both"/>
      </w:pPr>
      <w:bookmarkStart w:id="65" w:name="bookmark65"/>
      <w:bookmarkEnd w:id="65"/>
      <w:r>
        <w:rPr>
          <w:color w:val="000000"/>
          <w:spacing w:val="0"/>
          <w:w w:val="100"/>
          <w:position w:val="0"/>
        </w:rPr>
        <w:t>观察生活中的一些日常用品，了解它们分别应用了物质的哪 些物理属性。</w:t>
      </w:r>
    </w:p>
    <w:p>
      <w:pPr>
        <w:pStyle w:val="Style1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006" w:val="left"/>
        </w:tabs>
        <w:bidi w:val="0"/>
        <w:spacing w:before="0" w:after="200" w:line="418" w:lineRule="exact"/>
        <w:ind w:left="0" w:right="0" w:firstLine="500"/>
        <w:jc w:val="both"/>
      </w:pPr>
      <w:bookmarkStart w:id="66" w:name="bookmark66"/>
      <w:bookmarkEnd w:id="66"/>
      <w:r>
        <w:rPr>
          <w:color w:val="000000"/>
          <w:spacing w:val="0"/>
          <w:w w:val="100"/>
          <w:position w:val="0"/>
        </w:rPr>
        <w:t>查阅资料，了解我国古代青铜器、铁器的制造技术及其对社 会进步的推动作用。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1-3</w:t>
      </w:r>
      <w:r>
        <w:rPr>
          <w:color w:val="000000"/>
          <w:spacing w:val="0"/>
          <w:w w:val="100"/>
          <w:position w:val="0"/>
        </w:rPr>
        <w:t>物质的结构和物质世界的尺度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1.3.1</w:t>
      </w:r>
      <w:r>
        <w:rPr>
          <w:color w:val="000000"/>
          <w:spacing w:val="0"/>
          <w:w w:val="100"/>
          <w:position w:val="0"/>
        </w:rPr>
        <w:t>知道常见的物质是由分子、原子构成的。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480"/>
        <w:jc w:val="left"/>
        <w:sectPr>
          <w:headerReference w:type="default" r:id="rId53"/>
          <w:footerReference w:type="default" r:id="rId54"/>
          <w:headerReference w:type="even" r:id="rId55"/>
          <w:footerReference w:type="even" r:id="rId56"/>
          <w:footnotePr>
            <w:pos w:val="pageBottom"/>
            <w:numFmt w:val="decimal"/>
            <w:numRestart w:val="continuous"/>
          </w:footnotePr>
          <w:pgSz w:w="9392" w:h="14736"/>
          <w:pgMar w:top="1392" w:right="899" w:bottom="1555" w:left="908" w:header="0" w:footer="1127" w:gutter="0"/>
          <w:pgNumType w:start="1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lang w:val="en-US" w:eastAsia="en-US" w:bidi="en-US"/>
        </w:rPr>
        <w:t>1. 3.2</w:t>
      </w:r>
      <w:r>
        <w:rPr>
          <w:color w:val="000000"/>
          <w:spacing w:val="0"/>
          <w:w w:val="100"/>
          <w:position w:val="0"/>
        </w:rPr>
        <w:t xml:space="preserve">知道原子是由原子核和电子构成的，了解原子的核式结 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构模型。了解人类探索微观世界的大致历程，关注人类探索微观世界 的新进展。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例1用图形、文字或语言描述原子的核式结构模型。</w:t>
      </w:r>
    </w:p>
    <w:p>
      <w:pPr>
        <w:pStyle w:val="Style15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834" w:val="left"/>
        </w:tabs>
        <w:bidi w:val="0"/>
        <w:spacing w:before="0" w:after="0" w:line="422" w:lineRule="exact"/>
        <w:ind w:left="0" w:right="0" w:firstLine="480"/>
        <w:jc w:val="both"/>
      </w:pPr>
      <w:bookmarkStart w:id="67" w:name="bookmark67"/>
      <w:bookmarkEnd w:id="67"/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3.3 </w:t>
      </w:r>
      <w:r>
        <w:rPr>
          <w:color w:val="000000"/>
          <w:spacing w:val="0"/>
          <w:w w:val="100"/>
          <w:position w:val="0"/>
        </w:rPr>
        <w:t>了解人类探索太阳系及宇宙的大致历程，知道人类对宇 宙的探索将不断深入，关注人类探索宇宙的一些重大活动。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例2 了解我国在载人航天及其他航天科技方面的新成就，体会 我国航天人热爱祖国、为国争光的坚定信念和勇于登攀、敢于超越的 进取精神。</w:t>
      </w:r>
    </w:p>
    <w:p>
      <w:pPr>
        <w:pStyle w:val="Style15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824" w:val="left"/>
        </w:tabs>
        <w:bidi w:val="0"/>
        <w:spacing w:before="0" w:after="0" w:line="427" w:lineRule="exact"/>
        <w:ind w:left="0" w:right="0" w:firstLine="480"/>
        <w:jc w:val="left"/>
      </w:pPr>
      <w:bookmarkStart w:id="68" w:name="bookmark68"/>
      <w:bookmarkEnd w:id="68"/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3.4 </w:t>
      </w:r>
      <w:r>
        <w:rPr>
          <w:color w:val="000000"/>
          <w:spacing w:val="0"/>
          <w:w w:val="100"/>
          <w:position w:val="0"/>
        </w:rPr>
        <w:t>了解物质世界的大致尺度。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例3设计表格，按空间尺度大小的顺序排列一些从宏观到微观 有</w:t>
      </w:r>
      <w:r>
        <w:rPr>
          <w:color w:val="000000"/>
          <w:spacing w:val="0"/>
          <w:w w:val="100"/>
          <w:position w:val="0"/>
          <w:lang w:val="zh-CN" w:eastAsia="zh-CN" w:bidi="zh-CN"/>
        </w:rPr>
        <w:t>代表性</w:t>
      </w:r>
      <w:r>
        <w:rPr>
          <w:color w:val="000000"/>
          <w:spacing w:val="0"/>
          <w:w w:val="100"/>
          <w:position w:val="0"/>
        </w:rPr>
        <w:t>的物体(如银河系、太阳系、地球、人、原子、原子核、夸 克等)。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例4 了解一些典型天体、粒子寿命的时间尺度。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活动建议：</w:t>
      </w:r>
    </w:p>
    <w:p>
      <w:pPr>
        <w:pStyle w:val="Style15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1006" w:val="left"/>
        </w:tabs>
        <w:bidi w:val="0"/>
        <w:spacing w:before="0" w:after="0" w:line="422" w:lineRule="exact"/>
        <w:ind w:left="0" w:right="0" w:firstLine="480"/>
        <w:jc w:val="both"/>
      </w:pPr>
      <w:bookmarkStart w:id="69" w:name="bookmark69"/>
      <w:bookmarkEnd w:id="69"/>
      <w:r>
        <w:rPr>
          <w:color w:val="000000"/>
          <w:spacing w:val="0"/>
          <w:w w:val="100"/>
          <w:position w:val="0"/>
        </w:rPr>
        <w:t>查阅资料，了解我国第一颗人造地球卫星“东方红一号"从 研制到成功发射的历程，体会这一历史性突破对我国航天技术发展的 重要意义。</w:t>
      </w:r>
    </w:p>
    <w:p>
      <w:pPr>
        <w:pStyle w:val="Style15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978" w:val="left"/>
        </w:tabs>
        <w:bidi w:val="0"/>
        <w:spacing w:before="0" w:after="0" w:line="422" w:lineRule="exact"/>
        <w:ind w:left="0" w:right="0" w:firstLine="480"/>
        <w:jc w:val="both"/>
      </w:pPr>
      <w:bookmarkStart w:id="70" w:name="bookmark70"/>
      <w:bookmarkEnd w:id="70"/>
      <w:r>
        <w:rPr>
          <w:color w:val="000000"/>
          <w:spacing w:val="0"/>
          <w:w w:val="100"/>
          <w:position w:val="0"/>
        </w:rPr>
        <w:t>查阅资料，了解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“中国</w:t>
      </w:r>
      <w:r>
        <w:rPr>
          <w:color w:val="000000"/>
          <w:spacing w:val="0"/>
          <w:w w:val="100"/>
          <w:position w:val="0"/>
        </w:rPr>
        <w:t>天眼"在人类探索宇宙中的作用及我 国科学家在建造“中国天眼"过程中的卓越贡献。</w:t>
      </w:r>
    </w:p>
    <w:p>
      <w:pPr>
        <w:pStyle w:val="Style15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1006" w:val="left"/>
        </w:tabs>
        <w:bidi w:val="0"/>
        <w:spacing w:before="0" w:after="200" w:line="422" w:lineRule="exact"/>
        <w:ind w:left="0" w:right="0" w:firstLine="480"/>
        <w:jc w:val="both"/>
      </w:pPr>
      <w:bookmarkStart w:id="71" w:name="bookmark71"/>
      <w:bookmarkEnd w:id="71"/>
      <w:r>
        <w:rPr>
          <w:color w:val="000000"/>
          <w:spacing w:val="0"/>
          <w:w w:val="100"/>
          <w:position w:val="0"/>
        </w:rPr>
        <w:t>查阅资料，了解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“天问</w:t>
      </w:r>
      <w:r>
        <w:rPr>
          <w:color w:val="000000"/>
          <w:spacing w:val="0"/>
          <w:w w:val="100"/>
          <w:position w:val="0"/>
        </w:rPr>
        <w:t>一号"在探索火星方面的进展及我国 航天事业对人类探索宇宙的贡献。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numPr>
          <w:ilvl w:val="0"/>
          <w:numId w:val="21"/>
        </w:numPr>
        <w:shd w:val="clear" w:color="auto" w:fill="auto"/>
        <w:bidi w:val="0"/>
        <w:spacing w:before="0" w:after="200" w:line="416" w:lineRule="exact"/>
        <w:ind w:left="0" w:right="0" w:firstLine="480"/>
        <w:jc w:val="both"/>
      </w:pPr>
      <w:bookmarkStart w:id="72" w:name="bookmark72"/>
      <w:bookmarkEnd w:id="72"/>
      <w:r>
        <w:rPr>
          <w:color w:val="000000"/>
          <w:spacing w:val="0"/>
          <w:w w:val="100"/>
          <w:position w:val="0"/>
        </w:rPr>
        <w:t>能描述固态、液态和气态的基本特征及在相互转化过程中的 特点，能说出生活中常见的温度值，知道质量的含义，理解密度，能 说出物质世界从宏观到微观的大致尺度；能根据这些知识解释有关自 然现象，尝试运用这些知识解决日常生活中的有关问题，形成初步的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物质观念。</w:t>
      </w:r>
    </w:p>
    <w:p>
      <w:pPr>
        <w:pStyle w:val="Style1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1223" w:val="left"/>
        </w:tabs>
        <w:bidi w:val="0"/>
        <w:spacing w:before="0" w:after="0" w:line="423" w:lineRule="exact"/>
        <w:ind w:left="260" w:right="0" w:firstLine="500"/>
        <w:jc w:val="both"/>
      </w:pPr>
      <w:bookmarkStart w:id="73" w:name="bookmark73"/>
      <w:bookmarkEnd w:id="73"/>
      <w:r>
        <w:rPr>
          <w:color w:val="000000"/>
          <w:spacing w:val="0"/>
          <w:w w:val="100"/>
          <w:position w:val="0"/>
        </w:rPr>
        <w:t>知道建构模型是物理研究的重要方法，了解原子的核式结构 模型；能通过实验或实例，归纳总结物态变化过程中的吸、放热规 律；在归纳或演绎中会引用证据，养成使用证据的习惯；能运用物质 的弹性、磁性、导电性等知识，对一些说法进行质疑，发表自己的 见解。</w:t>
      </w:r>
    </w:p>
    <w:p>
      <w:pPr>
        <w:pStyle w:val="Style1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1224" w:val="left"/>
        </w:tabs>
        <w:bidi w:val="0"/>
        <w:spacing w:before="0" w:after="0" w:line="423" w:lineRule="exact"/>
        <w:ind w:left="260" w:right="0" w:firstLine="500"/>
        <w:jc w:val="both"/>
      </w:pPr>
      <w:bookmarkStart w:id="74" w:name="bookmark74"/>
      <w:bookmarkEnd w:id="74"/>
      <w:r>
        <w:rPr>
          <w:color w:val="000000"/>
          <w:spacing w:val="0"/>
          <w:w w:val="100"/>
          <w:position w:val="0"/>
        </w:rPr>
        <w:t>在物理学习中，能发现并提出需要探究的物理问题，能根据 已有经验作出有关猜想与假设；能制订简单的实验方案，会正确使用 天平、温度计等实验器材，能按实验方案操作，获得实验数据；会用 简单的物理图像描述数据，根据图像特点对实验结果作出解释；能撰 写简单的实验报告。</w:t>
      </w:r>
    </w:p>
    <w:p>
      <w:pPr>
        <w:pStyle w:val="Style1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1223" w:val="left"/>
        </w:tabs>
        <w:bidi w:val="0"/>
        <w:spacing w:before="0" w:after="220" w:line="423" w:lineRule="exact"/>
        <w:ind w:left="260" w:right="0" w:firstLine="500"/>
        <w:jc w:val="both"/>
      </w:pPr>
      <w:bookmarkStart w:id="75" w:name="bookmark75"/>
      <w:bookmarkEnd w:id="75"/>
      <w:r>
        <w:rPr>
          <w:color w:val="000000"/>
          <w:spacing w:val="0"/>
          <w:w w:val="100"/>
          <w:position w:val="0"/>
        </w:rPr>
        <w:t>能通过物态变化等实验，感受物理研究是建立在观察、实验 和推理基础上的创造性工作；能在运用密度等知识解决实际问题的过 程中获得成就感，具有学好物理的自信心；能用相关知识初步解释自 然界的水循环等现象，具有关心和保护环境的意识，能初步体会构建 人类命运共同体的重要意义。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after="160" w:line="423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【教学提示】</w:t>
      </w:r>
    </w:p>
    <w:p>
      <w:pPr>
        <w:pStyle w:val="Style15"/>
        <w:keepNext w:val="0"/>
        <w:keepLines w:val="0"/>
        <w:widowControl w:val="0"/>
        <w:numPr>
          <w:ilvl w:val="0"/>
          <w:numId w:val="23"/>
        </w:numPr>
        <w:shd w:val="clear" w:color="auto" w:fill="auto"/>
        <w:bidi w:val="0"/>
        <w:spacing w:before="0" w:after="0" w:line="421" w:lineRule="exact"/>
        <w:ind w:left="0" w:right="0" w:firstLine="740"/>
        <w:jc w:val="both"/>
      </w:pPr>
      <w:bookmarkStart w:id="76" w:name="bookmark76"/>
      <w:bookmarkEnd w:id="76"/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在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“物</w:t>
      </w:r>
      <w:r>
        <w:rPr>
          <w:color w:val="000000"/>
          <w:spacing w:val="0"/>
          <w:w w:val="100"/>
          <w:position w:val="0"/>
        </w:rPr>
        <w:t>质”主题教学中，应注重联系生产生活实际，体现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“从生 </w:t>
      </w:r>
      <w:r>
        <w:rPr>
          <w:color w:val="000000"/>
          <w:spacing w:val="0"/>
          <w:w w:val="100"/>
          <w:position w:val="0"/>
        </w:rPr>
        <w:t>活走向物理，从物理走向社会"的课程理念，让学生感受物理学就在 身边，体会物理学对科技发展和社会进步的推动作用。</w:t>
      </w:r>
    </w:p>
    <w:p>
      <w:pPr>
        <w:pStyle w:val="Style15"/>
        <w:keepNext w:val="0"/>
        <w:keepLines w:val="0"/>
        <w:widowControl w:val="0"/>
        <w:numPr>
          <w:ilvl w:val="0"/>
          <w:numId w:val="25"/>
        </w:numPr>
        <w:shd w:val="clear" w:color="auto" w:fill="auto"/>
        <w:bidi w:val="0"/>
        <w:spacing w:before="0" w:after="160" w:line="421" w:lineRule="exact"/>
        <w:ind w:left="260" w:right="0" w:firstLine="500"/>
        <w:jc w:val="both"/>
      </w:pPr>
      <w:bookmarkStart w:id="77" w:name="bookmark77"/>
      <w:bookmarkEnd w:id="77"/>
      <w:r>
        <w:rPr>
          <w:color w:val="000000"/>
          <w:spacing w:val="0"/>
          <w:w w:val="100"/>
          <w:position w:val="0"/>
        </w:rPr>
        <w:t>树立教学的整体观，培养学生的物质观念。注重教学的整体设 计，避免枯燥、碎片化的概念堆砌，引领学生从认识物质的基本形态 和物理属性开始，逐步深入到了解物质的微观结构、基本特征和大致 尺度等；从微观世界到宇宙天体，引导学生初步理解物质的内涵，认 识物质世界的多样性，逐步形成物质观念。</w:t>
      </w:r>
    </w:p>
    <w:p>
      <w:pPr>
        <w:pStyle w:val="Style15"/>
        <w:keepNext w:val="0"/>
        <w:keepLines w:val="0"/>
        <w:widowControl w:val="0"/>
        <w:numPr>
          <w:ilvl w:val="0"/>
          <w:numId w:val="25"/>
        </w:numPr>
        <w:shd w:val="clear" w:color="auto" w:fill="auto"/>
        <w:bidi w:val="0"/>
        <w:spacing w:before="0" w:after="0" w:line="240" w:lineRule="auto"/>
        <w:ind w:left="0" w:right="0" w:firstLine="740"/>
        <w:jc w:val="both"/>
      </w:pPr>
      <w:bookmarkStart w:id="78" w:name="bookmark78"/>
      <w:bookmarkEnd w:id="78"/>
      <w:r>
        <w:rPr>
          <w:color w:val="000000"/>
          <w:spacing w:val="0"/>
          <w:w w:val="100"/>
          <w:position w:val="0"/>
        </w:rPr>
        <w:t xml:space="preserve">强化实验探究，注重发展科学思维和科学探究能力。合理安排 </w:t>
      </w:r>
      <w:r>
        <w:rPr>
          <w:color w:val="000000"/>
          <w:spacing w:val="0"/>
          <w:w w:val="100"/>
          <w:position w:val="0"/>
        </w:rPr>
        <w:t>演示实验，如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“低</w:t>
      </w:r>
      <w:r>
        <w:rPr>
          <w:color w:val="000000"/>
          <w:spacing w:val="0"/>
          <w:w w:val="100"/>
          <w:position w:val="0"/>
        </w:rPr>
        <w:t>压沸腾”、碘的升华和凝华等，让学生在实验情境 中提出探究问题。尤其在物态变化特点、规律的实验教学中，引导学 生基于证据进行归纳、总结、解释及交流，促进学生科学思维和科学 探究能力的发展。</w:t>
      </w:r>
    </w:p>
    <w:p>
      <w:pPr>
        <w:pStyle w:val="Style15"/>
        <w:keepNext w:val="0"/>
        <w:keepLines w:val="0"/>
        <w:widowControl w:val="0"/>
        <w:numPr>
          <w:ilvl w:val="0"/>
          <w:numId w:val="25"/>
        </w:numPr>
        <w:shd w:val="clear" w:color="auto" w:fill="auto"/>
        <w:bidi w:val="0"/>
        <w:spacing w:before="0" w:after="0" w:line="419" w:lineRule="exact"/>
        <w:ind w:left="0" w:right="0" w:firstLine="480"/>
        <w:jc w:val="both"/>
      </w:pPr>
      <w:bookmarkStart w:id="79" w:name="bookmark79"/>
      <w:bookmarkEnd w:id="79"/>
      <w:r>
        <w:rPr>
          <w:color w:val="000000"/>
          <w:spacing w:val="0"/>
          <w:w w:val="100"/>
          <w:position w:val="0"/>
        </w:rPr>
        <w:t>丰富教学活动，培养学生的科学态度和社会责任感。开展各类 教学活动，如举办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“密</w:t>
      </w:r>
      <w:r>
        <w:rPr>
          <w:color w:val="000000"/>
          <w:spacing w:val="0"/>
          <w:w w:val="100"/>
          <w:position w:val="0"/>
        </w:rPr>
        <w:t xml:space="preserve">度、物态变化与生产生活的联系”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“温</w:t>
      </w:r>
      <w:r>
        <w:rPr>
          <w:color w:val="000000"/>
          <w:spacing w:val="0"/>
          <w:w w:val="100"/>
          <w:position w:val="0"/>
        </w:rPr>
        <w:t>室效应 与环境保护”等主题小论坛，让学生在思辨与交流中成长，开阔学生 视野，激发学生学习兴趣。引导学生在社会调查、课外阅读中，观察 和认识物质世界，如组织学生调查当地的水资源状况，增强学生的环 境保护意识，使其感受物理学在解决社会问题、推动社会发展中的作 用，培养学生致力学习科学技术、立志造福人类的责任感与使命感。</w:t>
      </w:r>
    </w:p>
    <w:p>
      <w:pPr>
        <w:pStyle w:val="Style15"/>
        <w:keepNext w:val="0"/>
        <w:keepLines w:val="0"/>
        <w:widowControl w:val="0"/>
        <w:numPr>
          <w:ilvl w:val="0"/>
          <w:numId w:val="23"/>
        </w:numPr>
        <w:shd w:val="clear" w:color="auto" w:fill="auto"/>
        <w:bidi w:val="0"/>
        <w:spacing w:before="0" w:after="0" w:line="419" w:lineRule="exact"/>
        <w:ind w:left="0" w:right="0" w:firstLine="480"/>
        <w:jc w:val="left"/>
      </w:pPr>
      <w:bookmarkStart w:id="80" w:name="bookmark80"/>
      <w:bookmarkEnd w:id="80"/>
      <w:r>
        <w:rPr>
          <w:color w:val="000000"/>
          <w:spacing w:val="0"/>
          <w:w w:val="100"/>
          <w:position w:val="0"/>
        </w:rPr>
        <w:t>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“物</w:t>
      </w:r>
      <w:r>
        <w:rPr>
          <w:color w:val="000000"/>
          <w:spacing w:val="0"/>
          <w:w w:val="100"/>
          <w:position w:val="0"/>
        </w:rPr>
        <w:t>质”主题与自然现象、生产生活密切相关。下面侧重提出与 物态变化、物质密度、古代科技等相关的常见情境素材建议。</w:t>
      </w:r>
    </w:p>
    <w:p>
      <w:pPr>
        <w:pStyle w:val="Style15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850" w:val="left"/>
        </w:tabs>
        <w:bidi w:val="0"/>
        <w:spacing w:before="0" w:after="0" w:line="419" w:lineRule="exact"/>
        <w:ind w:left="0" w:right="0" w:firstLine="480"/>
        <w:jc w:val="both"/>
      </w:pPr>
      <w:bookmarkStart w:id="81" w:name="bookmark81"/>
      <w:bookmarkEnd w:id="81"/>
      <w:r>
        <w:rPr>
          <w:color w:val="000000"/>
          <w:spacing w:val="0"/>
          <w:w w:val="100"/>
          <w:position w:val="0"/>
        </w:rPr>
        <w:t>与物态变化相关的素材：自然界中的雨、露、霜、雾、冰、雪 等现象，都是由于水的物态发生变化而形成的；将装有酒精的密封塑 料袋先后放在热水和冷水中，能观察到明显的汽化和液化现象；夏天 从冰箱冷藏柜拿出的饮料罐表面会出现水珠，从冷冻柜取出的物品表 面会结霜；吐鲁番的坎儿井能有效减少水的蒸发；给汽车水箱加注防 冻液，以防冬天水箱结冰。</w:t>
      </w:r>
    </w:p>
    <w:p>
      <w:pPr>
        <w:pStyle w:val="Style15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850" w:val="left"/>
        </w:tabs>
        <w:bidi w:val="0"/>
        <w:spacing w:before="0" w:after="0" w:line="419" w:lineRule="exact"/>
        <w:ind w:left="0" w:right="0" w:firstLine="480"/>
        <w:jc w:val="both"/>
      </w:pPr>
      <w:bookmarkStart w:id="82" w:name="bookmark82"/>
      <w:bookmarkEnd w:id="82"/>
      <w:r>
        <w:rPr>
          <w:color w:val="000000"/>
          <w:spacing w:val="0"/>
          <w:w w:val="100"/>
          <w:position w:val="0"/>
        </w:rPr>
        <w:t xml:space="preserve">与物质密度相关的素材：影视剧拍摄中倒塌的楼房、滚落的石 块等道具通常是用泡沫塑料制作的，这利用了泡沫塑料密度小的特 </w:t>
      </w:r>
      <w:r>
        <w:rPr>
          <w:i/>
          <w:iCs/>
          <w:color w:val="000000"/>
          <w:spacing w:val="0"/>
          <w:w w:val="100"/>
          <w:position w:val="0"/>
        </w:rPr>
        <w:t>点,</w:t>
      </w:r>
      <w:r>
        <w:rPr>
          <w:color w:val="000000"/>
          <w:spacing w:val="0"/>
          <w:w w:val="100"/>
          <w:position w:val="0"/>
        </w:rPr>
        <w:t>可避免对演员造成伤害；体育竞赛中的铅球，则是用密度大的材 料制成的，这能使相同质量的球体积更小；运用密度知识可鉴别身边 的一些物质。</w:t>
      </w:r>
    </w:p>
    <w:p>
      <w:pPr>
        <w:pStyle w:val="Style15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850" w:val="left"/>
        </w:tabs>
        <w:bidi w:val="0"/>
        <w:spacing w:before="0" w:after="0" w:line="419" w:lineRule="exact"/>
        <w:ind w:left="0" w:right="0" w:firstLine="480"/>
        <w:jc w:val="both"/>
      </w:pPr>
      <w:bookmarkStart w:id="83" w:name="bookmark83"/>
      <w:bookmarkEnd w:id="83"/>
      <w:r>
        <w:rPr>
          <w:color w:val="000000"/>
          <w:spacing w:val="0"/>
          <w:w w:val="100"/>
          <w:position w:val="0"/>
        </w:rPr>
        <w:t>与古代科技相关的素材：冶铁技术的出现，为人类大规模制造 工具、机械提供了材料支持，使人类文明向前迈出了一大步；我国古 人利用天然材料加工制成了纸张、火药，利用磁性材料的特性制成了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00" w:line="421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指南针。</w:t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0" w:after="380" w:line="240" w:lineRule="auto"/>
        <w:ind w:left="0" w:right="0" w:firstLine="740"/>
        <w:jc w:val="both"/>
      </w:pPr>
      <w:bookmarkStart w:id="84" w:name="bookmark84"/>
      <w:bookmarkStart w:id="85" w:name="bookmark85"/>
      <w:bookmarkStart w:id="86" w:name="bookmark86"/>
      <w:r>
        <w:rPr>
          <w:color w:val="000000"/>
          <w:spacing w:val="0"/>
          <w:w w:val="100"/>
          <w:position w:val="0"/>
        </w:rPr>
        <w:t>(二)运动和相互作用</w:t>
      </w:r>
      <w:bookmarkEnd w:id="84"/>
      <w:bookmarkEnd w:id="85"/>
      <w:bookmarkEnd w:id="8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8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一级主题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“运动</w:t>
      </w:r>
      <w:r>
        <w:rPr>
          <w:color w:val="000000"/>
          <w:spacing w:val="0"/>
          <w:w w:val="100"/>
          <w:position w:val="0"/>
        </w:rPr>
        <w:t>和相互作用”包含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“多</w:t>
      </w:r>
      <w:r>
        <w:rPr>
          <w:color w:val="000000"/>
          <w:spacing w:val="0"/>
          <w:w w:val="100"/>
          <w:position w:val="0"/>
        </w:rPr>
        <w:t xml:space="preserve">种多样的运动形式”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“机 </w:t>
      </w:r>
      <w:r>
        <w:rPr>
          <w:color w:val="000000"/>
          <w:spacing w:val="0"/>
          <w:w w:val="100"/>
          <w:position w:val="0"/>
        </w:rPr>
        <w:t>械运动和力"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“声</w:t>
      </w:r>
      <w:r>
        <w:rPr>
          <w:color w:val="000000"/>
          <w:spacing w:val="0"/>
          <w:w w:val="100"/>
          <w:position w:val="0"/>
        </w:rPr>
        <w:t>和光"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“电</w:t>
      </w:r>
      <w:r>
        <w:rPr>
          <w:color w:val="000000"/>
          <w:spacing w:val="0"/>
          <w:w w:val="100"/>
          <w:position w:val="0"/>
        </w:rPr>
        <w:t>和磁"四个二级主题。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“运动</w:t>
      </w:r>
      <w:r>
        <w:rPr>
          <w:color w:val="000000"/>
          <w:spacing w:val="0"/>
          <w:w w:val="100"/>
          <w:position w:val="0"/>
        </w:rPr>
        <w:t>和相互作用” 主题的课程内容包含较多的物理概念和规律，与生产生活密切相关。 这部分内容的设计旨在引导学生从物理学视角认识运动和相互作用， 了解身边的运动形式及相互作用，了解声、光、电、磁的含义，初步 形成运动和相互作用观念；发展学生的推理论证能力及交流合作能 力，引导学生了解我国古代和现代的相关科技成就，体会中华民族的 智慧，培养学生的科学态度和实现中华民族伟大复兴的责任感与使 命感。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line="421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1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2.1</w:t>
      </w:r>
      <w:r>
        <w:rPr>
          <w:color w:val="000000"/>
          <w:spacing w:val="0"/>
          <w:w w:val="100"/>
          <w:position w:val="0"/>
        </w:rPr>
        <w:t>多种多样的运动形式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2.1.1</w:t>
      </w:r>
      <w:r>
        <w:rPr>
          <w:color w:val="000000"/>
          <w:spacing w:val="0"/>
          <w:w w:val="100"/>
          <w:position w:val="0"/>
        </w:rPr>
        <w:t>知道机械运动，举例说明机械运动的相对性。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2.1.2</w:t>
      </w:r>
      <w:r>
        <w:rPr>
          <w:color w:val="000000"/>
          <w:spacing w:val="0"/>
          <w:w w:val="100"/>
          <w:position w:val="0"/>
        </w:rPr>
        <w:t>知道自然界和生活中简单的热现象。了解分子热运动的 主要特点，知道分子动理论的基本观点。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例观察扩散现象，能用分子动理论的观点加以说明。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3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2.1.3</w:t>
      </w:r>
      <w:r>
        <w:rPr>
          <w:color w:val="000000"/>
          <w:spacing w:val="0"/>
          <w:w w:val="100"/>
          <w:position w:val="0"/>
        </w:rPr>
        <w:t>举例说明自然界存在多种多样的运动形式。知道物质在 不停地运动。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1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活动建议：</w:t>
      </w:r>
    </w:p>
    <w:p>
      <w:pPr>
        <w:pStyle w:val="Style15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247" w:val="left"/>
        </w:tabs>
        <w:bidi w:val="0"/>
        <w:spacing w:before="0" w:after="0" w:line="422" w:lineRule="exact"/>
        <w:ind w:left="0" w:right="0" w:firstLine="740"/>
        <w:jc w:val="both"/>
      </w:pPr>
      <w:bookmarkStart w:id="87" w:name="bookmark87"/>
      <w:bookmarkEnd w:id="87"/>
      <w:r>
        <w:rPr>
          <w:color w:val="000000"/>
          <w:spacing w:val="0"/>
          <w:w w:val="100"/>
          <w:position w:val="0"/>
        </w:rPr>
        <w:t>观察生活中的机械运动现象，说明机械运动的相对性。</w:t>
      </w:r>
    </w:p>
    <w:p>
      <w:pPr>
        <w:pStyle w:val="Style15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257" w:val="left"/>
        </w:tabs>
        <w:bidi w:val="0"/>
        <w:spacing w:before="0" w:after="280" w:line="422" w:lineRule="exact"/>
        <w:ind w:left="260" w:right="0" w:firstLine="500"/>
        <w:jc w:val="both"/>
      </w:pPr>
      <w:bookmarkStart w:id="88" w:name="bookmark88"/>
      <w:bookmarkEnd w:id="88"/>
      <w:r>
        <w:rPr>
          <w:color w:val="000000"/>
          <w:spacing w:val="0"/>
          <w:w w:val="100"/>
          <w:position w:val="0"/>
        </w:rPr>
        <w:t>利用常见物品设计实验方案，说明组成物质的微粒在不停地 运动。</w:t>
      </w:r>
    </w:p>
    <w:p>
      <w:pPr>
        <w:pStyle w:val="Style15"/>
        <w:keepNext w:val="0"/>
        <w:keepLines w:val="0"/>
        <w:widowControl w:val="0"/>
        <w:numPr>
          <w:ilvl w:val="0"/>
          <w:numId w:val="29"/>
        </w:numPr>
        <w:shd w:val="clear" w:color="auto" w:fill="auto"/>
        <w:bidi w:val="0"/>
        <w:spacing w:before="0" w:after="400" w:line="422" w:lineRule="exact"/>
        <w:ind w:left="0" w:right="0" w:firstLine="480"/>
        <w:jc w:val="both"/>
      </w:pPr>
      <w:bookmarkStart w:id="89" w:name="bookmark89"/>
      <w:bookmarkEnd w:id="89"/>
      <w:r>
        <w:rPr>
          <w:color w:val="000000"/>
          <w:spacing w:val="0"/>
          <w:w w:val="100"/>
          <w:position w:val="0"/>
        </w:rPr>
        <w:t>以神舟九号载人飞船与天宫一号目标飞行器成功交会对接为 例，讨论机械运动的相对性。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2.2</w:t>
      </w:r>
      <w:r>
        <w:rPr>
          <w:color w:val="000000"/>
          <w:spacing w:val="0"/>
          <w:w w:val="100"/>
          <w:position w:val="0"/>
        </w:rPr>
        <w:t>机械运动和力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5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2.2.1</w:t>
      </w:r>
      <w:r>
        <w:rPr>
          <w:color w:val="000000"/>
          <w:spacing w:val="0"/>
          <w:w w:val="100"/>
          <w:position w:val="0"/>
        </w:rPr>
        <w:t>会选用适当的工具测量长度和时间，会根据生活经验估 测长度和时间。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例1会利用自身的尺度(如步长)估测教室的长度。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例2 了解我国古代测量长度和时间的工具，体会古人解决问题 的智慧。</w:t>
      </w:r>
    </w:p>
    <w:p>
      <w:pPr>
        <w:pStyle w:val="Style15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843" w:val="left"/>
        </w:tabs>
        <w:bidi w:val="0"/>
        <w:spacing w:before="0" w:after="0" w:line="442" w:lineRule="exact"/>
        <w:ind w:left="0" w:right="0" w:firstLine="480"/>
        <w:jc w:val="both"/>
      </w:pPr>
      <w:bookmarkStart w:id="90" w:name="bookmark90"/>
      <w:bookmarkEnd w:id="90"/>
      <w:r>
        <w:rPr>
          <w:color w:val="000000"/>
          <w:spacing w:val="0"/>
          <w:w w:val="100"/>
          <w:position w:val="0"/>
          <w:lang w:val="en-US" w:eastAsia="en-US" w:bidi="en-US"/>
        </w:rPr>
        <w:t>2.2</w:t>
      </w:r>
      <w:r>
        <w:rPr>
          <w:color w:val="000000"/>
          <w:spacing w:val="0"/>
          <w:w w:val="100"/>
          <w:position w:val="0"/>
        </w:rPr>
        <w:t>能用速度描述物体运动的快慢，并能进行简单计算。会 测量物体运动的速度。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2.2.3</w:t>
      </w:r>
      <w:r>
        <w:rPr>
          <w:color w:val="000000"/>
          <w:spacing w:val="0"/>
          <w:w w:val="100"/>
          <w:position w:val="0"/>
        </w:rPr>
        <w:t>通过常见事例或实验，了解重力、弹力和摩擦力，认识 力的作用效果。探究并了解滑动摩擦力的大小与哪些因素有关。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例3通过实验，认识力的作用是相互的。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例4通过实验，认识力可以改变物体运动的方向和快慢，也可 以改变物体的形状。</w:t>
      </w:r>
    </w:p>
    <w:p>
      <w:pPr>
        <w:pStyle w:val="Style15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824" w:val="left"/>
        </w:tabs>
        <w:bidi w:val="0"/>
        <w:spacing w:before="0" w:after="0" w:line="432" w:lineRule="exact"/>
        <w:ind w:left="0" w:right="0" w:firstLine="480"/>
        <w:jc w:val="both"/>
      </w:pPr>
      <w:bookmarkStart w:id="91" w:name="bookmark91"/>
      <w:bookmarkEnd w:id="91"/>
      <w:r>
        <w:rPr>
          <w:color w:val="000000"/>
          <w:spacing w:val="0"/>
          <w:w w:val="100"/>
          <w:position w:val="0"/>
          <w:lang w:val="en-US" w:eastAsia="en-US" w:bidi="en-US"/>
        </w:rPr>
        <w:t>2.4</w:t>
      </w:r>
      <w:r>
        <w:rPr>
          <w:color w:val="000000"/>
          <w:spacing w:val="0"/>
          <w:w w:val="100"/>
          <w:position w:val="0"/>
        </w:rPr>
        <w:t>能用示意图描述力。会测量力的大小。了解同一直线上 的二力合成。知道二力平衡条件。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例5分析静止在水平桌面上杯子的受力情况。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9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2. 2.5</w:t>
      </w:r>
      <w:r>
        <w:rPr>
          <w:color w:val="000000"/>
          <w:spacing w:val="0"/>
          <w:w w:val="100"/>
          <w:position w:val="0"/>
        </w:rPr>
        <w:t>通过实验和科学推理，认识牛</w:t>
      </w:r>
      <w:r>
        <w:rPr>
          <w:color w:val="000000"/>
          <w:spacing w:val="0"/>
          <w:w w:val="100"/>
          <w:position w:val="0"/>
          <w:lang w:val="zh-CN" w:eastAsia="zh-CN" w:bidi="zh-CN"/>
        </w:rPr>
        <w:t>顿第一</w:t>
      </w:r>
      <w:r>
        <w:rPr>
          <w:color w:val="000000"/>
          <w:spacing w:val="0"/>
          <w:w w:val="100"/>
          <w:position w:val="0"/>
        </w:rPr>
        <w:t>定律。能运用物体 的惯性解释自然界和生活中的有关现象。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例6 了解伽利略在探究与物体惯性有关问题时采用的思想实验， 体会科学推理在科学研究中的作用。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例7能运用惯性，解释当汽车急刹车、转弯时，车内可能发生 的现象，讨论系安全带等保护措施的必要性。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2. 2. </w:t>
      </w:r>
      <w:r>
        <w:rPr>
          <w:color w:val="000000"/>
          <w:spacing w:val="0"/>
          <w:w w:val="100"/>
          <w:position w:val="0"/>
        </w:rPr>
        <w:t>6知道简单机械。探究并了解杠杆的平衡条件。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2. 2.7</w:t>
      </w:r>
      <w:r>
        <w:rPr>
          <w:color w:val="000000"/>
          <w:spacing w:val="0"/>
          <w:w w:val="100"/>
          <w:position w:val="0"/>
        </w:rPr>
        <w:t>通过实验，理解压强。知道增大和减小压强的方法，并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7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了解其在生产生活中的应用。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7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例8估测自己站立时对地面的压强。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7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2.2.8</w:t>
      </w:r>
      <w:r>
        <w:rPr>
          <w:color w:val="000000"/>
          <w:spacing w:val="0"/>
          <w:w w:val="100"/>
          <w:position w:val="0"/>
        </w:rPr>
        <w:t>探究并了解液体压强与哪些因素有关。知道大气压强及 其与人类生活的关系。了解流体压强与流速的关系及其在生产生活中 的应用。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例9 了解铁路站台上设置安全线的必要性。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2. 2.9</w:t>
      </w:r>
      <w:r>
        <w:rPr>
          <w:color w:val="000000"/>
          <w:spacing w:val="0"/>
          <w:w w:val="100"/>
          <w:position w:val="0"/>
        </w:rPr>
        <w:t>通过实验，认识浮力。探究并了解浮力大小与哪些因素 有关。知道阿基米德原理，能运用物体的浮沉条件说明生产生活中的 有关现象。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37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例10 了解潜水艇的浮沉原理。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37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活动建议：</w:t>
      </w:r>
    </w:p>
    <w:p>
      <w:pPr>
        <w:pStyle w:val="Style15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257" w:val="left"/>
        </w:tabs>
        <w:bidi w:val="0"/>
        <w:spacing w:before="0" w:after="0" w:line="435" w:lineRule="exact"/>
        <w:ind w:left="260" w:right="0" w:firstLine="500"/>
        <w:jc w:val="both"/>
      </w:pPr>
      <w:bookmarkStart w:id="92" w:name="bookmark92"/>
      <w:bookmarkEnd w:id="92"/>
      <w:r>
        <w:rPr>
          <w:color w:val="000000"/>
          <w:spacing w:val="0"/>
          <w:w w:val="100"/>
          <w:position w:val="0"/>
        </w:rPr>
        <w:t>查阅资料，了解我国高速列车的运行速度，以及铁路交通的 发展进程。</w:t>
      </w:r>
    </w:p>
    <w:p>
      <w:pPr>
        <w:pStyle w:val="Style15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247" w:val="left"/>
        </w:tabs>
        <w:bidi w:val="0"/>
        <w:spacing w:before="0" w:after="0" w:line="435" w:lineRule="exact"/>
        <w:ind w:left="0" w:right="0" w:firstLine="740"/>
        <w:jc w:val="both"/>
      </w:pPr>
      <w:bookmarkStart w:id="93" w:name="bookmark93"/>
      <w:bookmarkEnd w:id="93"/>
      <w:r>
        <w:rPr>
          <w:color w:val="000000"/>
          <w:spacing w:val="0"/>
          <w:w w:val="100"/>
          <w:position w:val="0"/>
        </w:rPr>
        <w:t>查阅资料，了解中国空间站在太空中飞行的速度大小。</w:t>
      </w:r>
    </w:p>
    <w:p>
      <w:pPr>
        <w:pStyle w:val="Style15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257" w:val="left"/>
        </w:tabs>
        <w:bidi w:val="0"/>
        <w:spacing w:before="0" w:after="0" w:line="435" w:lineRule="exact"/>
        <w:ind w:left="260" w:right="0" w:firstLine="500"/>
        <w:jc w:val="both"/>
      </w:pPr>
      <w:bookmarkStart w:id="94" w:name="bookmark94"/>
      <w:bookmarkEnd w:id="94"/>
      <w:r>
        <w:rPr>
          <w:color w:val="000000"/>
          <w:spacing w:val="0"/>
          <w:w w:val="100"/>
          <w:position w:val="0"/>
        </w:rPr>
        <w:t>查阅资料，了解我国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“奋</w:t>
      </w:r>
      <w:r>
        <w:rPr>
          <w:color w:val="000000"/>
          <w:spacing w:val="0"/>
          <w:w w:val="100"/>
          <w:position w:val="0"/>
        </w:rPr>
        <w:t>斗者"号载人潜水器的深潜信息， 讨论影响其所受液体压强和浮力大小的因素。</w:t>
      </w:r>
    </w:p>
    <w:p>
      <w:pPr>
        <w:pStyle w:val="Style15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247" w:val="left"/>
        </w:tabs>
        <w:bidi w:val="0"/>
        <w:spacing w:before="0" w:after="400" w:line="435" w:lineRule="exact"/>
        <w:ind w:left="260" w:right="0" w:firstLine="500"/>
        <w:jc w:val="both"/>
      </w:pPr>
      <w:bookmarkStart w:id="95" w:name="bookmark95"/>
      <w:bookmarkEnd w:id="95"/>
      <w:r>
        <w:rPr>
          <w:color w:val="000000"/>
          <w:spacing w:val="0"/>
          <w:w w:val="100"/>
          <w:position w:val="0"/>
        </w:rPr>
        <w:t>查阅资料，了解我国长江三峡水利枢纽工程中船闸是怎样利 用连通器特点让轮船通行的。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37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2.3</w:t>
      </w:r>
      <w:r>
        <w:rPr>
          <w:color w:val="000000"/>
          <w:spacing w:val="0"/>
          <w:w w:val="100"/>
          <w:position w:val="0"/>
        </w:rPr>
        <w:t>声和光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7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2. 3.1</w:t>
      </w:r>
      <w:r>
        <w:rPr>
          <w:color w:val="000000"/>
          <w:spacing w:val="0"/>
          <w:w w:val="100"/>
          <w:position w:val="0"/>
        </w:rPr>
        <w:t>通过实验，认识声的产生和传播条件。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7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例1在鼓面上放碎纸屑，敲击鼓面，观察纸屑的运动；敲击音 叉，观察与其接触的物体的运动。了解实验中将微小变化放大的 方法。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例2将发声器放入玻璃罩中，逐渐抽出罩内空气，会听到发声 器发出的声音逐渐变小，分析导致该现象的原因。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2. 3.2 </w:t>
      </w:r>
      <w:r>
        <w:rPr>
          <w:color w:val="000000"/>
          <w:spacing w:val="0"/>
          <w:w w:val="100"/>
          <w:position w:val="0"/>
        </w:rPr>
        <w:t>了解声音的特性。了解现代技术中声学知识的一些应用。 知道噪声的危害及控制方法。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例3 了解超声波在生产生活和科学研究等方面的应用，如超声 雷达、金属探伤、医学检查等。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例4举例说明如何减弱生活环境中的噪声，具有保护自己、关 心他人的意识。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2. 3.3</w:t>
      </w:r>
      <w:r>
        <w:rPr>
          <w:color w:val="000000"/>
          <w:spacing w:val="0"/>
          <w:w w:val="100"/>
          <w:position w:val="0"/>
        </w:rPr>
        <w:t>探究并了解光的反射定律。通过实验，了解光的折射现 象及其特点。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例5探究并了解光束在平面镜上反射时，反射角与入射角的 关系。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例6通过光束从空气射入水(或玻璃)中的实验，了解光的折 射现象及其特点。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2.3.4</w:t>
      </w:r>
      <w:r>
        <w:rPr>
          <w:color w:val="000000"/>
          <w:spacing w:val="0"/>
          <w:w w:val="100"/>
          <w:position w:val="0"/>
        </w:rPr>
        <w:t>探究并了解平面镜成像时像与物的关系。知道平面镜成 像的特点及应用。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2. 3.5 </w:t>
      </w:r>
      <w:r>
        <w:rPr>
          <w:color w:val="000000"/>
          <w:spacing w:val="0"/>
          <w:w w:val="100"/>
          <w:position w:val="0"/>
        </w:rPr>
        <w:t>了解凸透镜对光的会聚作用和凹透镜对光的发散作用。 探究并了解凸透镜成像的规律。了解凸透镜成像规律的应用。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例7 了解凸透镜成像规律在放大镜、照相机中的应用。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例8 了解人眼成像的原理，了解近视眼和远视眼的成因与矫正 方法。具有保护视力的意识。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2. 3.6</w:t>
      </w:r>
      <w:r>
        <w:rPr>
          <w:color w:val="000000"/>
          <w:spacing w:val="0"/>
          <w:w w:val="100"/>
          <w:position w:val="0"/>
        </w:rPr>
        <w:t>通过实验，了解白光的组成和不同色光混合的现象。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3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例9观察红、绿、蓝三束光照射在白墙上重叠部分的颜色。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3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活动建议：</w:t>
      </w:r>
    </w:p>
    <w:p>
      <w:pPr>
        <w:pStyle w:val="Style15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987" w:val="left"/>
        </w:tabs>
        <w:bidi w:val="0"/>
        <w:spacing w:before="0" w:after="0" w:line="422" w:lineRule="exact"/>
        <w:ind w:left="0" w:right="0" w:firstLine="480"/>
        <w:jc w:val="both"/>
      </w:pPr>
      <w:bookmarkStart w:id="96" w:name="bookmark96"/>
      <w:bookmarkEnd w:id="96"/>
      <w:r>
        <w:rPr>
          <w:color w:val="000000"/>
          <w:spacing w:val="0"/>
          <w:w w:val="100"/>
          <w:position w:val="0"/>
        </w:rPr>
        <w:t>查阅资料，了解我国古建筑应用声学知识的案例。</w:t>
      </w:r>
    </w:p>
    <w:p>
      <w:pPr>
        <w:pStyle w:val="Style15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1006" w:val="left"/>
        </w:tabs>
        <w:bidi w:val="0"/>
        <w:spacing w:before="0" w:after="0" w:line="422" w:lineRule="exact"/>
        <w:ind w:left="0" w:right="0" w:firstLine="480"/>
        <w:jc w:val="both"/>
      </w:pPr>
      <w:bookmarkStart w:id="97" w:name="bookmark97"/>
      <w:bookmarkEnd w:id="97"/>
      <w:r>
        <w:rPr>
          <w:color w:val="000000"/>
          <w:spacing w:val="0"/>
          <w:w w:val="100"/>
          <w:position w:val="0"/>
        </w:rPr>
        <w:t>调查社区或工地噪声污染的情况和已采取的控制措施，提出 进一步控制噪声的建议。</w:t>
      </w:r>
    </w:p>
    <w:p>
      <w:pPr>
        <w:pStyle w:val="Style15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987" w:val="left"/>
        </w:tabs>
        <w:bidi w:val="0"/>
        <w:spacing w:before="0" w:after="0" w:line="422" w:lineRule="exact"/>
        <w:ind w:left="0" w:right="0" w:firstLine="480"/>
        <w:jc w:val="left"/>
      </w:pPr>
      <w:bookmarkStart w:id="98" w:name="bookmark98"/>
      <w:bookmarkEnd w:id="98"/>
      <w:r>
        <w:rPr>
          <w:color w:val="000000"/>
          <w:spacing w:val="0"/>
          <w:w w:val="100"/>
          <w:position w:val="0"/>
        </w:rPr>
        <w:t>用凸透镜制作简易望远镜，用其观察远处的景物。</w:t>
      </w:r>
    </w:p>
    <w:p>
      <w:pPr>
        <w:pStyle w:val="Style15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987" w:val="left"/>
        </w:tabs>
        <w:bidi w:val="0"/>
        <w:spacing w:before="0" w:after="200" w:line="422" w:lineRule="exact"/>
        <w:ind w:left="0" w:right="0" w:firstLine="480"/>
        <w:jc w:val="left"/>
      </w:pPr>
      <w:bookmarkStart w:id="99" w:name="bookmark99"/>
      <w:bookmarkEnd w:id="99"/>
      <w:r>
        <w:rPr>
          <w:color w:val="000000"/>
          <w:spacing w:val="0"/>
          <w:w w:val="100"/>
          <w:position w:val="0"/>
        </w:rPr>
        <w:t>调查社区或城市光污染的情况，提出改进建议。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2.4</w:t>
      </w:r>
      <w:r>
        <w:rPr>
          <w:color w:val="000000"/>
          <w:spacing w:val="0"/>
          <w:w w:val="100"/>
          <w:position w:val="0"/>
        </w:rPr>
        <w:t>电和磁</w:t>
      </w:r>
    </w:p>
    <w:p>
      <w:pPr>
        <w:pStyle w:val="Style15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843" w:val="left"/>
        </w:tabs>
        <w:bidi w:val="0"/>
        <w:spacing w:before="0" w:after="0" w:line="442" w:lineRule="exact"/>
        <w:ind w:left="0" w:right="0" w:firstLine="480"/>
        <w:jc w:val="both"/>
      </w:pPr>
      <w:bookmarkStart w:id="100" w:name="bookmark100"/>
      <w:bookmarkEnd w:id="100"/>
      <w:r>
        <w:rPr>
          <w:color w:val="000000"/>
          <w:spacing w:val="0"/>
          <w:w w:val="100"/>
          <w:position w:val="0"/>
          <w:lang w:val="en-US" w:eastAsia="en-US" w:bidi="en-US"/>
        </w:rPr>
        <w:t>4.1</w:t>
      </w:r>
      <w:r>
        <w:rPr>
          <w:color w:val="000000"/>
          <w:spacing w:val="0"/>
          <w:w w:val="100"/>
          <w:position w:val="0"/>
        </w:rPr>
        <w:t>观察摩擦起电现象，了解静电现象。了解生产生活中关 于静电防止和利用的技术。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例1举例说明生活中的静电现象。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例2查阅资料，了解静电防止和利用的常用方法。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2.4.2</w:t>
      </w:r>
      <w:r>
        <w:rPr>
          <w:color w:val="000000"/>
          <w:spacing w:val="0"/>
          <w:w w:val="100"/>
          <w:position w:val="0"/>
        </w:rPr>
        <w:t>通过实验，认识磁场。知道地磁场。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例3查阅资料，了解我国古代指南针的发明对人类社会发展的 贡献。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2. 4.3</w:t>
      </w:r>
      <w:r>
        <w:rPr>
          <w:color w:val="000000"/>
          <w:spacing w:val="0"/>
          <w:w w:val="100"/>
          <w:position w:val="0"/>
        </w:rPr>
        <w:t>通过实验，了解电流周围存在磁场。探究并了解通电螺 线管外部磁场的方向。了解电磁铁在生产生活中的应用。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2. 4.4</w:t>
      </w:r>
      <w:r>
        <w:rPr>
          <w:color w:val="000000"/>
          <w:spacing w:val="0"/>
          <w:w w:val="100"/>
          <w:position w:val="0"/>
        </w:rPr>
        <w:t>通过实验，了解通电导线在磁场中会受到力的作用，并 知道力的方向与哪些因素有关。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例4 了解动圈式扬声器的结构和原理。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例5 了解直流电动机的工作原理。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2. 4.5</w:t>
      </w:r>
      <w:r>
        <w:rPr>
          <w:color w:val="000000"/>
          <w:spacing w:val="0"/>
          <w:w w:val="100"/>
          <w:position w:val="0"/>
        </w:rPr>
        <w:t>探究并了解导体在磁场中运动时产生感应电流的条件。 了解电磁感应在生产生活中的应用。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例6 了解发电机的工作原理。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2. 4.6</w:t>
      </w:r>
      <w:r>
        <w:rPr>
          <w:color w:val="000000"/>
          <w:spacing w:val="0"/>
          <w:w w:val="100"/>
          <w:position w:val="0"/>
        </w:rPr>
        <w:t>知道电磁波。知道电磁波在真空中的传播速度。知道波 长、频率和波速。了解电磁波的应用及其对人类生活和社会发展的 影响。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例7举例说明电磁波的存在。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例8 了解广播电台节目的发射频率和波长。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3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例9知道移动通信和卫星通信等都应用了电磁波。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3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活动建议：</w:t>
      </w:r>
    </w:p>
    <w:p>
      <w:pPr>
        <w:pStyle w:val="Style15"/>
        <w:keepNext w:val="0"/>
        <w:keepLines w:val="0"/>
        <w:widowControl w:val="0"/>
        <w:numPr>
          <w:ilvl w:val="0"/>
          <w:numId w:val="37"/>
        </w:numPr>
        <w:shd w:val="clear" w:color="auto" w:fill="auto"/>
        <w:bidi w:val="0"/>
        <w:spacing w:before="0" w:after="200" w:line="403" w:lineRule="exact"/>
        <w:ind w:left="0" w:right="0" w:firstLine="480"/>
        <w:jc w:val="left"/>
      </w:pPr>
      <w:bookmarkStart w:id="101" w:name="bookmark101"/>
      <w:bookmarkEnd w:id="101"/>
      <w:r>
        <w:rPr>
          <w:color w:val="000000"/>
          <w:spacing w:val="0"/>
          <w:w w:val="100"/>
          <w:position w:val="0"/>
        </w:rPr>
        <w:t>利用磁体和缝衣针制作指南针，验证同名磁极相互排斥、异 名磁极相互吸引。</w:t>
      </w:r>
    </w:p>
    <w:p>
      <w:pPr>
        <w:pStyle w:val="Style15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968" w:val="left"/>
        </w:tabs>
        <w:bidi w:val="0"/>
        <w:spacing w:before="0" w:after="0" w:line="418" w:lineRule="exact"/>
        <w:ind w:left="0" w:right="0" w:firstLine="500"/>
        <w:jc w:val="both"/>
      </w:pPr>
      <w:bookmarkStart w:id="102" w:name="bookmark102"/>
      <w:bookmarkEnd w:id="102"/>
      <w:r>
        <w:rPr>
          <w:color w:val="000000"/>
          <w:spacing w:val="0"/>
          <w:w w:val="100"/>
          <w:position w:val="0"/>
        </w:rPr>
        <w:t>查阅资料，了解我国北斗卫星导航系统的作用和优势，讨论 电磁波在卫星通信技术中的应用。</w:t>
      </w:r>
    </w:p>
    <w:p>
      <w:pPr>
        <w:pStyle w:val="Style15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968" w:val="left"/>
        </w:tabs>
        <w:bidi w:val="0"/>
        <w:spacing w:before="0" w:after="220" w:line="418" w:lineRule="exact"/>
        <w:ind w:left="0" w:right="0" w:firstLine="500"/>
        <w:jc w:val="both"/>
      </w:pPr>
      <w:bookmarkStart w:id="103" w:name="bookmark103"/>
      <w:bookmarkEnd w:id="103"/>
      <w:r>
        <w:rPr>
          <w:color w:val="000000"/>
          <w:spacing w:val="0"/>
          <w:w w:val="100"/>
          <w:position w:val="0"/>
        </w:rPr>
        <w:t>查阅资料，了解我国磁悬浮列车的发展状况，讨论电磁技术 在其中的应用。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after="220" w:line="423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968" w:val="left"/>
        </w:tabs>
        <w:bidi w:val="0"/>
        <w:spacing w:before="0" w:after="0" w:line="423" w:lineRule="exact"/>
        <w:ind w:left="0" w:right="0" w:firstLine="500"/>
        <w:jc w:val="both"/>
      </w:pPr>
      <w:bookmarkStart w:id="104" w:name="bookmark104"/>
      <w:bookmarkEnd w:id="104"/>
      <w:r>
        <w:rPr>
          <w:color w:val="000000"/>
          <w:spacing w:val="0"/>
          <w:w w:val="100"/>
          <w:position w:val="0"/>
        </w:rPr>
        <w:t>了解机械运动、分子热运动、声和光、电和磁，了解重力、 弹力、摩擦力，通过牛顿第一定律和力的作用效果，认识机械运动和 力的关系；能用这些知识解释自然界的有关现象，解决日常生活中的 有关问题，形成初步的运动和相互作用观念。</w:t>
      </w:r>
    </w:p>
    <w:p>
      <w:pPr>
        <w:pStyle w:val="Style15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968" w:val="left"/>
        </w:tabs>
        <w:bidi w:val="0"/>
        <w:spacing w:before="0" w:after="0" w:line="423" w:lineRule="exact"/>
        <w:ind w:left="0" w:right="0" w:firstLine="500"/>
        <w:jc w:val="both"/>
      </w:pPr>
      <w:bookmarkStart w:id="105" w:name="bookmark105"/>
      <w:bookmarkEnd w:id="105"/>
      <w:r>
        <w:rPr>
          <w:color w:val="000000"/>
          <w:spacing w:val="0"/>
          <w:w w:val="100"/>
          <w:position w:val="0"/>
        </w:rPr>
        <w:t>知道匀速直线运动、杠杆、光线等物理模型；能运用运动和 力、声和光、电和磁的一些规律分析简单问题，并获得结论；能在解 释自然现象和解决实际问题时引用证据，具有使用科学证据的意识； 能根据运动和相互作用的知识，指出交流中有关说法的不当之处，并 能提出自己的见解。</w:t>
      </w:r>
    </w:p>
    <w:p>
      <w:pPr>
        <w:pStyle w:val="Style15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968" w:val="left"/>
        </w:tabs>
        <w:bidi w:val="0"/>
        <w:spacing w:before="0" w:after="0" w:line="423" w:lineRule="exact"/>
        <w:ind w:left="0" w:right="0" w:firstLine="500"/>
        <w:jc w:val="both"/>
      </w:pPr>
      <w:bookmarkStart w:id="106" w:name="bookmark106"/>
      <w:bookmarkEnd w:id="106"/>
      <w:r>
        <w:rPr>
          <w:color w:val="000000"/>
          <w:spacing w:val="0"/>
          <w:w w:val="100"/>
          <w:position w:val="0"/>
        </w:rPr>
        <w:t>能基于观察和实验，提出与运动和力、声和光、电和磁等现 象有关的科学探究问题，并作出有依据的猜想与假设；在关于杠杆、 浮力、光的反射、平面镜成像、凸透镜成像、通电螺线管等科学探究 中，能制订初步的实验方案；能正确使用弹簧测力计、刻度尺等相关 器材获取实验数据；能通过对数据的比较与分析，发现数据的特点， 进行初步的因果判断，得出实验结论；能表述实验过程和结果，撰写 实验报告。</w:t>
      </w:r>
    </w:p>
    <w:p>
      <w:pPr>
        <w:pStyle w:val="Style15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968" w:val="left"/>
        </w:tabs>
        <w:bidi w:val="0"/>
        <w:spacing w:before="0" w:after="220" w:line="425" w:lineRule="exact"/>
        <w:ind w:left="0" w:right="0" w:firstLine="500"/>
        <w:jc w:val="both"/>
      </w:pPr>
      <w:bookmarkStart w:id="107" w:name="bookmark107"/>
      <w:bookmarkEnd w:id="107"/>
      <w:r>
        <w:rPr>
          <w:color w:val="000000"/>
          <w:spacing w:val="0"/>
          <w:w w:val="100"/>
          <w:position w:val="0"/>
        </w:rPr>
        <w:t>知道物理学是对相关自然现象的描述与解释，物理学研究需 要观察、实验和推理，体会物理学对人类生活和社会发展的影响；具 有对运动和力、声和光、电和磁等知识的学习兴趣和严谨认真、实事 求是的科学态度；关心我国古代和现代科技成就，为中华民族的科技 成就感到自豪，逐步养成实现中华民族伟大复兴的责任感与使命感。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after="180" w:line="420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【教学提示】</w:t>
      </w:r>
    </w:p>
    <w:p>
      <w:pPr>
        <w:pStyle w:val="Style15"/>
        <w:keepNext w:val="0"/>
        <w:keepLines w:val="0"/>
        <w:widowControl w:val="0"/>
        <w:numPr>
          <w:ilvl w:val="0"/>
          <w:numId w:val="41"/>
        </w:numPr>
        <w:shd w:val="clear" w:color="auto" w:fill="auto"/>
        <w:bidi w:val="0"/>
        <w:spacing w:before="0" w:after="0" w:line="420" w:lineRule="exact"/>
        <w:ind w:left="0" w:right="0" w:firstLine="480"/>
        <w:jc w:val="left"/>
      </w:pPr>
      <w:bookmarkStart w:id="108" w:name="bookmark108"/>
      <w:bookmarkEnd w:id="108"/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在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“运动</w:t>
      </w:r>
      <w:r>
        <w:rPr>
          <w:color w:val="000000"/>
          <w:spacing w:val="0"/>
          <w:w w:val="100"/>
          <w:position w:val="0"/>
        </w:rPr>
        <w:t>和相互作用”主题的教学中，建议从学生的已有经验和 认知水平出发，设计多种学习活动，重视物理概念的建构过程，促进 学生对抽象概念的理解，引导学生在问题解决中提升能力，发展核心 素养。</w:t>
      </w:r>
    </w:p>
    <w:p>
      <w:pPr>
        <w:pStyle w:val="Style15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850" w:val="left"/>
        </w:tabs>
        <w:bidi w:val="0"/>
        <w:spacing w:before="0" w:after="0" w:line="420" w:lineRule="exact"/>
        <w:ind w:left="0" w:right="0" w:firstLine="480"/>
        <w:jc w:val="both"/>
      </w:pPr>
      <w:bookmarkStart w:id="109" w:name="bookmark109"/>
      <w:bookmarkEnd w:id="109"/>
      <w:r>
        <w:rPr>
          <w:color w:val="000000"/>
          <w:spacing w:val="0"/>
          <w:w w:val="100"/>
          <w:position w:val="0"/>
        </w:rPr>
        <w:t>联系生产生活实际创设学习情境。例如：在建立机械运动概念 时，建议创设学生熟悉的情境，启发并引导学生对真实情境中的物理 问题进行思维加工，概括它们的共同特征等；在声和光、电和磁部 分，建议结合生活中的实际情境，进行相关内容的学习。</w:t>
      </w:r>
    </w:p>
    <w:p>
      <w:pPr>
        <w:pStyle w:val="Style15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850" w:val="left"/>
        </w:tabs>
        <w:bidi w:val="0"/>
        <w:spacing w:before="0" w:after="0" w:line="420" w:lineRule="exact"/>
        <w:ind w:left="0" w:right="0" w:firstLine="480"/>
        <w:jc w:val="both"/>
      </w:pPr>
      <w:bookmarkStart w:id="110" w:name="bookmark110"/>
      <w:bookmarkEnd w:id="110"/>
      <w:r>
        <w:rPr>
          <w:color w:val="000000"/>
          <w:spacing w:val="0"/>
          <w:w w:val="100"/>
          <w:position w:val="0"/>
        </w:rPr>
        <w:t>渗透科学研究方法，培养学生的科学思维。例如，通过实验引 导学生认识光线等物理模型，体会物理模型的重要作用。引导学生通 过实验寻找证据，归纳总结出一般性的规律，鼓励学生勇于质疑，敢 于表达自己的观点。</w:t>
      </w:r>
    </w:p>
    <w:p>
      <w:pPr>
        <w:pStyle w:val="Style15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850" w:val="left"/>
        </w:tabs>
        <w:bidi w:val="0"/>
        <w:spacing w:before="0" w:after="0" w:line="420" w:lineRule="exact"/>
        <w:ind w:left="0" w:right="0" w:firstLine="480"/>
        <w:jc w:val="both"/>
      </w:pPr>
      <w:bookmarkStart w:id="111" w:name="bookmark111"/>
      <w:bookmarkEnd w:id="111"/>
      <w:r>
        <w:rPr>
          <w:color w:val="000000"/>
          <w:spacing w:val="0"/>
          <w:w w:val="100"/>
          <w:position w:val="0"/>
        </w:rPr>
        <w:t>注重问题导向，合理设计探究活动。在探究力的作用效果、牛 顿第一定律、压强大小的影响因素、声音的产生和传播条件、光的传 播规律、电和磁的相互作用等学习活动中，注重发挥学生的积极性和 主动性，给学生留出恰当的时间和空间；鼓励学生发现问题、提出问 题，通过科学方法收集证据、得出结论；引导学生解释得出结论的理 由，并对探究过程和结果进行评估、反思与交流。</w:t>
      </w:r>
    </w:p>
    <w:p>
      <w:pPr>
        <w:pStyle w:val="Style15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850" w:val="left"/>
        </w:tabs>
        <w:bidi w:val="0"/>
        <w:spacing w:before="0" w:after="0" w:line="420" w:lineRule="exact"/>
        <w:ind w:left="0" w:right="0" w:firstLine="480"/>
        <w:jc w:val="both"/>
        <w:sectPr>
          <w:headerReference w:type="default" r:id="rId57"/>
          <w:footerReference w:type="default" r:id="rId58"/>
          <w:headerReference w:type="even" r:id="rId59"/>
          <w:footerReference w:type="even" r:id="rId60"/>
          <w:footnotePr>
            <w:pos w:val="pageBottom"/>
            <w:numFmt w:val="decimal"/>
            <w:numRestart w:val="continuous"/>
          </w:footnotePr>
          <w:pgSz w:w="9392" w:h="14736"/>
          <w:pgMar w:top="1392" w:right="899" w:bottom="1555" w:left="908" w:header="0" w:footer="3" w:gutter="0"/>
          <w:pgNumType w:start="11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充分利用科学史料，培养学生的科学态度与社会责任感。建议 将我国的相关科技成就引入课堂，如通过分析和讨论孔明灯、司南等 与中华优秀传统文化有关的素材和</w:t>
      </w:r>
      <w:r>
        <w:rPr>
          <w:color w:val="000000"/>
          <w:spacing w:val="0"/>
          <w:w w:val="100"/>
          <w:position w:val="0"/>
          <w:lang w:val="en-US" w:eastAsia="en-US" w:bidi="en-US"/>
        </w:rPr>
        <w:t>5G</w:t>
      </w:r>
      <w:r>
        <w:rPr>
          <w:color w:val="000000"/>
          <w:spacing w:val="0"/>
          <w:w w:val="100"/>
          <w:position w:val="0"/>
        </w:rPr>
        <w:t>技术、北斗卫星导航系统、高 速动车组列车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、“奋</w:t>
      </w:r>
      <w:r>
        <w:rPr>
          <w:color w:val="000000"/>
          <w:spacing w:val="0"/>
          <w:w w:val="100"/>
          <w:position w:val="0"/>
        </w:rPr>
        <w:t xml:space="preserve">斗者”号载人潜水器等我国现代化建设新成就, 培养学生的爱国情怀，提升学生的民族自豪感和实现中华民族伟大复 兴的使命感。还可通过项目式学习，开展制作小型电动机、小型发电 机等项目活动，让学生体会法拉第等科学家所取得的成就及其对社会 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850" w:val="left"/>
        </w:tabs>
        <w:bidi w:val="0"/>
        <w:spacing w:before="0" w:after="0" w:line="420" w:lineRule="exact"/>
        <w:ind w:left="0" w:right="0" w:firstLine="0"/>
        <w:jc w:val="both"/>
      </w:pPr>
      <w:bookmarkStart w:id="112" w:name="bookmark112"/>
      <w:bookmarkEnd w:id="112"/>
      <w:r>
        <w:rPr>
          <w:color w:val="000000"/>
          <w:spacing w:val="0"/>
          <w:w w:val="100"/>
          <w:position w:val="0"/>
        </w:rPr>
        <w:t>发展的贡献。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left"/>
      </w:pPr>
      <w:bookmarkStart w:id="113" w:name="bookmark113"/>
      <w:r>
        <w:rPr>
          <w:color w:val="000000"/>
          <w:spacing w:val="0"/>
          <w:w w:val="100"/>
          <w:position w:val="0"/>
        </w:rPr>
        <w:t>（</w:t>
      </w:r>
      <w:bookmarkEnd w:id="113"/>
      <w:r>
        <w:rPr>
          <w:color w:val="000000"/>
          <w:spacing w:val="0"/>
          <w:w w:val="100"/>
          <w:position w:val="0"/>
        </w:rPr>
        <w:t>2）情境素材建议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“运动</w:t>
      </w:r>
      <w:r>
        <w:rPr>
          <w:color w:val="000000"/>
          <w:spacing w:val="0"/>
          <w:w w:val="100"/>
          <w:position w:val="0"/>
        </w:rPr>
        <w:t>和相互作用”主题与生产生活实际密切相关。下面侧重提 出与运动、力及其作用效果、声和光、电和磁相关的常见情境素材 建议。</w:t>
      </w:r>
    </w:p>
    <w:p>
      <w:pPr>
        <w:pStyle w:val="Style15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869" w:val="left"/>
        </w:tabs>
        <w:bidi w:val="0"/>
        <w:spacing w:before="0" w:after="0" w:line="421" w:lineRule="exact"/>
        <w:ind w:left="0" w:right="0" w:firstLine="480"/>
        <w:jc w:val="both"/>
      </w:pPr>
      <w:bookmarkStart w:id="114" w:name="bookmark114"/>
      <w:bookmarkEnd w:id="114"/>
      <w:r>
        <w:rPr>
          <w:color w:val="000000"/>
          <w:spacing w:val="0"/>
          <w:w w:val="100"/>
          <w:position w:val="0"/>
        </w:rPr>
        <w:t>与运动相关的素材：从星系、天体的运动，到汽车、火车的运 动，再到分子的运动等都是运动的例证；介绍伽利略、牛顿等科学家 的事迹，让学生感受科学家研究问题的方法和严谨认真、实事求是的 科学态度。</w:t>
      </w:r>
    </w:p>
    <w:p>
      <w:pPr>
        <w:pStyle w:val="Style15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869" w:val="left"/>
        </w:tabs>
        <w:bidi w:val="0"/>
        <w:spacing w:before="0" w:after="0" w:line="421" w:lineRule="exact"/>
        <w:ind w:left="0" w:right="0" w:firstLine="480"/>
        <w:jc w:val="both"/>
      </w:pPr>
      <w:bookmarkStart w:id="115" w:name="bookmark115"/>
      <w:bookmarkEnd w:id="115"/>
      <w:r>
        <w:rPr>
          <w:color w:val="000000"/>
          <w:spacing w:val="0"/>
          <w:w w:val="100"/>
          <w:position w:val="0"/>
        </w:rPr>
        <w:t>与力及其作用效果相关的素材：利用弹簧测力计感受和测量 力，利用撬棒、剪刀等分析杠杆的特点，利用气球演示力的作用效 果，利用砖块的不同侧面演示压力的作用效果，利用液体压强计测量 不同密度的液体内部不同深度处的压强，利用自制潜水艇等研究物体 的浮沉条件。</w:t>
      </w:r>
    </w:p>
    <w:p>
      <w:pPr>
        <w:pStyle w:val="Style15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879" w:val="left"/>
        </w:tabs>
        <w:bidi w:val="0"/>
        <w:spacing w:before="0" w:after="0" w:line="421" w:lineRule="exact"/>
        <w:ind w:left="0" w:right="0" w:firstLine="480"/>
        <w:jc w:val="both"/>
      </w:pPr>
      <w:bookmarkStart w:id="116" w:name="bookmark116"/>
      <w:bookmarkEnd w:id="116"/>
      <w:r>
        <w:rPr>
          <w:color w:val="000000"/>
          <w:spacing w:val="0"/>
          <w:w w:val="100"/>
          <w:position w:val="0"/>
        </w:rPr>
        <w:t>与声和光相关的素材：通过分析声带振动、鼓面振动等现象归 纳声音产生的原因，利用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“土电</w:t>
      </w:r>
      <w:r>
        <w:rPr>
          <w:color w:val="000000"/>
          <w:spacing w:val="0"/>
          <w:w w:val="100"/>
          <w:position w:val="0"/>
        </w:rPr>
        <w:t>话”、真空罩等研究声音的传播条件, 利用吉他、钢琴等乐器分析声音的特性；讨论分析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“楼</w:t>
      </w:r>
      <w:r>
        <w:rPr>
          <w:color w:val="000000"/>
          <w:spacing w:val="0"/>
          <w:w w:val="100"/>
          <w:position w:val="0"/>
        </w:rPr>
        <w:t xml:space="preserve">台倒影入池 塘”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“潭</w:t>
      </w:r>
      <w:r>
        <w:rPr>
          <w:color w:val="000000"/>
          <w:spacing w:val="0"/>
          <w:w w:val="100"/>
          <w:position w:val="0"/>
        </w:rPr>
        <w:t>清疑水浅”等诗句所反映的光学原理，讨论分析放大镜的成 像原理和近视眼镜矫正视力的原理。</w:t>
      </w:r>
    </w:p>
    <w:p>
      <w:pPr>
        <w:pStyle w:val="Style15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869" w:val="left"/>
        </w:tabs>
        <w:bidi w:val="0"/>
        <w:spacing w:before="0" w:after="520" w:line="421" w:lineRule="exact"/>
        <w:ind w:left="0" w:right="0" w:firstLine="480"/>
        <w:jc w:val="both"/>
      </w:pPr>
      <w:bookmarkStart w:id="117" w:name="bookmark117"/>
      <w:bookmarkEnd w:id="117"/>
      <w:r>
        <w:rPr>
          <w:color w:val="000000"/>
          <w:spacing w:val="0"/>
          <w:w w:val="100"/>
          <w:position w:val="0"/>
        </w:rPr>
        <w:t>与电和磁相关的素材：通过摩擦过的塑料梳子吸引轻小物体或 水流等现象演示静电作用，利用小磁针探究磁体和通电导线周围的磁 场，分析电动机和发电机模型等，让学生认识电磁的应用，体会物理 学发展对社会进步的推动作用0</w:t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0" w:after="380" w:line="240" w:lineRule="auto"/>
        <w:ind w:left="0" w:right="0" w:firstLine="480"/>
        <w:jc w:val="left"/>
      </w:pPr>
      <w:bookmarkStart w:id="118" w:name="bookmark118"/>
      <w:bookmarkStart w:id="119" w:name="bookmark119"/>
      <w:bookmarkStart w:id="120" w:name="bookmark120"/>
      <w:bookmarkStart w:id="121" w:name="bookmark121"/>
      <w:r>
        <w:rPr>
          <w:color w:val="000000"/>
          <w:spacing w:val="0"/>
          <w:w w:val="100"/>
          <w:position w:val="0"/>
        </w:rPr>
        <w:t>（</w:t>
      </w:r>
      <w:bookmarkEnd w:id="120"/>
      <w:r>
        <w:rPr>
          <w:color w:val="000000"/>
          <w:spacing w:val="0"/>
          <w:w w:val="100"/>
          <w:position w:val="0"/>
        </w:rPr>
        <w:t>三）能量</w:t>
      </w:r>
      <w:bookmarkEnd w:id="118"/>
      <w:bookmarkEnd w:id="119"/>
      <w:bookmarkEnd w:id="121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440" w:line="40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一级主题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“能</w:t>
      </w:r>
      <w:r>
        <w:rPr>
          <w:color w:val="000000"/>
          <w:spacing w:val="0"/>
          <w:w w:val="100"/>
          <w:position w:val="0"/>
        </w:rPr>
        <w:t>量”包含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“能</w:t>
      </w:r>
      <w:r>
        <w:rPr>
          <w:color w:val="000000"/>
          <w:spacing w:val="0"/>
          <w:w w:val="100"/>
          <w:position w:val="0"/>
        </w:rPr>
        <w:t>量、能量的转化和转移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”“机</w:t>
      </w:r>
      <w:r>
        <w:rPr>
          <w:color w:val="000000"/>
          <w:spacing w:val="0"/>
          <w:w w:val="100"/>
          <w:position w:val="0"/>
        </w:rPr>
        <w:t xml:space="preserve">械能”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“内</w:t>
      </w:r>
      <w:r>
        <w:rPr>
          <w:color w:val="000000"/>
          <w:spacing w:val="0"/>
          <w:w w:val="100"/>
          <w:position w:val="0"/>
        </w:rPr>
        <w:t xml:space="preserve">能”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“电</w:t>
      </w:r>
      <w:r>
        <w:rPr>
          <w:color w:val="000000"/>
          <w:spacing w:val="0"/>
          <w:w w:val="100"/>
          <w:position w:val="0"/>
        </w:rPr>
        <w:t>磁能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”“能</w:t>
      </w:r>
      <w:r>
        <w:rPr>
          <w:color w:val="000000"/>
          <w:spacing w:val="0"/>
          <w:w w:val="100"/>
          <w:position w:val="0"/>
        </w:rPr>
        <w:t>量守恒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”“能</w:t>
      </w:r>
      <w:r>
        <w:rPr>
          <w:color w:val="000000"/>
          <w:spacing w:val="0"/>
          <w:w w:val="100"/>
          <w:position w:val="0"/>
        </w:rPr>
        <w:t>源与可持续发展”六个二级主题。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80" w:line="428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“能量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主题的课程内容具有一定的综合性和跨学科性，与生产生活 及社会发展密切相关。这部分内容的设计旨在引导学生从物理学视角 认识能量，了解不同形式的能量，认识能量转化与守恒的普遍规律, 了解节约能源与可持续发展的重要性，初步形成能量观念；发展学生 综合分析问题和解决问题的能力，培养学生为可持续发展作贡献、将 科学服务于人类的使命感。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46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【内容要求】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46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3.1</w:t>
      </w:r>
      <w:r>
        <w:rPr>
          <w:color w:val="000000"/>
          <w:spacing w:val="0"/>
          <w:w w:val="100"/>
          <w:position w:val="0"/>
        </w:rPr>
        <w:t>能量、能量的转化和转移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5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3.1.1 </w:t>
      </w:r>
      <w:r>
        <w:rPr>
          <w:color w:val="000000"/>
          <w:spacing w:val="0"/>
          <w:w w:val="100"/>
          <w:position w:val="0"/>
        </w:rPr>
        <w:t>了解能量及其存在的不同形式。能描述不同形式的能量 和生产生活的联系。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5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例1列举几种与生活密切相关的能量。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5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3.1.2</w:t>
      </w:r>
      <w:r>
        <w:rPr>
          <w:color w:val="000000"/>
          <w:spacing w:val="0"/>
          <w:w w:val="100"/>
          <w:position w:val="0"/>
        </w:rPr>
        <w:t>通过实验，认识能量可以从一个物体转移到其他物体, 不同形式的能量可以相互转化。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51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例2列举生活中能量转移和转化的实例。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5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3.1.3</w:t>
      </w:r>
      <w:r>
        <w:rPr>
          <w:color w:val="000000"/>
          <w:spacing w:val="0"/>
          <w:w w:val="100"/>
          <w:position w:val="0"/>
        </w:rPr>
        <w:t>结合实例，认识功的概念。知道做功的过程就是能量转 化或转移的过程。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46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活动建议：</w:t>
      </w:r>
    </w:p>
    <w:p>
      <w:pPr>
        <w:pStyle w:val="Style15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1247" w:val="left"/>
        </w:tabs>
        <w:bidi w:val="0"/>
        <w:spacing w:before="0" w:after="0" w:line="446" w:lineRule="exact"/>
        <w:ind w:left="0" w:right="0" w:firstLine="740"/>
        <w:jc w:val="both"/>
      </w:pPr>
      <w:bookmarkStart w:id="122" w:name="bookmark122"/>
      <w:bookmarkEnd w:id="122"/>
      <w:r>
        <w:rPr>
          <w:color w:val="000000"/>
          <w:spacing w:val="0"/>
          <w:w w:val="100"/>
          <w:position w:val="0"/>
        </w:rPr>
        <w:t>列举太阳能在地球上转化为其他形式能量的实例。</w:t>
      </w:r>
    </w:p>
    <w:p>
      <w:pPr>
        <w:pStyle w:val="Style15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1247" w:val="left"/>
        </w:tabs>
        <w:bidi w:val="0"/>
        <w:spacing w:before="0" w:after="380" w:line="446" w:lineRule="exact"/>
        <w:ind w:left="0" w:right="0" w:firstLine="740"/>
        <w:jc w:val="both"/>
      </w:pPr>
      <w:bookmarkStart w:id="123" w:name="bookmark123"/>
      <w:bookmarkEnd w:id="123"/>
      <w:r>
        <w:rPr>
          <w:color w:val="000000"/>
          <w:spacing w:val="0"/>
          <w:w w:val="100"/>
          <w:position w:val="0"/>
        </w:rPr>
        <w:t>讨论人在滑滑梯过程中能量转化的情况。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46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3.2</w:t>
      </w:r>
      <w:r>
        <w:rPr>
          <w:color w:val="000000"/>
          <w:spacing w:val="0"/>
          <w:w w:val="100"/>
          <w:position w:val="0"/>
        </w:rPr>
        <w:t>机械能</w:t>
      </w:r>
    </w:p>
    <w:p>
      <w:pPr>
        <w:pStyle w:val="Style15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084" w:val="left"/>
        </w:tabs>
        <w:bidi w:val="0"/>
        <w:spacing w:before="0" w:after="0" w:line="442" w:lineRule="exact"/>
        <w:ind w:left="260" w:right="0" w:firstLine="500"/>
        <w:jc w:val="both"/>
      </w:pPr>
      <w:bookmarkStart w:id="124" w:name="bookmark124"/>
      <w:bookmarkEnd w:id="124"/>
      <w:r>
        <w:rPr>
          <w:color w:val="000000"/>
          <w:spacing w:val="0"/>
          <w:w w:val="100"/>
          <w:position w:val="0"/>
          <w:lang w:val="en-US" w:eastAsia="en-US" w:bidi="en-US"/>
        </w:rPr>
        <w:t>2.1</w:t>
      </w:r>
      <w:r>
        <w:rPr>
          <w:color w:val="000000"/>
          <w:spacing w:val="0"/>
          <w:w w:val="100"/>
          <w:position w:val="0"/>
        </w:rPr>
        <w:t>知道动能、势能和机械能。通过实验，了解动能和势能 的相互转化。举例说明机械能和其他形式能量的相互转化。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46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例1定性说明荡秋千过程中动能和势能的相互转化。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例2分析《天工开物》中汲水装置工作时能量的相互转化。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5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3.2.2</w:t>
      </w:r>
      <w:r>
        <w:rPr>
          <w:color w:val="000000"/>
          <w:spacing w:val="0"/>
          <w:w w:val="100"/>
          <w:position w:val="0"/>
        </w:rPr>
        <w:t>知道机械功和功率。用生活中的实例说明机械功和功率 的含义。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3. 2.3</w:t>
      </w:r>
      <w:r>
        <w:rPr>
          <w:color w:val="000000"/>
          <w:spacing w:val="0"/>
          <w:w w:val="100"/>
          <w:position w:val="0"/>
        </w:rPr>
        <w:t>知道机械效率。了解提高机械效率的意义和途径。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例3测量某种简单机械的机械效率。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5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3. 2.4</w:t>
      </w:r>
      <w:r>
        <w:rPr>
          <w:color w:val="000000"/>
          <w:spacing w:val="0"/>
          <w:w w:val="100"/>
          <w:position w:val="0"/>
        </w:rPr>
        <w:t>能说出人类使用的一些机械。了解机械的使用对社会发 展的作用。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4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活动建议：</w:t>
      </w:r>
    </w:p>
    <w:p>
      <w:pPr>
        <w:pStyle w:val="Style15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978" w:val="left"/>
        </w:tabs>
        <w:bidi w:val="0"/>
        <w:spacing w:before="0" w:after="0" w:line="432" w:lineRule="exact"/>
        <w:ind w:left="0" w:right="0" w:firstLine="480"/>
        <w:jc w:val="both"/>
      </w:pPr>
      <w:bookmarkStart w:id="125" w:name="bookmark125"/>
      <w:bookmarkEnd w:id="125"/>
      <w:r>
        <w:rPr>
          <w:color w:val="000000"/>
          <w:spacing w:val="0"/>
          <w:w w:val="100"/>
          <w:position w:val="0"/>
        </w:rPr>
        <w:t>查阅资料，了解人类利用机械的大致历程，并与同学进行 交流。</w:t>
      </w:r>
    </w:p>
    <w:p>
      <w:pPr>
        <w:pStyle w:val="Style15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997" w:val="left"/>
        </w:tabs>
        <w:bidi w:val="0"/>
        <w:spacing w:before="0" w:after="400" w:line="432" w:lineRule="exact"/>
        <w:ind w:left="0" w:right="0" w:firstLine="480"/>
        <w:jc w:val="both"/>
      </w:pPr>
      <w:bookmarkStart w:id="126" w:name="bookmark126"/>
      <w:bookmarkEnd w:id="126"/>
      <w:r>
        <w:rPr>
          <w:color w:val="000000"/>
          <w:spacing w:val="0"/>
          <w:w w:val="100"/>
          <w:position w:val="0"/>
        </w:rPr>
        <w:t>查阅资料，了解我国古代水磨、水碓等机械，写一篇弘扬中 华优秀传统文化的调查报告。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4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3.3</w:t>
      </w:r>
      <w:r>
        <w:rPr>
          <w:color w:val="000000"/>
          <w:spacing w:val="0"/>
          <w:w w:val="100"/>
          <w:position w:val="0"/>
        </w:rPr>
        <w:t>内能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3. 3.</w:t>
      </w:r>
      <w:r>
        <w:rPr>
          <w:color w:val="000000"/>
          <w:spacing w:val="0"/>
          <w:w w:val="100"/>
          <w:position w:val="0"/>
        </w:rPr>
        <w:t>1 了解内能和热量。从能量转化的角度认识燃料的热值。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3. 3.2</w:t>
      </w:r>
      <w:r>
        <w:rPr>
          <w:color w:val="000000"/>
          <w:spacing w:val="0"/>
          <w:w w:val="100"/>
          <w:position w:val="0"/>
        </w:rPr>
        <w:t>通过实验，了解比热容。能运用比热容说明简单的自然 现象。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例1能运用比热容说明为什么沙漠中的昼夜温差比海边的大。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3. 3.3 </w:t>
      </w:r>
      <w:r>
        <w:rPr>
          <w:color w:val="000000"/>
          <w:spacing w:val="0"/>
          <w:w w:val="100"/>
          <w:position w:val="0"/>
        </w:rPr>
        <w:t>了解热机的工作原理。知道内能的利用在人类社会发展 史中的重要意义。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4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例2 了解热机对社会发展所起的作用和对环境的影响。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4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活动建议：</w:t>
      </w:r>
    </w:p>
    <w:p>
      <w:pPr>
        <w:pStyle w:val="Style15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006" w:val="left"/>
        </w:tabs>
        <w:bidi w:val="0"/>
        <w:spacing w:before="0" w:after="0" w:line="432" w:lineRule="exact"/>
        <w:ind w:left="0" w:right="0" w:firstLine="480"/>
        <w:jc w:val="both"/>
      </w:pPr>
      <w:bookmarkStart w:id="127" w:name="bookmark127"/>
      <w:bookmarkEnd w:id="127"/>
      <w:r>
        <w:rPr>
          <w:color w:val="000000"/>
          <w:spacing w:val="0"/>
          <w:w w:val="100"/>
          <w:position w:val="0"/>
        </w:rPr>
        <w:t>调查当地近年来炊事、取暖、交通等方面燃料结构的变化， 从经济与环保的角度开展讨论。</w:t>
      </w:r>
    </w:p>
    <w:p>
      <w:pPr>
        <w:pStyle w:val="Style15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987" w:val="left"/>
        </w:tabs>
        <w:bidi w:val="0"/>
        <w:spacing w:before="0" w:after="180" w:line="432" w:lineRule="exact"/>
        <w:ind w:left="0" w:right="0" w:firstLine="480"/>
        <w:jc w:val="both"/>
      </w:pPr>
      <w:bookmarkStart w:id="128" w:name="bookmark128"/>
      <w:bookmarkEnd w:id="128"/>
      <w:r>
        <w:rPr>
          <w:color w:val="000000"/>
          <w:spacing w:val="0"/>
          <w:w w:val="100"/>
          <w:position w:val="0"/>
        </w:rPr>
        <w:t>燃料的种类很多，如木柴、煤、汽油、酒精、天然气等，查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60" w:line="451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阅资料并比较相同质量的不同燃料完全燃烧时放出热量的多少。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51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3.4</w:t>
      </w:r>
      <w:r>
        <w:rPr>
          <w:color w:val="000000"/>
          <w:spacing w:val="0"/>
          <w:w w:val="100"/>
          <w:position w:val="0"/>
        </w:rPr>
        <w:t>电磁能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51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3. 4.1</w:t>
      </w:r>
      <w:r>
        <w:rPr>
          <w:color w:val="000000"/>
          <w:spacing w:val="0"/>
          <w:w w:val="100"/>
          <w:position w:val="0"/>
        </w:rPr>
        <w:t>从能量转化的角度认识电源和用电器的作用。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51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</w:rPr>
        <w:t>例1定性说明电热水壶、电风扇工作时能量转化的情况。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5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3. 4.2</w:t>
      </w:r>
      <w:r>
        <w:rPr>
          <w:color w:val="000000"/>
          <w:spacing w:val="0"/>
          <w:w w:val="100"/>
          <w:position w:val="0"/>
        </w:rPr>
        <w:t>知道电压、电流和电阻。探究电流与电压、电阻的关系， 理解欧姆定律。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7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3. 4.3</w:t>
      </w:r>
      <w:r>
        <w:rPr>
          <w:color w:val="000000"/>
          <w:spacing w:val="0"/>
          <w:w w:val="100"/>
          <w:position w:val="0"/>
        </w:rPr>
        <w:t>会使用电流表和电压表。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7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3. 4.4</w:t>
      </w:r>
      <w:r>
        <w:rPr>
          <w:color w:val="000000"/>
          <w:spacing w:val="0"/>
          <w:w w:val="100"/>
          <w:position w:val="0"/>
        </w:rPr>
        <w:t>会看、会画简单的电路图。会连接简单的串联电路和并 联电路。能说出生产生活中釆用简单串联电路或并联电路的实例。探 究并了解串联电路和并联电路中电流、电压的特点。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5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3. 4.5</w:t>
      </w:r>
      <w:r>
        <w:rPr>
          <w:color w:val="000000"/>
          <w:spacing w:val="0"/>
          <w:w w:val="100"/>
          <w:position w:val="0"/>
        </w:rPr>
        <w:t>结合实例，了解电功和电功率。知道用电器的额定功率 和实际功率。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51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</w:rPr>
        <w:t>例2调查常见用电器的铭牌，比较它们的电功率。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5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3. 4.6</w:t>
      </w:r>
      <w:r>
        <w:rPr>
          <w:color w:val="000000"/>
          <w:spacing w:val="0"/>
          <w:w w:val="100"/>
          <w:position w:val="0"/>
        </w:rPr>
        <w:t>通过实验，了解焦耳定律。能用焦耳定律说明生产生活 中的有关现象。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3. 4. </w:t>
      </w:r>
      <w:r>
        <w:rPr>
          <w:color w:val="000000"/>
          <w:spacing w:val="0"/>
          <w:w w:val="100"/>
          <w:position w:val="0"/>
        </w:rPr>
        <w:t>7 了解家庭电路的组成。有安全用电和节约用电的意识。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例3 了解我国家庭用电的电压和频率，在家庭用电中有保护自 己和他人的安全意识。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51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活动建议：</w:t>
      </w:r>
    </w:p>
    <w:p>
      <w:pPr>
        <w:pStyle w:val="Style15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1247" w:val="left"/>
        </w:tabs>
        <w:bidi w:val="0"/>
        <w:spacing w:before="0" w:after="0" w:line="451" w:lineRule="exact"/>
        <w:ind w:left="0" w:right="0" w:firstLine="740"/>
        <w:jc w:val="both"/>
      </w:pPr>
      <w:bookmarkStart w:id="129" w:name="bookmark129"/>
      <w:bookmarkEnd w:id="129"/>
      <w:r>
        <w:rPr>
          <w:color w:val="000000"/>
          <w:spacing w:val="0"/>
          <w:w w:val="100"/>
          <w:position w:val="0"/>
        </w:rPr>
        <w:t>学读家用电能表，根据读数计算用电量。</w:t>
      </w:r>
    </w:p>
    <w:p>
      <w:pPr>
        <w:pStyle w:val="Style15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1247" w:val="left"/>
        </w:tabs>
        <w:bidi w:val="0"/>
        <w:spacing w:before="0" w:after="160" w:line="451" w:lineRule="exact"/>
        <w:ind w:left="260" w:right="0" w:firstLine="500"/>
        <w:jc w:val="both"/>
      </w:pPr>
      <w:bookmarkStart w:id="130" w:name="bookmark130"/>
      <w:bookmarkEnd w:id="130"/>
      <w:r>
        <w:rPr>
          <w:color w:val="000000"/>
          <w:spacing w:val="0"/>
          <w:w w:val="100"/>
          <w:position w:val="0"/>
        </w:rPr>
        <w:t>调查当地人均用电量的变化，讨论它与当地经济发展的 关系。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60" w:line="451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3.5</w:t>
      </w:r>
      <w:r>
        <w:rPr>
          <w:color w:val="000000"/>
          <w:spacing w:val="0"/>
          <w:w w:val="100"/>
          <w:position w:val="0"/>
        </w:rPr>
        <w:t>能量守恒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740"/>
        <w:jc w:val="both"/>
        <w:sectPr>
          <w:headerReference w:type="default" r:id="rId61"/>
          <w:footerReference w:type="default" r:id="rId62"/>
          <w:headerReference w:type="even" r:id="rId63"/>
          <w:footerReference w:type="even" r:id="rId64"/>
          <w:headerReference w:type="first" r:id="rId65"/>
          <w:footerReference w:type="first" r:id="rId66"/>
          <w:footnotePr>
            <w:pos w:val="pageBottom"/>
            <w:numFmt w:val="decimal"/>
            <w:numRestart w:val="continuous"/>
          </w:footnotePr>
          <w:pgSz w:w="9392" w:h="14736"/>
          <w:pgMar w:top="1392" w:right="899" w:bottom="1555" w:left="908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lang w:val="en-US" w:eastAsia="en-US" w:bidi="en-US"/>
        </w:rPr>
        <w:t>3. 5.1</w:t>
      </w:r>
      <w:r>
        <w:rPr>
          <w:color w:val="000000"/>
          <w:spacing w:val="0"/>
          <w:w w:val="100"/>
          <w:position w:val="0"/>
        </w:rPr>
        <w:t>知道能量守恒定律。列举日常生活中能量守恒的实例。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0" w:lineRule="exact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有用能量转化与守恒的观点分析问题的意识。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0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3. 5.2</w:t>
      </w:r>
      <w:r>
        <w:rPr>
          <w:color w:val="000000"/>
          <w:spacing w:val="0"/>
          <w:w w:val="100"/>
          <w:position w:val="0"/>
        </w:rPr>
        <w:t>从能量转化和转移的角度认识效率。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0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3. 5.3</w:t>
      </w:r>
      <w:r>
        <w:rPr>
          <w:color w:val="000000"/>
          <w:spacing w:val="0"/>
          <w:w w:val="100"/>
          <w:position w:val="0"/>
        </w:rPr>
        <w:t>列举能量转化和转移具有方向性的常见实例。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0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</w:rPr>
        <w:t>活动建议：</w:t>
      </w:r>
    </w:p>
    <w:p>
      <w:pPr>
        <w:pStyle w:val="Style15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257" w:val="left"/>
        </w:tabs>
        <w:bidi w:val="0"/>
        <w:spacing w:before="0" w:after="0" w:line="403" w:lineRule="exact"/>
        <w:ind w:left="260" w:right="0" w:firstLine="500"/>
        <w:jc w:val="both"/>
      </w:pPr>
      <w:bookmarkStart w:id="131" w:name="bookmark131"/>
      <w:bookmarkEnd w:id="131"/>
      <w:r>
        <w:rPr>
          <w:color w:val="000000"/>
          <w:spacing w:val="0"/>
          <w:w w:val="100"/>
          <w:position w:val="0"/>
        </w:rPr>
        <w:t>查阅资料或访问农机、汽车维修等专业人员，了解内燃机中 燃料燃烧所释放热量的去向，讨论提高效率的可能途径。</w:t>
      </w:r>
    </w:p>
    <w:p>
      <w:pPr>
        <w:pStyle w:val="Style15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247" w:val="left"/>
        </w:tabs>
        <w:bidi w:val="0"/>
        <w:spacing w:before="0" w:after="340" w:line="403" w:lineRule="exact"/>
        <w:ind w:left="0" w:right="0" w:firstLine="740"/>
        <w:jc w:val="left"/>
      </w:pPr>
      <w:bookmarkStart w:id="132" w:name="bookmark132"/>
      <w:bookmarkEnd w:id="132"/>
      <w:r>
        <w:rPr>
          <w:color w:val="000000"/>
          <w:spacing w:val="0"/>
          <w:w w:val="100"/>
          <w:position w:val="0"/>
        </w:rPr>
        <w:t>调查当地主要炉灶的能量利用效率，写出调查报告。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0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3.6</w:t>
      </w:r>
      <w:r>
        <w:rPr>
          <w:color w:val="000000"/>
          <w:spacing w:val="0"/>
          <w:w w:val="100"/>
          <w:position w:val="0"/>
        </w:rPr>
        <w:t>能源与可持续发展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0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3. 6.1</w:t>
      </w:r>
      <w:r>
        <w:rPr>
          <w:color w:val="000000"/>
          <w:spacing w:val="0"/>
          <w:w w:val="100"/>
          <w:position w:val="0"/>
        </w:rPr>
        <w:t>列举常见的不可再生能源和可再生能源。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3. 6.2</w:t>
      </w:r>
      <w:r>
        <w:rPr>
          <w:color w:val="000000"/>
          <w:spacing w:val="0"/>
          <w:w w:val="100"/>
          <w:position w:val="0"/>
        </w:rPr>
        <w:t>知道核能的特点和核能利用可能带来的问题。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</w:rPr>
        <w:t>例1 了解处理核废料的常用方法。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3. 6. </w:t>
      </w:r>
      <w:r>
        <w:rPr>
          <w:color w:val="000000"/>
          <w:spacing w:val="0"/>
          <w:w w:val="100"/>
          <w:position w:val="0"/>
        </w:rPr>
        <w:t>3从能源开发与利用的角度体会可持续发展的重要性。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3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例2 了解太阳能、风能、氢能等能源的开发对可持续发展的 意义。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0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</w:rPr>
        <w:t>活动建议：</w:t>
      </w:r>
    </w:p>
    <w:p>
      <w:pPr>
        <w:pStyle w:val="Style15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1257" w:val="left"/>
        </w:tabs>
        <w:bidi w:val="0"/>
        <w:spacing w:before="0" w:after="0" w:line="410" w:lineRule="exact"/>
        <w:ind w:left="260" w:right="0" w:firstLine="500"/>
        <w:jc w:val="both"/>
      </w:pPr>
      <w:bookmarkStart w:id="133" w:name="bookmark133"/>
      <w:bookmarkEnd w:id="133"/>
      <w:r>
        <w:rPr>
          <w:color w:val="000000"/>
          <w:spacing w:val="0"/>
          <w:w w:val="100"/>
          <w:position w:val="0"/>
        </w:rPr>
        <w:t>查阅资料，举办小型研讨会，讨论能源利用带来的环境影 响，如大气污染、酸雨、温室效应等，探讨可采取的应对措施。</w:t>
      </w:r>
    </w:p>
    <w:p>
      <w:pPr>
        <w:pStyle w:val="Style15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1247" w:val="left"/>
        </w:tabs>
        <w:bidi w:val="0"/>
        <w:spacing w:before="0" w:after="0" w:line="410" w:lineRule="exact"/>
        <w:ind w:left="0" w:right="0" w:firstLine="740"/>
        <w:jc w:val="left"/>
      </w:pPr>
      <w:bookmarkStart w:id="134" w:name="bookmark134"/>
      <w:bookmarkEnd w:id="134"/>
      <w:r>
        <w:rPr>
          <w:color w:val="000000"/>
          <w:spacing w:val="0"/>
          <w:w w:val="100"/>
          <w:position w:val="0"/>
        </w:rPr>
        <w:t>查阅资料，了解我国新能源汽车的发展概况。</w:t>
      </w:r>
    </w:p>
    <w:p>
      <w:pPr>
        <w:pStyle w:val="Style15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1257" w:val="left"/>
        </w:tabs>
        <w:bidi w:val="0"/>
        <w:spacing w:before="0" w:after="0" w:line="410" w:lineRule="exact"/>
        <w:ind w:left="260" w:right="0" w:firstLine="500"/>
        <w:jc w:val="both"/>
      </w:pPr>
      <w:bookmarkStart w:id="135" w:name="bookmark135"/>
      <w:bookmarkEnd w:id="135"/>
      <w:r>
        <w:rPr>
          <w:color w:val="000000"/>
          <w:spacing w:val="0"/>
          <w:w w:val="100"/>
          <w:position w:val="0"/>
        </w:rPr>
        <w:t>了解有关提倡低碳生活的信息，调查当地使用的主要能源及 其对当地经济和环境的影响，提出开发当地可再生能源的建议。</w:t>
      </w:r>
    </w:p>
    <w:p>
      <w:pPr>
        <w:pStyle w:val="Style15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1257" w:val="left"/>
        </w:tabs>
        <w:bidi w:val="0"/>
        <w:spacing w:before="0" w:after="220" w:line="410" w:lineRule="exact"/>
        <w:ind w:left="260" w:right="0" w:firstLine="500"/>
        <w:jc w:val="both"/>
      </w:pPr>
      <w:bookmarkStart w:id="136" w:name="bookmark136"/>
      <w:bookmarkEnd w:id="136"/>
      <w:r>
        <w:rPr>
          <w:color w:val="000000"/>
          <w:spacing w:val="0"/>
          <w:w w:val="100"/>
          <w:position w:val="0"/>
        </w:rPr>
        <w:t>查阅资料，了解受控核聚变(人造太阳)的研究进展，了解 我国在这方面的研究成就。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0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0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</w:rPr>
        <w:t>(1)能列举能量转化和转移的实例，知道能量在转化和转移过程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中是守恒的，认识机械功、热量、电功、热值等是与能量转化或转移 密切相关的物理量，知道它们的含义；能用能量转化与守恒的观点解 释常见的自然现象，解决日常生活中的有关问题，形成初步的能量 观念。</w:t>
      </w:r>
    </w:p>
    <w:p>
      <w:pPr>
        <w:pStyle w:val="Style15"/>
        <w:keepNext w:val="0"/>
        <w:keepLines w:val="0"/>
        <w:widowControl w:val="0"/>
        <w:numPr>
          <w:ilvl w:val="0"/>
          <w:numId w:val="59"/>
        </w:numPr>
        <w:shd w:val="clear" w:color="auto" w:fill="auto"/>
        <w:tabs>
          <w:tab w:pos="1230" w:val="left"/>
        </w:tabs>
        <w:bidi w:val="0"/>
        <w:spacing w:before="0" w:after="0" w:line="422" w:lineRule="exact"/>
        <w:ind w:left="260" w:right="0" w:firstLine="500"/>
        <w:jc w:val="both"/>
      </w:pPr>
      <w:bookmarkStart w:id="137" w:name="bookmark137"/>
      <w:bookmarkEnd w:id="137"/>
      <w:r>
        <w:rPr>
          <w:color w:val="000000"/>
          <w:spacing w:val="0"/>
          <w:w w:val="100"/>
          <w:position w:val="0"/>
        </w:rPr>
        <w:t>知道能量的利用存在效率问题，100%的能量利用率只是一 种理想情况；能用能量转化与守恒的规律对有关具体问题进行科学推 理，并形成结论；在对能量问题进行推理时，能从信息中寻找证据并 作出说明；具有根据能量守恒的观点对一些不当说法进行质疑的 意识。</w:t>
      </w:r>
    </w:p>
    <w:p>
      <w:pPr>
        <w:pStyle w:val="Style15"/>
        <w:keepNext w:val="0"/>
        <w:keepLines w:val="0"/>
        <w:widowControl w:val="0"/>
        <w:numPr>
          <w:ilvl w:val="0"/>
          <w:numId w:val="59"/>
        </w:numPr>
        <w:shd w:val="clear" w:color="auto" w:fill="auto"/>
        <w:tabs>
          <w:tab w:pos="1230" w:val="left"/>
        </w:tabs>
        <w:bidi w:val="0"/>
        <w:spacing w:before="0" w:after="0" w:line="422" w:lineRule="exact"/>
        <w:ind w:left="260" w:right="0" w:firstLine="500"/>
        <w:jc w:val="both"/>
      </w:pPr>
      <w:bookmarkStart w:id="138" w:name="bookmark138"/>
      <w:bookmarkEnd w:id="138"/>
      <w:r>
        <w:rPr>
          <w:color w:val="000000"/>
          <w:spacing w:val="0"/>
          <w:w w:val="100"/>
          <w:position w:val="0"/>
        </w:rPr>
        <w:t>能通过观察周围事物，发现并提出关于能量的问题，能根据 已有知识对问题作出猜想与假设；能根据控制变量法制订简单的探究 方案，会正确使用电压表、电流表测量基本的电学量，正确读取和记 录实验数据，并排除简单的实验故障；能用表格、图像等多种方式展 示实验数据，并通过分析和处理数据得出实验结论；能撰写实验报 告，书面或口头表述科学探究的过程和结果。</w:t>
      </w:r>
    </w:p>
    <w:p>
      <w:pPr>
        <w:pStyle w:val="Style15"/>
        <w:keepNext w:val="0"/>
        <w:keepLines w:val="0"/>
        <w:widowControl w:val="0"/>
        <w:numPr>
          <w:ilvl w:val="0"/>
          <w:numId w:val="59"/>
        </w:numPr>
        <w:shd w:val="clear" w:color="auto" w:fill="auto"/>
        <w:tabs>
          <w:tab w:pos="1230" w:val="left"/>
        </w:tabs>
        <w:bidi w:val="0"/>
        <w:spacing w:before="0" w:after="200" w:line="422" w:lineRule="exact"/>
        <w:ind w:left="260" w:right="0" w:firstLine="500"/>
        <w:jc w:val="both"/>
      </w:pPr>
      <w:bookmarkStart w:id="139" w:name="bookmark139"/>
      <w:bookmarkEnd w:id="139"/>
      <w:r>
        <w:rPr>
          <w:color w:val="000000"/>
          <w:spacing w:val="0"/>
          <w:w w:val="100"/>
          <w:position w:val="0"/>
        </w:rPr>
        <w:t>能从热机对社会发展所产生影响的角度，体会科技进步对人 类和社会发展的推动作用；能从能量转化的角度认识提高效率的重大 意义，增强学习物理学的动力；能从能量的转化和转移具有一定方向 性的角度，体会节约能源与可持续发展的重要性。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【教学提示】</w:t>
      </w:r>
    </w:p>
    <w:p>
      <w:pPr>
        <w:pStyle w:val="Style15"/>
        <w:keepNext w:val="0"/>
        <w:keepLines w:val="0"/>
        <w:widowControl w:val="0"/>
        <w:numPr>
          <w:ilvl w:val="0"/>
          <w:numId w:val="61"/>
        </w:numPr>
        <w:shd w:val="clear" w:color="auto" w:fill="auto"/>
        <w:bidi w:val="0"/>
        <w:spacing w:before="0" w:after="0" w:line="418" w:lineRule="exact"/>
        <w:ind w:left="0" w:right="0" w:firstLine="740"/>
        <w:jc w:val="both"/>
      </w:pPr>
      <w:bookmarkStart w:id="140" w:name="bookmark140"/>
      <w:bookmarkEnd w:id="140"/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在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“能</w:t>
      </w:r>
      <w:r>
        <w:rPr>
          <w:color w:val="000000"/>
          <w:spacing w:val="0"/>
          <w:w w:val="100"/>
          <w:position w:val="0"/>
        </w:rPr>
        <w:t>量”主题教学中，建议结合学生的认知特点，循序渐进地 弓］导学生学习相关内容，从能量守恒、能量转化和转移的方向性等角 度，让学生了解环境保护、可持续发展的重要性，启发学生在力所能 及的范围内践行低碳生活。</w:t>
      </w:r>
    </w:p>
    <w:p>
      <w:pPr>
        <w:pStyle w:val="Style15"/>
        <w:keepNext w:val="0"/>
        <w:keepLines w:val="0"/>
        <w:widowControl w:val="0"/>
        <w:numPr>
          <w:ilvl w:val="0"/>
          <w:numId w:val="63"/>
        </w:numPr>
        <w:shd w:val="clear" w:color="auto" w:fill="auto"/>
        <w:bidi w:val="0"/>
        <w:spacing w:before="0" w:after="0" w:line="418" w:lineRule="exact"/>
        <w:ind w:left="260" w:right="0" w:firstLine="500"/>
        <w:jc w:val="both"/>
        <w:sectPr>
          <w:headerReference w:type="default" r:id="rId67"/>
          <w:footerReference w:type="default" r:id="rId68"/>
          <w:headerReference w:type="even" r:id="rId69"/>
          <w:footerReference w:type="even" r:id="rId70"/>
          <w:headerReference w:type="first" r:id="rId71"/>
          <w:footerReference w:type="first" r:id="rId72"/>
          <w:footnotePr>
            <w:pos w:val="pageBottom"/>
            <w:numFmt w:val="decimal"/>
            <w:numRestart w:val="continuous"/>
          </w:footnotePr>
          <w:pgSz w:w="9392" w:h="14736"/>
          <w:pgMar w:top="1392" w:right="899" w:bottom="1555" w:left="908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灵活选用教学方式，帮助学生逐步形成能量观念。例如：通过 情境创设、实验探究等，引导学生认识机械能、内能、电磁能等能量 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0"/>
        <w:jc w:val="both"/>
      </w:pPr>
      <w:bookmarkStart w:id="141" w:name="bookmark141"/>
      <w:bookmarkEnd w:id="141"/>
      <w:r>
        <w:rPr>
          <w:color w:val="000000"/>
          <w:spacing w:val="0"/>
          <w:w w:val="100"/>
          <w:position w:val="0"/>
        </w:rPr>
        <w:t>的不同存在形式；通过科学探究、课堂讨论，引导学生理解太阳能在 地球上是怎样转化成其他形式能量的，体会能量转化和守恒的思想， 逐步形成能量观念。</w:t>
      </w:r>
    </w:p>
    <w:p>
      <w:pPr>
        <w:pStyle w:val="Style15"/>
        <w:keepNext w:val="0"/>
        <w:keepLines w:val="0"/>
        <w:widowControl w:val="0"/>
        <w:numPr>
          <w:ilvl w:val="0"/>
          <w:numId w:val="63"/>
        </w:numPr>
        <w:shd w:val="clear" w:color="auto" w:fill="auto"/>
        <w:tabs>
          <w:tab w:pos="850" w:val="left"/>
        </w:tabs>
        <w:bidi w:val="0"/>
        <w:spacing w:before="0" w:after="0" w:line="420" w:lineRule="exact"/>
        <w:ind w:left="0" w:right="0" w:firstLine="480"/>
        <w:jc w:val="both"/>
      </w:pPr>
      <w:bookmarkStart w:id="142" w:name="bookmark142"/>
      <w:bookmarkEnd w:id="142"/>
      <w:r>
        <w:rPr>
          <w:color w:val="000000"/>
          <w:spacing w:val="0"/>
          <w:w w:val="100"/>
          <w:position w:val="0"/>
        </w:rPr>
        <w:t>理论联系实际，提高学生分析问题、解决问题的能力。例如： 通过解决生产生活中的具体问题，使学生了解功、功率、电功、电功 率及焦耳定律等知识，形成将物理知识与生产生活相联系的意识；在 用能量守恒定律等解决问题的过程中，引导学生领悟从守恒的角度分 析、解决问题的方法，提高分析、解决实际问题的能力。</w:t>
      </w:r>
    </w:p>
    <w:p>
      <w:pPr>
        <w:pStyle w:val="Style15"/>
        <w:keepNext w:val="0"/>
        <w:keepLines w:val="0"/>
        <w:widowControl w:val="0"/>
        <w:numPr>
          <w:ilvl w:val="0"/>
          <w:numId w:val="63"/>
        </w:numPr>
        <w:shd w:val="clear" w:color="auto" w:fill="auto"/>
        <w:tabs>
          <w:tab w:pos="850" w:val="left"/>
        </w:tabs>
        <w:bidi w:val="0"/>
        <w:spacing w:before="0" w:after="0" w:line="420" w:lineRule="exact"/>
        <w:ind w:left="0" w:right="0" w:firstLine="480"/>
        <w:jc w:val="both"/>
      </w:pPr>
      <w:bookmarkStart w:id="143" w:name="bookmark143"/>
      <w:bookmarkEnd w:id="143"/>
      <w:r>
        <w:rPr>
          <w:color w:val="000000"/>
          <w:spacing w:val="0"/>
          <w:w w:val="100"/>
          <w:position w:val="0"/>
        </w:rPr>
        <w:t>重视探究教学，提高学生的科学探究能力。例如，通过探究电 流与电压、电阻的关系等实验，弓I导学生明确实验目的，运用控制变 量等方法制订简单的探究方案，学会分析和处理实验数据，正确表述 科学探究的过程和结果，提高科学探究能力。</w:t>
      </w:r>
    </w:p>
    <w:p>
      <w:pPr>
        <w:pStyle w:val="Style15"/>
        <w:keepNext w:val="0"/>
        <w:keepLines w:val="0"/>
        <w:widowControl w:val="0"/>
        <w:numPr>
          <w:ilvl w:val="0"/>
          <w:numId w:val="63"/>
        </w:numPr>
        <w:shd w:val="clear" w:color="auto" w:fill="auto"/>
        <w:tabs>
          <w:tab w:pos="850" w:val="left"/>
        </w:tabs>
        <w:bidi w:val="0"/>
        <w:spacing w:before="0" w:after="0" w:line="420" w:lineRule="exact"/>
        <w:ind w:left="0" w:right="0" w:firstLine="480"/>
        <w:jc w:val="both"/>
      </w:pPr>
      <w:bookmarkStart w:id="144" w:name="bookmark144"/>
      <w:bookmarkEnd w:id="144"/>
      <w:r>
        <w:rPr>
          <w:color w:val="000000"/>
          <w:spacing w:val="0"/>
          <w:w w:val="100"/>
          <w:position w:val="0"/>
        </w:rPr>
        <w:t>设计丰富的实践活动，提高学生的共通性素养。通过调查研究 活动，启发学生关注科学、技术、社会、环境之间的关系，引导学生 认识环境保护的重要性，认同人与自然和谐共生的理念。例如：通过 查阅资料等，了解核能的特点和处理核废料的常用方法，讨论核能利 用可能带来的问题；调查当地太阳能的利用情况，估算太阳能的转化 效率；调查家庭或学校可能存在的安全用电隐患，提高安全用电的意 识。通过设计制作等活动，引导学生加深对节约能源与促进可持续发 展的认识，提高节能意识，践行低碳生活，促进其科学态度与责任感 的养成。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left"/>
      </w:pPr>
      <w:bookmarkStart w:id="145" w:name="bookmark145"/>
      <w:r>
        <w:rPr>
          <w:color w:val="000000"/>
          <w:spacing w:val="0"/>
          <w:w w:val="100"/>
          <w:position w:val="0"/>
        </w:rPr>
        <w:t>（</w:t>
      </w:r>
      <w:bookmarkEnd w:id="145"/>
      <w:r>
        <w:rPr>
          <w:color w:val="000000"/>
          <w:spacing w:val="0"/>
          <w:w w:val="100"/>
          <w:position w:val="0"/>
        </w:rPr>
        <w:t>2）情境素材建议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“能</w:t>
      </w:r>
      <w:r>
        <w:rPr>
          <w:color w:val="000000"/>
          <w:spacing w:val="0"/>
          <w:w w:val="100"/>
          <w:position w:val="0"/>
        </w:rPr>
        <w:t>量”主题内容跨度大，层次多，教学活动丰富。相关的情境 素材可来源于自然现象、物理实验、物理学史、日常生活和社会热点 等。下面侧重提出与能量转化和转移，机械能、内能和电磁能，能量 守恒与可持续发展相关的情境素材建议。</w:t>
      </w:r>
    </w:p>
    <w:p>
      <w:pPr>
        <w:pStyle w:val="Style15"/>
        <w:keepNext w:val="0"/>
        <w:keepLines w:val="0"/>
        <w:widowControl w:val="0"/>
        <w:numPr>
          <w:ilvl w:val="0"/>
          <w:numId w:val="65"/>
        </w:numPr>
        <w:shd w:val="clear" w:color="auto" w:fill="auto"/>
        <w:bidi w:val="0"/>
        <w:spacing w:before="0" w:after="0" w:line="420" w:lineRule="exact"/>
        <w:ind w:left="0" w:right="0" w:firstLine="480"/>
        <w:jc w:val="both"/>
      </w:pPr>
      <w:bookmarkStart w:id="146" w:name="bookmark146"/>
      <w:bookmarkEnd w:id="146"/>
      <w:r>
        <w:rPr>
          <w:color w:val="000000"/>
          <w:spacing w:val="0"/>
          <w:w w:val="100"/>
          <w:position w:val="0"/>
        </w:rPr>
        <w:t>与能量转化和转移相关的素材：讨论和分析水轮机带动发电机 发电、电风扇通电后扇叶转动、加热试管中的水后橡胶塞从管口弹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出、金属丝通电后发热等过程中能量的转化和转移情况。</w:t>
      </w:r>
    </w:p>
    <w:p>
      <w:pPr>
        <w:pStyle w:val="Style15"/>
        <w:keepNext w:val="0"/>
        <w:keepLines w:val="0"/>
        <w:widowControl w:val="0"/>
        <w:numPr>
          <w:ilvl w:val="0"/>
          <w:numId w:val="65"/>
        </w:numPr>
        <w:shd w:val="clear" w:color="auto" w:fill="auto"/>
        <w:tabs>
          <w:tab w:pos="1170" w:val="left"/>
        </w:tabs>
        <w:bidi w:val="0"/>
        <w:spacing w:before="0" w:after="0" w:line="418" w:lineRule="exact"/>
        <w:ind w:left="260" w:right="0" w:firstLine="480"/>
        <w:jc w:val="both"/>
      </w:pPr>
      <w:bookmarkStart w:id="147" w:name="bookmark147"/>
      <w:bookmarkEnd w:id="147"/>
      <w:r>
        <w:rPr>
          <w:color w:val="000000"/>
          <w:spacing w:val="0"/>
          <w:w w:val="100"/>
          <w:position w:val="0"/>
        </w:rPr>
        <w:t>与机械能、内能和电磁能相关的素材：用荡秋千的过程定性说 明动能和势能的转化情况；展示常见机械的铭牌，比较它们的功率; 分析为什么通常沿海地区昼夜温差较小，而沙漠地区昼夜温差较大; 展示家用电能表，通过电能表计算用电量。</w:t>
      </w:r>
    </w:p>
    <w:p>
      <w:pPr>
        <w:pStyle w:val="Style15"/>
        <w:keepNext w:val="0"/>
        <w:keepLines w:val="0"/>
        <w:widowControl w:val="0"/>
        <w:numPr>
          <w:ilvl w:val="0"/>
          <w:numId w:val="65"/>
        </w:numPr>
        <w:shd w:val="clear" w:color="auto" w:fill="auto"/>
        <w:tabs>
          <w:tab w:pos="1170" w:val="left"/>
        </w:tabs>
        <w:bidi w:val="0"/>
        <w:spacing w:before="0" w:after="500" w:line="418" w:lineRule="exact"/>
        <w:ind w:left="260" w:right="0" w:firstLine="480"/>
        <w:jc w:val="both"/>
      </w:pPr>
      <w:bookmarkStart w:id="148" w:name="bookmark148"/>
      <w:bookmarkEnd w:id="148"/>
      <w:r>
        <w:rPr>
          <w:color w:val="000000"/>
          <w:spacing w:val="0"/>
          <w:w w:val="100"/>
          <w:position w:val="0"/>
        </w:rPr>
        <w:t>与能量守恒与可持续发展相关的素材：讨论和分析我国古代的 一些机械，列举不同历史时期人类利用的主要能源。</w:t>
      </w:r>
    </w:p>
    <w:p>
      <w:pPr>
        <w:pStyle w:val="Style42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bookmarkStart w:id="149" w:name="bookmark149"/>
      <w:bookmarkStart w:id="150" w:name="bookmark150"/>
      <w:bookmarkStart w:id="151" w:name="bookmark151"/>
      <w:r>
        <w:rPr>
          <w:color w:val="000000"/>
          <w:spacing w:val="0"/>
          <w:w w:val="100"/>
          <w:position w:val="0"/>
        </w:rPr>
        <w:t>（四）实验探究</w:t>
      </w:r>
      <w:bookmarkEnd w:id="149"/>
      <w:bookmarkEnd w:id="150"/>
      <w:bookmarkEnd w:id="151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6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一级主题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“实验</w:t>
      </w:r>
      <w:r>
        <w:rPr>
          <w:color w:val="000000"/>
          <w:spacing w:val="0"/>
          <w:w w:val="100"/>
          <w:position w:val="0"/>
        </w:rPr>
        <w:t>探究”包含测量类和探究类学生必做实验。这两 类学生必做实验相互关联，各有侧重，旨在体现物理课程实践性的特 点，培养学生发现问题和提出问题的能力、动手操作和收集数据的能 力、分析和处理数据的能力、解释数据的能力、表达和交流的能力， 引导学生学会学习、学会合作，培养学生严谨认真、实事求是的科学 态度。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after="220" w:line="419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【内容要求】</w:t>
      </w:r>
    </w:p>
    <w:p>
      <w:pPr>
        <w:pStyle w:val="Style34"/>
        <w:keepNext w:val="0"/>
        <w:keepLines w:val="0"/>
        <w:widowControl w:val="0"/>
        <w:numPr>
          <w:ilvl w:val="0"/>
          <w:numId w:val="67"/>
        </w:numPr>
        <w:shd w:val="clear" w:color="auto" w:fill="auto"/>
        <w:tabs>
          <w:tab w:pos="1094" w:val="left"/>
        </w:tabs>
        <w:bidi w:val="0"/>
        <w:spacing w:before="0" w:after="220" w:line="419" w:lineRule="exact"/>
        <w:ind w:left="0" w:right="0" w:firstLine="740"/>
        <w:jc w:val="both"/>
      </w:pPr>
      <w:bookmarkStart w:id="152" w:name="bookmark152"/>
      <w:bookmarkEnd w:id="152"/>
      <w:r>
        <w:rPr>
          <w:color w:val="000000"/>
          <w:spacing w:val="0"/>
          <w:w w:val="100"/>
          <w:position w:val="0"/>
          <w:sz w:val="22"/>
          <w:szCs w:val="22"/>
        </w:rPr>
        <w:t>1</w:t>
      </w:r>
      <w:r>
        <w:rPr>
          <w:color w:val="000000"/>
          <w:spacing w:val="0"/>
          <w:w w:val="100"/>
          <w:position w:val="0"/>
        </w:rPr>
        <w:t>测量类学生必做实验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4. 1.1</w:t>
      </w:r>
      <w:r>
        <w:rPr>
          <w:color w:val="000000"/>
          <w:spacing w:val="0"/>
          <w:w w:val="100"/>
          <w:position w:val="0"/>
        </w:rPr>
        <w:t>用托盘天平测量物体的质量。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例1用托盘天平测量小木块和杯中水的质量。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4.1.2</w:t>
      </w:r>
      <w:r>
        <w:rPr>
          <w:color w:val="000000"/>
          <w:spacing w:val="0"/>
          <w:w w:val="100"/>
          <w:position w:val="0"/>
        </w:rPr>
        <w:t>测量固体和液体的密度。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例2用天平、量筒等测量小石块和盐水的密度。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4.1.3</w:t>
      </w:r>
      <w:r>
        <w:rPr>
          <w:color w:val="000000"/>
          <w:spacing w:val="0"/>
          <w:w w:val="100"/>
          <w:position w:val="0"/>
        </w:rPr>
        <w:t>用常见温度计测量温度。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例3用实验室温度计测量水的温度，用体温计测量自己的体温。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4.1.4</w:t>
      </w:r>
      <w:r>
        <w:rPr>
          <w:color w:val="000000"/>
          <w:spacing w:val="0"/>
          <w:w w:val="100"/>
          <w:position w:val="0"/>
        </w:rPr>
        <w:t>用刻度尺测量长度，用表测量时间。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9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例4用刻度尺测量物理教科书的长和宽，利用具有秒表功能的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设备测量自己脉搏跳动30次所用的时间。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4.1.5</w:t>
      </w:r>
      <w:r>
        <w:rPr>
          <w:color w:val="000000"/>
          <w:spacing w:val="0"/>
          <w:w w:val="100"/>
          <w:position w:val="0"/>
        </w:rPr>
        <w:t>测量物体运动的速度。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</w:rPr>
        <w:t>例5用秒表和刻度尺，测量小球通过某段距离的速度。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4.1.6</w:t>
      </w:r>
      <w:r>
        <w:rPr>
          <w:color w:val="000000"/>
          <w:spacing w:val="0"/>
          <w:w w:val="100"/>
          <w:position w:val="0"/>
        </w:rPr>
        <w:t>用弹簧测力计测量力。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例6用手拉动弹簧测力计体验1 </w:t>
      </w:r>
      <w:r>
        <w:rPr>
          <w:color w:val="000000"/>
          <w:spacing w:val="0"/>
          <w:w w:val="100"/>
          <w:position w:val="0"/>
          <w:lang w:val="en-US" w:eastAsia="en-US" w:bidi="en-US"/>
        </w:rPr>
        <w:t>N、</w:t>
      </w:r>
      <w:r>
        <w:rPr>
          <w:color w:val="000000"/>
          <w:spacing w:val="0"/>
          <w:w w:val="100"/>
          <w:position w:val="0"/>
        </w:rPr>
        <w:t xml:space="preserve">2 </w:t>
      </w:r>
      <w:r>
        <w:rPr>
          <w:color w:val="000000"/>
          <w:spacing w:val="0"/>
          <w:w w:val="100"/>
          <w:position w:val="0"/>
          <w:lang w:val="en-US" w:eastAsia="en-US" w:bidi="en-US"/>
        </w:rPr>
        <w:t>N、</w:t>
      </w:r>
      <w:r>
        <w:rPr>
          <w:color w:val="000000"/>
          <w:spacing w:val="0"/>
          <w:w w:val="100"/>
          <w:position w:val="0"/>
        </w:rPr>
        <w:t xml:space="preserve">4 </w:t>
      </w:r>
      <w:r>
        <w:rPr>
          <w:color w:val="000000"/>
          <w:spacing w:val="0"/>
          <w:w w:val="100"/>
          <w:position w:val="0"/>
          <w:lang w:val="en-US" w:eastAsia="en-US" w:bidi="en-US"/>
        </w:rPr>
        <w:t>N</w:t>
      </w:r>
      <w:r>
        <w:rPr>
          <w:color w:val="000000"/>
          <w:spacing w:val="0"/>
          <w:w w:val="100"/>
          <w:position w:val="0"/>
        </w:rPr>
        <w:t>力的大小，测量 一本物理教科书所受的重力。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4.1.7</w:t>
      </w:r>
      <w:r>
        <w:rPr>
          <w:color w:val="000000"/>
          <w:spacing w:val="0"/>
          <w:w w:val="100"/>
          <w:position w:val="0"/>
        </w:rPr>
        <w:t>用电流表测量电流。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</w:rPr>
        <w:t>例7用实验室指针式电流表，测量直流电路中的电流。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4.1.8</w:t>
      </w:r>
      <w:r>
        <w:rPr>
          <w:color w:val="000000"/>
          <w:spacing w:val="0"/>
          <w:w w:val="100"/>
          <w:position w:val="0"/>
        </w:rPr>
        <w:t>用电压表测量电压。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</w:rPr>
        <w:t>例8用实验室指针式电压表，测量直流电路中的电压。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4.1.9</w:t>
      </w:r>
      <w:r>
        <w:rPr>
          <w:color w:val="000000"/>
          <w:spacing w:val="0"/>
          <w:w w:val="100"/>
          <w:position w:val="0"/>
        </w:rPr>
        <w:t>用电流表和电压表测量电阻。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例9用电流表、电压表、滑动变阻器等，测量小灯泡正常发光 时的电阻。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3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</w:rPr>
        <w:t>活动建议：</w:t>
      </w:r>
    </w:p>
    <w:p>
      <w:pPr>
        <w:pStyle w:val="Style15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1247" w:val="left"/>
        </w:tabs>
        <w:bidi w:val="0"/>
        <w:spacing w:before="0" w:after="0" w:line="422" w:lineRule="exact"/>
        <w:ind w:left="0" w:right="0" w:firstLine="740"/>
        <w:jc w:val="left"/>
      </w:pPr>
      <w:bookmarkStart w:id="153" w:name="bookmark153"/>
      <w:bookmarkEnd w:id="153"/>
      <w:r>
        <w:rPr>
          <w:color w:val="000000"/>
          <w:spacing w:val="0"/>
          <w:w w:val="100"/>
          <w:position w:val="0"/>
        </w:rPr>
        <w:t>蜡块会漂浮在水面上，尝试用天平和量筒测量蜡块的密度。</w:t>
      </w:r>
    </w:p>
    <w:p>
      <w:pPr>
        <w:pStyle w:val="Style15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1257" w:val="left"/>
        </w:tabs>
        <w:bidi w:val="0"/>
        <w:spacing w:before="0" w:after="200" w:line="422" w:lineRule="exact"/>
        <w:ind w:left="260" w:right="0" w:firstLine="500"/>
        <w:jc w:val="both"/>
      </w:pPr>
      <w:bookmarkStart w:id="154" w:name="bookmark154"/>
      <w:bookmarkEnd w:id="154"/>
      <w:r>
        <w:rPr>
          <w:color w:val="000000"/>
          <w:spacing w:val="0"/>
          <w:w w:val="100"/>
          <w:position w:val="0"/>
        </w:rPr>
        <w:t>用电子天平测量一些家用物品的质量，感受电子天平在操作 上的优点，体会科技进步给人类生活带来的影响。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line="413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4.2</w:t>
      </w:r>
      <w:r>
        <w:rPr>
          <w:color w:val="000000"/>
          <w:spacing w:val="0"/>
          <w:w w:val="100"/>
          <w:position w:val="0"/>
        </w:rPr>
        <w:t>探究类学生必做实验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4. 2.1</w:t>
      </w:r>
      <w:r>
        <w:rPr>
          <w:color w:val="000000"/>
          <w:spacing w:val="0"/>
          <w:w w:val="100"/>
          <w:position w:val="0"/>
        </w:rPr>
        <w:t>探究水在沸腾前后温度变化的特点。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例1用酒精灯、烧杯、温度计等，探究水在沸腾前后温度变化 的特点。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4. 2. </w:t>
      </w:r>
      <w:r>
        <w:rPr>
          <w:color w:val="000000"/>
          <w:spacing w:val="0"/>
          <w:w w:val="100"/>
          <w:position w:val="0"/>
        </w:rPr>
        <w:t>2探究滑动摩擦力大小与哪些因素有关。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例2用弹簧测力计、平板、细绳、长方体物块、棉布、毛巾等， 探究滑动摩擦力大小与哪些因素有关。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4.2.3</w:t>
      </w:r>
      <w:r>
        <w:rPr>
          <w:color w:val="000000"/>
          <w:spacing w:val="0"/>
          <w:w w:val="100"/>
          <w:position w:val="0"/>
        </w:rPr>
        <w:t>探究液体压强与哪些因素有关。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</w:rPr>
        <w:t>例3用水、盐水、压强计等，探究液体压强与哪些因素有关。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4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4. 2.4</w:t>
      </w:r>
      <w:r>
        <w:rPr>
          <w:color w:val="000000"/>
          <w:spacing w:val="0"/>
          <w:w w:val="100"/>
          <w:position w:val="0"/>
        </w:rPr>
        <w:t>探究浮力大小与哪些因素有关。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4" w:lineRule="exact"/>
        <w:ind w:left="280" w:right="0" w:firstLine="460"/>
        <w:jc w:val="both"/>
      </w:pPr>
      <w:r>
        <w:rPr>
          <w:color w:val="000000"/>
          <w:spacing w:val="0"/>
          <w:w w:val="100"/>
          <w:position w:val="0"/>
        </w:rPr>
        <w:t>例4用水、盐水、金属块、弹簧测力计等，探究金属块所受浮 力与哪些因素有关。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4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4.2.5</w:t>
      </w:r>
      <w:r>
        <w:rPr>
          <w:color w:val="000000"/>
          <w:spacing w:val="0"/>
          <w:w w:val="100"/>
          <w:position w:val="0"/>
        </w:rPr>
        <w:t>探究杠杆的平衡条件。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4" w:lineRule="exact"/>
        <w:ind w:left="280" w:right="0" w:firstLine="460"/>
        <w:jc w:val="both"/>
      </w:pPr>
      <w:r>
        <w:rPr>
          <w:color w:val="000000"/>
          <w:spacing w:val="0"/>
          <w:w w:val="100"/>
          <w:position w:val="0"/>
        </w:rPr>
        <w:t>例5用杠杆、铁架台、钩码和弹簧测力计，探究杠杆平衡时动 力、动力臂与阻力、阻力臂之间的定量关系。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4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4. 2.6</w:t>
      </w:r>
      <w:r>
        <w:rPr>
          <w:color w:val="000000"/>
          <w:spacing w:val="0"/>
          <w:w w:val="100"/>
          <w:position w:val="0"/>
        </w:rPr>
        <w:t>探究光的反射定律。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4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</w:rPr>
        <w:t>例6用激光笔、平面镜、光屏及量角器等探究光的反射定律。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4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4.2.7</w:t>
      </w:r>
      <w:r>
        <w:rPr>
          <w:color w:val="000000"/>
          <w:spacing w:val="0"/>
          <w:w w:val="100"/>
          <w:position w:val="0"/>
        </w:rPr>
        <w:t>探究平面镜成像的特点。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4" w:lineRule="exact"/>
        <w:ind w:left="280" w:right="0" w:firstLine="460"/>
        <w:jc w:val="both"/>
      </w:pPr>
      <w:r>
        <w:rPr>
          <w:color w:val="000000"/>
          <w:spacing w:val="0"/>
          <w:w w:val="100"/>
          <w:position w:val="0"/>
        </w:rPr>
        <w:t>例7用蜡烛（或其他物品）、平板玻璃、刻度尺、白纸等，探究 平面镜成像时，像的大小、位置、虚实等有什么特点。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4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4. 2.8</w:t>
      </w:r>
      <w:r>
        <w:rPr>
          <w:color w:val="000000"/>
          <w:spacing w:val="0"/>
          <w:w w:val="100"/>
          <w:position w:val="0"/>
        </w:rPr>
        <w:t>探究凸透镜成像的规律。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4" w:lineRule="exact"/>
        <w:ind w:left="280" w:right="0" w:firstLine="460"/>
        <w:jc w:val="both"/>
      </w:pPr>
      <w:r>
        <w:rPr>
          <w:color w:val="000000"/>
          <w:spacing w:val="0"/>
          <w:w w:val="100"/>
          <w:position w:val="0"/>
        </w:rPr>
        <w:t>例8用蜡烛（或</w:t>
      </w:r>
      <w:r>
        <w:rPr>
          <w:color w:val="000000"/>
          <w:spacing w:val="0"/>
          <w:w w:val="100"/>
          <w:position w:val="0"/>
          <w:lang w:val="en-US" w:eastAsia="en-US" w:bidi="en-US"/>
        </w:rPr>
        <w:t>F</w:t>
      </w:r>
      <w:r>
        <w:rPr>
          <w:color w:val="000000"/>
          <w:spacing w:val="0"/>
          <w:w w:val="100"/>
          <w:position w:val="0"/>
        </w:rPr>
        <w:t>形光源）、凸透镜、光具座、光屏等，探究凸 透镜成像时，像的正倒、大小、位置、虚实等与物距的关系。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4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4. 2.9</w:t>
      </w:r>
      <w:r>
        <w:rPr>
          <w:color w:val="000000"/>
          <w:spacing w:val="0"/>
          <w:w w:val="100"/>
          <w:position w:val="0"/>
        </w:rPr>
        <w:t>探究通电螺线管外部磁场的方向。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4" w:lineRule="exact"/>
        <w:ind w:left="280" w:right="0" w:firstLine="460"/>
        <w:jc w:val="both"/>
      </w:pPr>
      <w:r>
        <w:rPr>
          <w:color w:val="000000"/>
          <w:spacing w:val="0"/>
          <w:w w:val="100"/>
          <w:position w:val="0"/>
        </w:rPr>
        <w:t>例9用小磁针、通电螺线管等，探究通电螺线管外部磁场的 方向。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4. 2.</w:t>
      </w:r>
      <w:r>
        <w:rPr>
          <w:color w:val="000000"/>
          <w:spacing w:val="0"/>
          <w:w w:val="100"/>
          <w:position w:val="0"/>
        </w:rPr>
        <w:t>10探究导体在磁场中运动时产生感应电流的条件。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80" w:right="0" w:firstLine="460"/>
        <w:jc w:val="both"/>
      </w:pPr>
      <w:r>
        <w:rPr>
          <w:color w:val="000000"/>
          <w:spacing w:val="0"/>
          <w:w w:val="100"/>
          <w:position w:val="0"/>
        </w:rPr>
        <w:t>例10用矩形线圈或单根导线、磁体、灵敏电流计等探究产生感 应电流的条件。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4. 2.</w:t>
      </w:r>
      <w:r>
        <w:rPr>
          <w:color w:val="000000"/>
          <w:spacing w:val="0"/>
          <w:w w:val="100"/>
          <w:position w:val="0"/>
        </w:rPr>
        <w:t>11探究串联电路和并联电路中电流、电压的特点。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80" w:right="0" w:firstLine="460"/>
        <w:jc w:val="both"/>
      </w:pPr>
      <w:r>
        <w:rPr>
          <w:color w:val="000000"/>
          <w:spacing w:val="0"/>
          <w:w w:val="100"/>
          <w:position w:val="0"/>
        </w:rPr>
        <w:t>例11用电流表和电压表，分别探究串联电路和并联电路中电 流、电压的特点。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4. 2. </w:t>
      </w:r>
      <w:r>
        <w:rPr>
          <w:color w:val="000000"/>
          <w:spacing w:val="0"/>
          <w:w w:val="100"/>
          <w:position w:val="0"/>
        </w:rPr>
        <w:t>12探究电流与电压、电阻的关系。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80" w:right="0" w:firstLine="460"/>
        <w:jc w:val="both"/>
      </w:pPr>
      <w:r>
        <w:rPr>
          <w:color w:val="000000"/>
          <w:spacing w:val="0"/>
          <w:w w:val="100"/>
          <w:position w:val="0"/>
        </w:rPr>
        <w:t>例12用定值电阻、滑动变阻器、电流表、电压表等，探究电流 与电压、电阻的关系。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6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活动建议：</w:t>
      </w:r>
    </w:p>
    <w:p>
      <w:pPr>
        <w:pStyle w:val="Style15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1251" w:val="left"/>
        </w:tabs>
        <w:bidi w:val="0"/>
        <w:spacing w:before="0" w:after="0" w:line="427" w:lineRule="exact"/>
        <w:ind w:left="260" w:right="0" w:firstLine="500"/>
        <w:jc w:val="both"/>
      </w:pPr>
      <w:bookmarkStart w:id="155" w:name="bookmark155"/>
      <w:bookmarkEnd w:id="155"/>
      <w:r>
        <w:rPr>
          <w:color w:val="000000"/>
          <w:spacing w:val="0"/>
          <w:w w:val="100"/>
          <w:position w:val="0"/>
        </w:rPr>
        <w:t>用可变焦距的眼睛模型，演示并说明近视眼、远视眼看不清 物体的原因。</w:t>
      </w:r>
    </w:p>
    <w:p>
      <w:pPr>
        <w:pStyle w:val="Style15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1251" w:val="left"/>
        </w:tabs>
        <w:bidi w:val="0"/>
        <w:spacing w:before="0" w:after="200" w:line="427" w:lineRule="exact"/>
        <w:ind w:left="260" w:right="0" w:firstLine="500"/>
        <w:jc w:val="both"/>
      </w:pPr>
      <w:bookmarkStart w:id="156" w:name="bookmark156"/>
      <w:bookmarkEnd w:id="156"/>
      <w:r>
        <w:rPr>
          <w:color w:val="000000"/>
          <w:spacing w:val="0"/>
          <w:w w:val="100"/>
          <w:position w:val="0"/>
        </w:rPr>
        <w:t>尝试用力传感器探究影响浮力大小的因素或杠杆的平衡 条件。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line="426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numPr>
          <w:ilvl w:val="0"/>
          <w:numId w:val="73"/>
        </w:numPr>
        <w:shd w:val="clear" w:color="auto" w:fill="auto"/>
        <w:tabs>
          <w:tab w:pos="1260" w:val="left"/>
        </w:tabs>
        <w:bidi w:val="0"/>
        <w:spacing w:before="0" w:after="0" w:line="422" w:lineRule="exact"/>
        <w:ind w:left="260" w:right="0" w:firstLine="500"/>
        <w:jc w:val="both"/>
      </w:pPr>
      <w:bookmarkStart w:id="157" w:name="bookmark157"/>
      <w:bookmarkEnd w:id="157"/>
      <w:r>
        <w:rPr>
          <w:color w:val="000000"/>
          <w:spacing w:val="0"/>
          <w:w w:val="100"/>
          <w:position w:val="0"/>
        </w:rPr>
        <w:t>能通过物理实验建构物理概念，深化对物理规律的认识，领 悟其内涵及相互联系；有将实验探究方法及安全操作规范等运用于解 决日常问题的意识，能根据所学知识和说明书等解决现实中的简单 问题。</w:t>
      </w:r>
    </w:p>
    <w:p>
      <w:pPr>
        <w:pStyle w:val="Style15"/>
        <w:keepNext w:val="0"/>
        <w:keepLines w:val="0"/>
        <w:widowControl w:val="0"/>
        <w:numPr>
          <w:ilvl w:val="0"/>
          <w:numId w:val="73"/>
        </w:numPr>
        <w:shd w:val="clear" w:color="auto" w:fill="auto"/>
        <w:tabs>
          <w:tab w:pos="1270" w:val="left"/>
        </w:tabs>
        <w:bidi w:val="0"/>
        <w:spacing w:before="0" w:after="0" w:line="426" w:lineRule="exact"/>
        <w:ind w:left="260" w:right="0" w:firstLine="500"/>
        <w:jc w:val="both"/>
      </w:pPr>
      <w:bookmarkStart w:id="158" w:name="bookmark158"/>
      <w:bookmarkEnd w:id="158"/>
      <w:r>
        <w:rPr>
          <w:color w:val="000000"/>
          <w:spacing w:val="0"/>
          <w:w w:val="100"/>
          <w:position w:val="0"/>
        </w:rPr>
        <w:t>知道科学探究会受到各种因素的影响，在实验中能关注主要 因素，忽略次要因素；能根据实验数据通过归纳推理获得探究结论; 有判断实验数据是否合理、有效的意识；能对实验进行反思，提出改 进建议。</w:t>
      </w:r>
    </w:p>
    <w:p>
      <w:pPr>
        <w:pStyle w:val="Style15"/>
        <w:keepNext w:val="0"/>
        <w:keepLines w:val="0"/>
        <w:widowControl w:val="0"/>
        <w:numPr>
          <w:ilvl w:val="0"/>
          <w:numId w:val="73"/>
        </w:numPr>
        <w:shd w:val="clear" w:color="auto" w:fill="auto"/>
        <w:tabs>
          <w:tab w:pos="1260" w:val="left"/>
        </w:tabs>
        <w:bidi w:val="0"/>
        <w:spacing w:before="0" w:after="0" w:line="426" w:lineRule="exact"/>
        <w:ind w:left="260" w:right="0" w:firstLine="500"/>
        <w:jc w:val="both"/>
      </w:pPr>
      <w:bookmarkStart w:id="159" w:name="bookmark159"/>
      <w:bookmarkEnd w:id="159"/>
      <w:r>
        <w:rPr>
          <w:color w:val="000000"/>
          <w:spacing w:val="0"/>
          <w:w w:val="100"/>
          <w:position w:val="0"/>
        </w:rPr>
        <w:t>在实验中有发现问题、提出问题的意识；能根据实验目的设 计实验方案，会正确使用已学实验器材收集数据，能遵守实验室规 则，注意实验中的安全问题；能对收集的数据进行整理，归纳总结, 形成结论并作出解释；有合作交流的团队意识，能撰写简单的实螂告。</w:t>
      </w:r>
    </w:p>
    <w:p>
      <w:pPr>
        <w:pStyle w:val="Style15"/>
        <w:keepNext w:val="0"/>
        <w:keepLines w:val="0"/>
        <w:widowControl w:val="0"/>
        <w:numPr>
          <w:ilvl w:val="0"/>
          <w:numId w:val="73"/>
        </w:numPr>
        <w:shd w:val="clear" w:color="auto" w:fill="auto"/>
        <w:tabs>
          <w:tab w:pos="1260" w:val="left"/>
        </w:tabs>
        <w:bidi w:val="0"/>
        <w:spacing w:before="0" w:after="200" w:line="429" w:lineRule="exact"/>
        <w:ind w:left="260" w:right="0" w:firstLine="500"/>
        <w:jc w:val="both"/>
      </w:pPr>
      <w:bookmarkStart w:id="160" w:name="bookmark160"/>
      <w:bookmarkEnd w:id="160"/>
      <w:r>
        <w:rPr>
          <w:color w:val="000000"/>
          <w:spacing w:val="0"/>
          <w:w w:val="100"/>
          <w:position w:val="0"/>
        </w:rPr>
        <w:t>能初步体会物理研究是建立在观察和实验基础上的创造性工 作；能通过实验获得结论，产生成就感，有学习物理的兴趣和严谨认 真、实事求是的科学态度；有节约资源、保护环境的责任感及自觉 行为。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line="426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【教学提示】</w:t>
      </w:r>
    </w:p>
    <w:p>
      <w:pPr>
        <w:pStyle w:val="Style15"/>
        <w:keepNext w:val="0"/>
        <w:keepLines w:val="0"/>
        <w:widowControl w:val="0"/>
        <w:numPr>
          <w:ilvl w:val="0"/>
          <w:numId w:val="75"/>
        </w:numPr>
        <w:shd w:val="clear" w:color="auto" w:fill="auto"/>
        <w:bidi w:val="0"/>
        <w:spacing w:before="0" w:after="0" w:line="426" w:lineRule="exact"/>
        <w:ind w:left="0" w:right="0" w:firstLine="740"/>
        <w:jc w:val="both"/>
      </w:pPr>
      <w:bookmarkStart w:id="161" w:name="bookmark161"/>
      <w:bookmarkEnd w:id="161"/>
      <w:r>
        <w:rPr>
          <w:color w:val="000000"/>
          <w:spacing w:val="0"/>
          <w:w w:val="100"/>
          <w:position w:val="0"/>
        </w:rPr>
        <w:t>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“实验</w:t>
      </w:r>
      <w:r>
        <w:rPr>
          <w:color w:val="000000"/>
          <w:spacing w:val="0"/>
          <w:w w:val="100"/>
          <w:position w:val="0"/>
        </w:rPr>
        <w:t xml:space="preserve">探究”主题中所列三级主题，均为学生必做实验。教师应 </w:t>
      </w:r>
      <w:r>
        <w:rPr>
          <w:color w:val="000000"/>
          <w:spacing w:val="0"/>
          <w:w w:val="100"/>
          <w:position w:val="0"/>
        </w:rPr>
        <w:t>提前做好实验教学设计，准备好实验器材和场地等，规划好教学时 间。教学中，要求每个学生动手动脑完成实验。有条件的学校应尽可 能多地给学生创造动手实验的机会，以发挥实验的育人功能，促进学 生核心素养的养成。</w:t>
      </w:r>
    </w:p>
    <w:p>
      <w:pPr>
        <w:pStyle w:val="Style15"/>
        <w:keepNext w:val="0"/>
        <w:keepLines w:val="0"/>
        <w:widowControl w:val="0"/>
        <w:numPr>
          <w:ilvl w:val="0"/>
          <w:numId w:val="77"/>
        </w:numPr>
        <w:shd w:val="clear" w:color="auto" w:fill="auto"/>
        <w:tabs>
          <w:tab w:pos="1110" w:val="left"/>
        </w:tabs>
        <w:bidi w:val="0"/>
        <w:spacing w:before="0" w:after="0" w:line="420" w:lineRule="exact"/>
        <w:ind w:left="260" w:right="0" w:firstLine="480"/>
        <w:jc w:val="both"/>
      </w:pPr>
      <w:bookmarkStart w:id="162" w:name="bookmark162"/>
      <w:bookmarkEnd w:id="162"/>
      <w:r>
        <w:rPr>
          <w:color w:val="000000"/>
          <w:spacing w:val="0"/>
          <w:w w:val="100"/>
          <w:position w:val="0"/>
        </w:rPr>
        <w:t>引导学生发现问题、提出问题，启发学生作出猜想与假设。尽 量利用身边的情境引导学生去发现问题、提出问题。例如，用平面镜 将室外的阳光反射进教室，调整小镜子的摆放角度，可发现阳光进入 教室的角度、位置随之发生变化，引导学生思考太阳光的亮斑为什么 不是固定在某个位置，进而思考光的反射现象，提出反射是否会遵循 一定的规律。</w:t>
      </w:r>
    </w:p>
    <w:p>
      <w:pPr>
        <w:pStyle w:val="Style15"/>
        <w:keepNext w:val="0"/>
        <w:keepLines w:val="0"/>
        <w:widowControl w:val="0"/>
        <w:numPr>
          <w:ilvl w:val="0"/>
          <w:numId w:val="77"/>
        </w:numPr>
        <w:shd w:val="clear" w:color="auto" w:fill="auto"/>
        <w:tabs>
          <w:tab w:pos="1110" w:val="left"/>
        </w:tabs>
        <w:bidi w:val="0"/>
        <w:spacing w:before="0" w:after="0" w:line="420" w:lineRule="exact"/>
        <w:ind w:left="260" w:right="0" w:firstLine="480"/>
        <w:jc w:val="both"/>
      </w:pPr>
      <w:bookmarkStart w:id="163" w:name="bookmark163"/>
      <w:bookmarkEnd w:id="163"/>
      <w:r>
        <w:rPr>
          <w:color w:val="000000"/>
          <w:spacing w:val="0"/>
          <w:w w:val="100"/>
          <w:position w:val="0"/>
        </w:rPr>
        <w:t>关注对学生设计实验方案、收集证据能力的培养。注重发挥每 个学生的创新潜力，鼓励学生设计实验方案、自制实验器材、改进实 验装置及操作方法，给学生提供自主探究的时间和空间。增加实验室 开放时间，为有兴趣的学生提供场地、器材、指导等方面的支持，在 确保安全的前提下，鼓励学生利用课外活动时间，在校内外利用简单 的器材开展科学探究活动。</w:t>
      </w:r>
    </w:p>
    <w:p>
      <w:pPr>
        <w:pStyle w:val="Style15"/>
        <w:keepNext w:val="0"/>
        <w:keepLines w:val="0"/>
        <w:widowControl w:val="0"/>
        <w:numPr>
          <w:ilvl w:val="0"/>
          <w:numId w:val="77"/>
        </w:numPr>
        <w:shd w:val="clear" w:color="auto" w:fill="auto"/>
        <w:tabs>
          <w:tab w:pos="1110" w:val="left"/>
        </w:tabs>
        <w:bidi w:val="0"/>
        <w:spacing w:before="0" w:after="0" w:line="420" w:lineRule="exact"/>
        <w:ind w:left="260" w:right="0" w:firstLine="480"/>
        <w:jc w:val="both"/>
      </w:pPr>
      <w:bookmarkStart w:id="164" w:name="bookmark164"/>
      <w:bookmarkEnd w:id="164"/>
      <w:r>
        <w:rPr>
          <w:color w:val="000000"/>
          <w:spacing w:val="0"/>
          <w:w w:val="100"/>
          <w:position w:val="0"/>
        </w:rPr>
        <w:t>引导学生通过分析论证得出结论并作出解释，培养学生分析论 证的能力。例如：在探究杠杆的平衡条件时，引导学生思考为什么要 通过表格记录杠杆平衡时不同的动力、动力臂与阻力、阻力臂数值, 通过分析数据寻找定量关系——动力与阻力不同时，动力臂与阻力臂 也不同，但动力与动力臂的乘积等于阻力与阻力臂的乘积；组织学生 根据数据归纳出杠杆的平衡条件，讨论分析个别数据存在问题的原 因，分享更多数据，找到普遍规律。</w:t>
      </w:r>
    </w:p>
    <w:p>
      <w:pPr>
        <w:pStyle w:val="Style15"/>
        <w:keepNext w:val="0"/>
        <w:keepLines w:val="0"/>
        <w:widowControl w:val="0"/>
        <w:numPr>
          <w:ilvl w:val="0"/>
          <w:numId w:val="77"/>
        </w:numPr>
        <w:shd w:val="clear" w:color="auto" w:fill="auto"/>
        <w:tabs>
          <w:tab w:pos="1110" w:val="left"/>
        </w:tabs>
        <w:bidi w:val="0"/>
        <w:spacing w:before="0" w:after="0" w:line="420" w:lineRule="exact"/>
        <w:ind w:left="260" w:right="0" w:firstLine="480"/>
        <w:jc w:val="both"/>
        <w:sectPr>
          <w:headerReference w:type="default" r:id="rId73"/>
          <w:footerReference w:type="default" r:id="rId74"/>
          <w:headerReference w:type="even" r:id="rId75"/>
          <w:footerReference w:type="even" r:id="rId76"/>
          <w:headerReference w:type="first" r:id="rId77"/>
          <w:footerReference w:type="first" r:id="rId78"/>
          <w:footnotePr>
            <w:pos w:val="pageBottom"/>
            <w:numFmt w:val="decimal"/>
            <w:numRestart w:val="continuous"/>
          </w:footnotePr>
          <w:pgSz w:w="9392" w:h="14736"/>
          <w:pgMar w:top="1392" w:right="899" w:bottom="1555" w:left="908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注重对学生交流合作、评估反思能力的培养。组织学生对实验 方案、实验探究过程和结果等进行评估与交流，鼓励学生充分发表见 解，调动学生在探究活动中的积极性和主动性。例如：在探究滑动摩 擦力大小与哪些因素有关时，会发现物块被拉动时难以保持匀速运 动，引导学生思考如何实现物块相对于不同接触面做缓慢匀速运动， 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110" w:val="left"/>
        </w:tabs>
        <w:bidi w:val="0"/>
        <w:spacing w:before="0" w:after="0" w:line="420" w:lineRule="exact"/>
        <w:ind w:left="260" w:right="0" w:firstLine="0"/>
        <w:jc w:val="both"/>
      </w:pPr>
      <w:bookmarkStart w:id="165" w:name="bookmark165"/>
      <w:bookmarkEnd w:id="165"/>
      <w:r>
        <w:rPr>
          <w:color w:val="000000"/>
          <w:spacing w:val="0"/>
          <w:w w:val="100"/>
          <w:position w:val="0"/>
        </w:rPr>
        <w:t>以保证弹簧测力计示数等于物块所受滑动摩擦力的大小，组织学生交 流并改进；在探究电流与电压、电阻的关系时，让学生设计实验方案 并动手操作，发现问题后组织学生对器材或电路进行评估，找到改进 实验的方法。</w:t>
      </w:r>
    </w:p>
    <w:p>
      <w:pPr>
        <w:pStyle w:val="Style15"/>
        <w:keepNext w:val="0"/>
        <w:keepLines w:val="0"/>
        <w:widowControl w:val="0"/>
        <w:numPr>
          <w:ilvl w:val="0"/>
          <w:numId w:val="75"/>
        </w:numPr>
        <w:shd w:val="clear" w:color="auto" w:fill="auto"/>
        <w:bidi w:val="0"/>
        <w:spacing w:before="0" w:after="0" w:line="419" w:lineRule="exact"/>
        <w:ind w:left="0" w:right="0" w:firstLine="480"/>
        <w:jc w:val="left"/>
      </w:pPr>
      <w:bookmarkStart w:id="166" w:name="bookmark166"/>
      <w:bookmarkEnd w:id="166"/>
      <w:r>
        <w:rPr>
          <w:color w:val="000000"/>
          <w:spacing w:val="0"/>
          <w:w w:val="100"/>
          <w:position w:val="0"/>
        </w:rPr>
        <w:t>实验器材建议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“实验</w:t>
      </w:r>
      <w:r>
        <w:rPr>
          <w:color w:val="000000"/>
          <w:spacing w:val="0"/>
          <w:w w:val="100"/>
          <w:position w:val="0"/>
        </w:rPr>
        <w:t>探究”主题中所列的实验，涉及的器材多与实验室或生活 中的器材有关。下面分别提出与测量类和探究类学生必做实验相关的 实验器材建议。</w:t>
      </w:r>
    </w:p>
    <w:p>
      <w:pPr>
        <w:pStyle w:val="Style15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860" w:val="left"/>
        </w:tabs>
        <w:bidi w:val="0"/>
        <w:spacing w:before="0" w:after="0" w:line="419" w:lineRule="exact"/>
        <w:ind w:left="0" w:right="0" w:firstLine="480"/>
        <w:jc w:val="both"/>
      </w:pPr>
      <w:bookmarkStart w:id="167" w:name="bookmark167"/>
      <w:bookmarkEnd w:id="167"/>
      <w:r>
        <w:rPr>
          <w:color w:val="000000"/>
          <w:spacing w:val="0"/>
          <w:w w:val="100"/>
          <w:position w:val="0"/>
        </w:rPr>
        <w:t>与测量类学生必做实验相关的器材：在测量物体质量时，可用 托盘天平；在测量物体密度时，可用电子天平测量质量，以使实验更 加便捷；可用量筒和天平测量形状不规则的石块和蜡块的密度；在测 量物体运动的速度时，可测量人步行的速度；用常见温度计测量温度 时，可用实验室温度计测量棉手套内的温度和室内空气温度，并进行 对比。</w:t>
      </w:r>
    </w:p>
    <w:p>
      <w:pPr>
        <w:pStyle w:val="Style15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850" w:val="left"/>
        </w:tabs>
        <w:bidi w:val="0"/>
        <w:spacing w:before="0" w:after="520" w:line="419" w:lineRule="exact"/>
        <w:ind w:left="0" w:right="0" w:firstLine="480"/>
        <w:jc w:val="both"/>
      </w:pPr>
      <w:bookmarkStart w:id="168" w:name="bookmark168"/>
      <w:bookmarkEnd w:id="168"/>
      <w:r>
        <w:rPr>
          <w:color w:val="000000"/>
          <w:spacing w:val="0"/>
          <w:w w:val="100"/>
          <w:position w:val="0"/>
        </w:rPr>
        <w:t>与探究类学生必做实验相关的器材：在探究浮力大小与哪些因 素有关时，可用相同大小的玻璃珠等进行实验；在探究杠杆的平衡条 件时，可在杠杆两侧悬吊学生常见的物体使杠杆平衡，用弹簧测力计 测量物体所受的重力，用刻度尺测量力臂；在探究凸透镜成像规律的 实验中，可用发光二极管等光源做成</w:t>
      </w:r>
      <w:r>
        <w:rPr>
          <w:color w:val="000000"/>
          <w:spacing w:val="0"/>
          <w:w w:val="100"/>
          <w:position w:val="0"/>
          <w:lang w:val="en-US" w:eastAsia="en-US" w:bidi="en-US"/>
        </w:rPr>
        <w:t>F</w:t>
      </w:r>
      <w:r>
        <w:rPr>
          <w:color w:val="000000"/>
          <w:spacing w:val="0"/>
          <w:w w:val="100"/>
          <w:position w:val="0"/>
        </w:rPr>
        <w:t>形作为发光物屏，以判断像的 正倒和测量像的长度，可用刻度尺测量物距和像距；在探究导体在磁 场中运动产生感应电流的条件时，可用磁性较强的磁体进行实验；在 探究串联电路和并联电路中电流、电压的特点时，可用电阻、小灯泡 等不同的用电器连接串、并联电路，使用指针式仪表或数字式仪表测 量电流和电压，探究出串联电路和并联电路中电流、电压的特点。</w:t>
      </w:r>
    </w:p>
    <w:p>
      <w:pPr>
        <w:pStyle w:val="Style42"/>
        <w:keepNext/>
        <w:keepLines/>
        <w:widowControl w:val="0"/>
        <w:shd w:val="clear" w:color="auto" w:fill="auto"/>
        <w:bidi w:val="0"/>
        <w:spacing w:before="0" w:after="340" w:line="240" w:lineRule="auto"/>
        <w:ind w:left="0" w:right="0" w:firstLine="480"/>
        <w:jc w:val="left"/>
      </w:pPr>
      <w:bookmarkStart w:id="169" w:name="bookmark169"/>
      <w:bookmarkStart w:id="170" w:name="bookmark170"/>
      <w:bookmarkStart w:id="171" w:name="bookmark171"/>
      <w:r>
        <w:rPr>
          <w:color w:val="000000"/>
          <w:spacing w:val="0"/>
          <w:w w:val="100"/>
          <w:position w:val="0"/>
        </w:rPr>
        <w:t>(五)跨学科实践</w:t>
      </w:r>
      <w:bookmarkEnd w:id="169"/>
      <w:bookmarkEnd w:id="170"/>
      <w:bookmarkEnd w:id="171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6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一级主题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“跨</w:t>
      </w:r>
      <w:r>
        <w:rPr>
          <w:color w:val="000000"/>
          <w:spacing w:val="0"/>
          <w:w w:val="100"/>
          <w:position w:val="0"/>
        </w:rPr>
        <w:t>学科实践”包含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“物</w:t>
      </w:r>
      <w:r>
        <w:rPr>
          <w:color w:val="000000"/>
          <w:spacing w:val="0"/>
          <w:w w:val="100"/>
          <w:position w:val="0"/>
        </w:rPr>
        <w:t xml:space="preserve">理学与日常生活”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“物</w:t>
      </w:r>
      <w:r>
        <w:rPr>
          <w:color w:val="000000"/>
          <w:spacing w:val="0"/>
          <w:w w:val="100"/>
          <w:position w:val="0"/>
        </w:rPr>
        <w:t xml:space="preserve">理学与 </w:t>
      </w:r>
      <w:r>
        <w:rPr>
          <w:color w:val="000000"/>
          <w:spacing w:val="0"/>
          <w:w w:val="100"/>
          <w:position w:val="0"/>
        </w:rPr>
        <w:t xml:space="preserve">工程实践“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“物</w:t>
      </w:r>
      <w:r>
        <w:rPr>
          <w:color w:val="000000"/>
          <w:spacing w:val="0"/>
          <w:w w:val="100"/>
          <w:position w:val="0"/>
        </w:rPr>
        <w:t>理学与社会发展“三个二级主题。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“跨</w:t>
      </w:r>
      <w:r>
        <w:rPr>
          <w:color w:val="000000"/>
          <w:spacing w:val="0"/>
          <w:w w:val="100"/>
          <w:position w:val="0"/>
        </w:rPr>
        <w:t>学科实践”主题 的内容具有跨学科性和实践性特点，与日常生活、工程实践及社会热 点问题密切相关。这部分内容的设计旨在发展学生跨学科运用知识的 能力、分析和解决问题的综合能力、动手操作的实践能力，培养学生 积极认真的学习态度和乐于实践、敢于创新的精神。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line="427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【内容要求】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line="427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5.1</w:t>
      </w:r>
      <w:r>
        <w:rPr>
          <w:color w:val="000000"/>
          <w:spacing w:val="0"/>
          <w:w w:val="100"/>
          <w:position w:val="0"/>
        </w:rPr>
        <w:t>物理学与日常生活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5.1.1</w:t>
      </w:r>
      <w:r>
        <w:rPr>
          <w:color w:val="000000"/>
          <w:spacing w:val="0"/>
          <w:w w:val="100"/>
          <w:position w:val="0"/>
        </w:rPr>
        <w:t>能发现日常生活中与物理学有关的问题，提出解决方案。 例1调查日常生活用品(如厨房用品)使用中的问题，并提出 改进建议，能运用所学的知识论证自己所提建议的合理性。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5.1.2</w:t>
      </w:r>
      <w:r>
        <w:rPr>
          <w:color w:val="000000"/>
          <w:spacing w:val="0"/>
          <w:w w:val="100"/>
          <w:position w:val="0"/>
        </w:rPr>
        <w:t>能运用所学知识分析日常生活中的安全问题，提出解决 方案，践行安全与健康生活。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例2调查生活中(如用电、乘车、住高楼等)存在的安全隐患， 提出安全与健康生活的建议。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5.1.3</w:t>
      </w:r>
      <w:r>
        <w:rPr>
          <w:color w:val="000000"/>
          <w:spacing w:val="0"/>
          <w:w w:val="100"/>
          <w:position w:val="0"/>
        </w:rPr>
        <w:t>能运用所学知识指导和规范个人行为，践行低碳生活, 具有节能环保意识。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例3 了解当地空气质量状况，并调查相关原因。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例4拟订《个人低碳生活行为指南》，对个人节能环保行为提出 具体要求。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活动建议：</w:t>
      </w:r>
    </w:p>
    <w:p>
      <w:pPr>
        <w:pStyle w:val="Style15"/>
        <w:keepNext w:val="0"/>
        <w:keepLines w:val="0"/>
        <w:widowControl w:val="0"/>
        <w:numPr>
          <w:ilvl w:val="0"/>
          <w:numId w:val="81"/>
        </w:numPr>
        <w:shd w:val="clear" w:color="auto" w:fill="auto"/>
        <w:tabs>
          <w:tab w:pos="997" w:val="left"/>
        </w:tabs>
        <w:bidi w:val="0"/>
        <w:spacing w:before="0" w:after="0" w:line="427" w:lineRule="exact"/>
        <w:ind w:left="0" w:right="0" w:firstLine="480"/>
        <w:jc w:val="both"/>
      </w:pPr>
      <w:bookmarkStart w:id="172" w:name="bookmark172"/>
      <w:bookmarkEnd w:id="172"/>
      <w:r>
        <w:rPr>
          <w:color w:val="000000"/>
          <w:spacing w:val="0"/>
          <w:w w:val="100"/>
          <w:position w:val="0"/>
        </w:rPr>
        <w:t>通过资料查阅、商店咨询和实物考察，分析自行车中涉及的 不同学科知识，选择感兴趣的主题撰写一篇小论文。</w:t>
      </w:r>
    </w:p>
    <w:p>
      <w:pPr>
        <w:pStyle w:val="Style15"/>
        <w:keepNext w:val="0"/>
        <w:keepLines w:val="0"/>
        <w:widowControl w:val="0"/>
        <w:numPr>
          <w:ilvl w:val="0"/>
          <w:numId w:val="81"/>
        </w:numPr>
        <w:shd w:val="clear" w:color="auto" w:fill="auto"/>
        <w:tabs>
          <w:tab w:pos="987" w:val="left"/>
        </w:tabs>
        <w:bidi w:val="0"/>
        <w:spacing w:before="0" w:after="140" w:line="427" w:lineRule="exact"/>
        <w:ind w:left="0" w:right="0" w:firstLine="480"/>
        <w:jc w:val="both"/>
      </w:pPr>
      <w:bookmarkStart w:id="173" w:name="bookmark173"/>
      <w:bookmarkEnd w:id="173"/>
      <w:r>
        <w:rPr>
          <w:color w:val="000000"/>
          <w:spacing w:val="0"/>
          <w:w w:val="100"/>
          <w:position w:val="0"/>
        </w:rPr>
        <w:t>通过资料查阅和实物考察，探索家庭用电的安全问题，从跨 学科视角撰写简单的调查报告。</w:t>
      </w:r>
    </w:p>
    <w:p>
      <w:pPr>
        <w:pStyle w:val="Style15"/>
        <w:keepNext w:val="0"/>
        <w:keepLines w:val="0"/>
        <w:widowControl w:val="0"/>
        <w:numPr>
          <w:ilvl w:val="0"/>
          <w:numId w:val="81"/>
        </w:numPr>
        <w:shd w:val="clear" w:color="auto" w:fill="auto"/>
        <w:bidi w:val="0"/>
        <w:spacing w:before="0" w:after="200" w:line="240" w:lineRule="auto"/>
        <w:ind w:left="0" w:right="0" w:firstLine="480"/>
        <w:jc w:val="both"/>
      </w:pPr>
      <w:bookmarkStart w:id="174" w:name="bookmark174"/>
      <w:bookmarkEnd w:id="174"/>
      <w:r>
        <w:rPr>
          <w:color w:val="000000"/>
          <w:spacing w:val="0"/>
          <w:w w:val="100"/>
          <w:position w:val="0"/>
        </w:rPr>
        <w:t xml:space="preserve">通过资料查阅和实物考察，了解机动车的尾气排放情况，撰 </w:t>
      </w:r>
      <w:r>
        <w:rPr>
          <w:color w:val="000000"/>
          <w:spacing w:val="0"/>
          <w:w w:val="100"/>
          <w:position w:val="0"/>
        </w:rPr>
        <w:t>写关于城市空气污染和汽车尾气排放的调查报告。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line="43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5.2</w:t>
      </w:r>
      <w:r>
        <w:rPr>
          <w:color w:val="000000"/>
          <w:spacing w:val="0"/>
          <w:w w:val="100"/>
          <w:position w:val="0"/>
        </w:rPr>
        <w:t>物理学与工程实践</w:t>
      </w:r>
    </w:p>
    <w:p>
      <w:pPr>
        <w:pStyle w:val="Style15"/>
        <w:keepNext w:val="0"/>
        <w:keepLines w:val="0"/>
        <w:widowControl w:val="0"/>
        <w:numPr>
          <w:ilvl w:val="0"/>
          <w:numId w:val="67"/>
        </w:numPr>
        <w:shd w:val="clear" w:color="auto" w:fill="auto"/>
        <w:tabs>
          <w:tab w:pos="843" w:val="left"/>
        </w:tabs>
        <w:bidi w:val="0"/>
        <w:spacing w:before="0" w:after="0" w:line="451" w:lineRule="exact"/>
        <w:ind w:left="0" w:right="0" w:firstLine="480"/>
        <w:jc w:val="both"/>
      </w:pPr>
      <w:bookmarkStart w:id="175" w:name="bookmark175"/>
      <w:bookmarkEnd w:id="175"/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2.1 </w:t>
      </w:r>
      <w:r>
        <w:rPr>
          <w:color w:val="000000"/>
          <w:spacing w:val="0"/>
          <w:w w:val="100"/>
          <w:position w:val="0"/>
        </w:rPr>
        <w:t>了解我国古代的技术应用案例，体会我国古代科技对人 类文明发展的促进作用。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例1 了解我国古代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“龙骨</w:t>
      </w:r>
      <w:r>
        <w:rPr>
          <w:color w:val="000000"/>
          <w:spacing w:val="0"/>
          <w:w w:val="100"/>
          <w:position w:val="0"/>
        </w:rPr>
        <w:t>水车"的工作原理，尝试设计相关 装置。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6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5. 2.2</w:t>
      </w:r>
      <w:r>
        <w:rPr>
          <w:color w:val="000000"/>
          <w:spacing w:val="0"/>
          <w:w w:val="100"/>
          <w:position w:val="0"/>
        </w:rPr>
        <w:t>调查物理学应用于工程技术的案例，体会物理学对工程 技术发展的促进作用。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例2调查物理学在桥梁建筑技术方面的应用案例，体会物理学 对桥梁发展的促进作用。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5. 2. </w:t>
      </w:r>
      <w:r>
        <w:rPr>
          <w:color w:val="000000"/>
          <w:spacing w:val="0"/>
          <w:w w:val="100"/>
          <w:position w:val="0"/>
        </w:rPr>
        <w:t>3 了解物理学在信息技术中的应用。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3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例3 了解物理学在信息记录或传播中的应用。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活动建议：</w:t>
      </w:r>
    </w:p>
    <w:p>
      <w:pPr>
        <w:pStyle w:val="Style15"/>
        <w:keepNext w:val="0"/>
        <w:keepLines w:val="0"/>
        <w:widowControl w:val="0"/>
        <w:numPr>
          <w:ilvl w:val="0"/>
          <w:numId w:val="83"/>
        </w:numPr>
        <w:shd w:val="clear" w:color="auto" w:fill="auto"/>
        <w:tabs>
          <w:tab w:pos="997" w:val="left"/>
        </w:tabs>
        <w:bidi w:val="0"/>
        <w:spacing w:before="0" w:after="0" w:line="413" w:lineRule="exact"/>
        <w:ind w:left="0" w:right="0" w:firstLine="480"/>
        <w:jc w:val="both"/>
      </w:pPr>
      <w:bookmarkStart w:id="176" w:name="bookmark176"/>
      <w:bookmarkEnd w:id="176"/>
      <w:r>
        <w:rPr>
          <w:color w:val="000000"/>
          <w:spacing w:val="0"/>
          <w:w w:val="100"/>
          <w:position w:val="0"/>
        </w:rPr>
        <w:t>制作一台小型风力发电机，从跨学科视角与同学交流制作过 程与作品。</w:t>
      </w:r>
    </w:p>
    <w:p>
      <w:pPr>
        <w:pStyle w:val="Style15"/>
        <w:keepNext w:val="0"/>
        <w:keepLines w:val="0"/>
        <w:widowControl w:val="0"/>
        <w:numPr>
          <w:ilvl w:val="0"/>
          <w:numId w:val="83"/>
        </w:numPr>
        <w:shd w:val="clear" w:color="auto" w:fill="auto"/>
        <w:tabs>
          <w:tab w:pos="987" w:val="left"/>
        </w:tabs>
        <w:bidi w:val="0"/>
        <w:spacing w:before="0" w:after="0" w:line="422" w:lineRule="exact"/>
        <w:ind w:left="0" w:right="0" w:firstLine="480"/>
        <w:jc w:val="left"/>
      </w:pPr>
      <w:bookmarkStart w:id="177" w:name="bookmark177"/>
      <w:bookmarkEnd w:id="177"/>
      <w:r>
        <w:rPr>
          <w:color w:val="000000"/>
          <w:spacing w:val="0"/>
          <w:w w:val="100"/>
          <w:position w:val="0"/>
        </w:rPr>
        <w:t>查阅资料，了解物理学对信息技术发展的贡献。</w:t>
      </w:r>
    </w:p>
    <w:p>
      <w:pPr>
        <w:pStyle w:val="Style15"/>
        <w:keepNext w:val="0"/>
        <w:keepLines w:val="0"/>
        <w:widowControl w:val="0"/>
        <w:numPr>
          <w:ilvl w:val="0"/>
          <w:numId w:val="83"/>
        </w:numPr>
        <w:shd w:val="clear" w:color="auto" w:fill="auto"/>
        <w:tabs>
          <w:tab w:pos="987" w:val="left"/>
        </w:tabs>
        <w:bidi w:val="0"/>
        <w:spacing w:before="0" w:after="400" w:line="422" w:lineRule="exact"/>
        <w:ind w:left="0" w:right="0" w:firstLine="480"/>
        <w:jc w:val="both"/>
      </w:pPr>
      <w:bookmarkStart w:id="178" w:name="bookmark178"/>
      <w:bookmarkEnd w:id="178"/>
      <w:r>
        <w:rPr>
          <w:color w:val="000000"/>
          <w:spacing w:val="0"/>
          <w:w w:val="100"/>
          <w:position w:val="0"/>
        </w:rPr>
        <w:t>查阅资料，了解量子计算机相关信息，与同学交流对计算机 未来发展的畅想。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line="43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5.3</w:t>
      </w:r>
      <w:r>
        <w:rPr>
          <w:color w:val="000000"/>
          <w:spacing w:val="0"/>
          <w:w w:val="100"/>
          <w:position w:val="0"/>
        </w:rPr>
        <w:t>物理学与社会发展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6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5. 3.1</w:t>
      </w:r>
      <w:r>
        <w:rPr>
          <w:color w:val="000000"/>
          <w:spacing w:val="0"/>
          <w:w w:val="100"/>
          <w:position w:val="0"/>
        </w:rPr>
        <w:t>结合实例，尝试分析能源的开发与利用对社会发展的 影响。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例1查阅资料并举办报告会，讨论能源利用对环境的影响，结 合对当地能源利用现状的调查，提出改进建议。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5. 3.2</w:t>
      </w:r>
      <w:r>
        <w:rPr>
          <w:color w:val="000000"/>
          <w:spacing w:val="0"/>
          <w:w w:val="100"/>
          <w:position w:val="0"/>
        </w:rPr>
        <w:t>结合实例，了解一些新材料的特点及其应用。了解新材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料的研发与应用对社会发展的影响。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例2 了解半导体、超导体的主要特点，展望超导体应用对社会 发展的影响。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例3 了解纳米材料等新型材料的主要特点，以及这些新材料技 术的应用对社会发展的影响。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5. 3.3 </w:t>
      </w:r>
      <w:r>
        <w:rPr>
          <w:color w:val="000000"/>
          <w:spacing w:val="0"/>
          <w:w w:val="100"/>
          <w:position w:val="0"/>
        </w:rPr>
        <w:t>了解我国科技发展的成就，增强科技强国的责任感和使 命感。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例4 了解我国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“两弹</w:t>
      </w:r>
      <w:r>
        <w:rPr>
          <w:color w:val="000000"/>
          <w:spacing w:val="0"/>
          <w:w w:val="100"/>
          <w:position w:val="0"/>
        </w:rPr>
        <w:t>一星"的成就，体会科技作为国家发展战 略支撑的重大意义，树立科技自立自强的信念；知道赵忠尧、钱学 森、邓稼先等科学家的杰出贡献和爱国情怀，发扬勇攀科技高峰的 精神。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line="424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活动建议：</w:t>
      </w:r>
    </w:p>
    <w:p>
      <w:pPr>
        <w:pStyle w:val="Style15"/>
        <w:keepNext w:val="0"/>
        <w:keepLines w:val="0"/>
        <w:widowControl w:val="0"/>
        <w:numPr>
          <w:ilvl w:val="0"/>
          <w:numId w:val="85"/>
        </w:numPr>
        <w:shd w:val="clear" w:color="auto" w:fill="auto"/>
        <w:tabs>
          <w:tab w:pos="1243" w:val="left"/>
        </w:tabs>
        <w:bidi w:val="0"/>
        <w:spacing w:before="0" w:after="0" w:line="427" w:lineRule="exact"/>
        <w:ind w:left="260" w:right="0" w:firstLine="500"/>
        <w:jc w:val="both"/>
      </w:pPr>
      <w:bookmarkStart w:id="179" w:name="bookmark179"/>
      <w:bookmarkEnd w:id="179"/>
      <w:r>
        <w:rPr>
          <w:color w:val="000000"/>
          <w:spacing w:val="0"/>
          <w:w w:val="100"/>
          <w:position w:val="0"/>
        </w:rPr>
        <w:t>查阅资料，了解深海、太空等的开发与利用对人类社会发展 的意义，撰写一篇小论文。</w:t>
      </w:r>
    </w:p>
    <w:p>
      <w:pPr>
        <w:pStyle w:val="Style15"/>
        <w:keepNext w:val="0"/>
        <w:keepLines w:val="0"/>
        <w:widowControl w:val="0"/>
        <w:numPr>
          <w:ilvl w:val="0"/>
          <w:numId w:val="85"/>
        </w:numPr>
        <w:shd w:val="clear" w:color="auto" w:fill="auto"/>
        <w:tabs>
          <w:tab w:pos="1252" w:val="left"/>
        </w:tabs>
        <w:bidi w:val="0"/>
        <w:spacing w:before="0" w:after="0" w:line="427" w:lineRule="exact"/>
        <w:ind w:left="260" w:right="0" w:firstLine="500"/>
        <w:jc w:val="both"/>
      </w:pPr>
      <w:bookmarkStart w:id="180" w:name="bookmark180"/>
      <w:bookmarkEnd w:id="180"/>
      <w:r>
        <w:rPr>
          <w:color w:val="000000"/>
          <w:spacing w:val="0"/>
          <w:w w:val="100"/>
          <w:position w:val="0"/>
        </w:rPr>
        <w:t>查阅资料，了解环境污染治理比较成功的案例，撰写一篇调 查报告。</w:t>
      </w:r>
    </w:p>
    <w:p>
      <w:pPr>
        <w:pStyle w:val="Style15"/>
        <w:keepNext w:val="0"/>
        <w:keepLines w:val="0"/>
        <w:widowControl w:val="0"/>
        <w:numPr>
          <w:ilvl w:val="0"/>
          <w:numId w:val="85"/>
        </w:numPr>
        <w:shd w:val="clear" w:color="auto" w:fill="auto"/>
        <w:tabs>
          <w:tab w:pos="1243" w:val="left"/>
        </w:tabs>
        <w:bidi w:val="0"/>
        <w:spacing w:before="0" w:after="200" w:line="403" w:lineRule="exact"/>
        <w:ind w:left="260" w:right="0" w:firstLine="500"/>
        <w:jc w:val="both"/>
      </w:pPr>
      <w:bookmarkStart w:id="181" w:name="bookmark181"/>
      <w:bookmarkEnd w:id="181"/>
      <w:r>
        <w:rPr>
          <w:color w:val="000000"/>
          <w:spacing w:val="0"/>
          <w:w w:val="100"/>
          <w:position w:val="0"/>
        </w:rPr>
        <w:t>查阅资料，了解手机改进历程中的典型案例，体会通信技术 的进步对社会发展的影响。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line="424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【学业要求】</w:t>
      </w:r>
    </w:p>
    <w:p>
      <w:pPr>
        <w:pStyle w:val="Style15"/>
        <w:keepNext w:val="0"/>
        <w:keepLines w:val="0"/>
        <w:widowControl w:val="0"/>
        <w:numPr>
          <w:ilvl w:val="0"/>
          <w:numId w:val="87"/>
        </w:numPr>
        <w:shd w:val="clear" w:color="auto" w:fill="auto"/>
        <w:tabs>
          <w:tab w:pos="1262" w:val="left"/>
        </w:tabs>
        <w:bidi w:val="0"/>
        <w:spacing w:before="0" w:after="0" w:line="418" w:lineRule="exact"/>
        <w:ind w:left="260" w:right="0" w:firstLine="500"/>
        <w:jc w:val="both"/>
      </w:pPr>
      <w:bookmarkStart w:id="182" w:name="bookmark182"/>
      <w:bookmarkEnd w:id="182"/>
      <w:r>
        <w:rPr>
          <w:color w:val="000000"/>
          <w:spacing w:val="0"/>
          <w:w w:val="100"/>
          <w:position w:val="0"/>
        </w:rPr>
        <w:t>能在跨学科实践中综合认识所涉及的知识；能用物理及其他 学科知识解释与健康、安全等有关的日常生活问题，探索一些简单的 工程与技术问题，分析与能源、环境等有关的社会热点问题，初步具 有运用跨学科知识解决简单问题的能力。</w:t>
      </w:r>
    </w:p>
    <w:p>
      <w:pPr>
        <w:pStyle w:val="Style15"/>
        <w:keepNext w:val="0"/>
        <w:keepLines w:val="0"/>
        <w:widowControl w:val="0"/>
        <w:numPr>
          <w:ilvl w:val="0"/>
          <w:numId w:val="87"/>
        </w:numPr>
        <w:shd w:val="clear" w:color="auto" w:fill="auto"/>
        <w:tabs>
          <w:tab w:pos="1262" w:val="left"/>
        </w:tabs>
        <w:bidi w:val="0"/>
        <w:spacing w:before="0" w:after="200" w:line="418" w:lineRule="exact"/>
        <w:ind w:left="260" w:right="0" w:firstLine="500"/>
        <w:jc w:val="both"/>
      </w:pPr>
      <w:bookmarkStart w:id="183" w:name="bookmark183"/>
      <w:bookmarkEnd w:id="183"/>
      <w:r>
        <w:rPr>
          <w:color w:val="000000"/>
          <w:spacing w:val="0"/>
          <w:w w:val="100"/>
          <w:position w:val="0"/>
        </w:rPr>
        <w:t>能在跨学科实践中尝试找出影响活动成效的主要因素，能运 用简单模型解决问题；能利用归纳或演绎的方法对跨学科问题进行推 理，获得结论；能基于证据说明操作的合理性；能在操作中独立思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考，提出自己的见解。</w:t>
      </w:r>
    </w:p>
    <w:p>
      <w:pPr>
        <w:pStyle w:val="Style15"/>
        <w:keepNext w:val="0"/>
        <w:keepLines w:val="0"/>
        <w:widowControl w:val="0"/>
        <w:numPr>
          <w:ilvl w:val="0"/>
          <w:numId w:val="87"/>
        </w:numPr>
        <w:shd w:val="clear" w:color="auto" w:fill="auto"/>
        <w:tabs>
          <w:tab w:pos="1230" w:val="left"/>
        </w:tabs>
        <w:bidi w:val="0"/>
        <w:spacing w:before="0" w:after="0" w:line="426" w:lineRule="exact"/>
        <w:ind w:left="260" w:right="0" w:firstLine="500"/>
        <w:jc w:val="both"/>
      </w:pPr>
      <w:bookmarkStart w:id="184" w:name="bookmark184"/>
      <w:bookmarkEnd w:id="184"/>
      <w:r>
        <w:rPr>
          <w:color w:val="000000"/>
          <w:spacing w:val="0"/>
          <w:w w:val="100"/>
          <w:position w:val="0"/>
        </w:rPr>
        <w:t>能在真实、综合的情境中发现问题，提出假设；能设计简单 的跨学科实践方案，能通过调查等方式收集信息，提出证据；能对跨 学科实践活动方案、实施过程及结果进行解释；能与他人共同实施方 案，合作交流，并撰写简单的活动报告。</w:t>
      </w:r>
    </w:p>
    <w:p>
      <w:pPr>
        <w:pStyle w:val="Style15"/>
        <w:keepNext w:val="0"/>
        <w:keepLines w:val="0"/>
        <w:widowControl w:val="0"/>
        <w:numPr>
          <w:ilvl w:val="0"/>
          <w:numId w:val="87"/>
        </w:numPr>
        <w:shd w:val="clear" w:color="auto" w:fill="auto"/>
        <w:tabs>
          <w:tab w:pos="1230" w:val="left"/>
        </w:tabs>
        <w:bidi w:val="0"/>
        <w:spacing w:before="0" w:after="180" w:line="422" w:lineRule="exact"/>
        <w:ind w:left="260" w:right="0" w:firstLine="500"/>
        <w:jc w:val="both"/>
      </w:pPr>
      <w:bookmarkStart w:id="185" w:name="bookmark185"/>
      <w:bookmarkEnd w:id="185"/>
      <w:r>
        <w:rPr>
          <w:color w:val="000000"/>
          <w:spacing w:val="0"/>
          <w:w w:val="100"/>
          <w:position w:val="0"/>
        </w:rPr>
        <w:t>为我国古代科技发明感到自豪，能体会物理学对人类生活、 工程实践和社会发展的影响；乐于思考与实践，敢于探索，勇于创 新，进一步增强安全意识，践行健康生活；具有节能环保、促进可持 续发展的责任感。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after="180" w:line="421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【教学提示】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(1)教学策略建议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跨学科实践要紧密结合物理教学内容，体现综合性和实践性，注 重激发学生的求知欲和学习热情，促进学生学以致用，养成良好学习 习惯，提升团队意识和协作能力。</w:t>
      </w:r>
    </w:p>
    <w:p>
      <w:pPr>
        <w:pStyle w:val="Style15"/>
        <w:keepNext w:val="0"/>
        <w:keepLines w:val="0"/>
        <w:widowControl w:val="0"/>
        <w:numPr>
          <w:ilvl w:val="0"/>
          <w:numId w:val="89"/>
        </w:numPr>
        <w:shd w:val="clear" w:color="auto" w:fill="auto"/>
        <w:tabs>
          <w:tab w:pos="1130" w:val="left"/>
        </w:tabs>
        <w:bidi w:val="0"/>
        <w:spacing w:before="0" w:after="0" w:line="421" w:lineRule="exact"/>
        <w:ind w:left="260" w:right="0" w:firstLine="500"/>
        <w:jc w:val="both"/>
      </w:pPr>
      <w:bookmarkStart w:id="186" w:name="bookmark186"/>
      <w:bookmarkEnd w:id="186"/>
      <w:r>
        <w:rPr>
          <w:color w:val="000000"/>
          <w:spacing w:val="0"/>
          <w:w w:val="100"/>
          <w:position w:val="0"/>
        </w:rPr>
        <w:t>选择具有综合性、实践性的课题。结合当地特点，围绕现实生 活和社会发展的热点问题，从多学科角度观察、思考和分析问题，挖 掘、选取有教育意义的素材，将其改造成跨学科实践的问题或任务。</w:t>
      </w:r>
    </w:p>
    <w:p>
      <w:pPr>
        <w:pStyle w:val="Style15"/>
        <w:keepNext w:val="0"/>
        <w:keepLines w:val="0"/>
        <w:widowControl w:val="0"/>
        <w:numPr>
          <w:ilvl w:val="0"/>
          <w:numId w:val="89"/>
        </w:numPr>
        <w:shd w:val="clear" w:color="auto" w:fill="auto"/>
        <w:tabs>
          <w:tab w:pos="1130" w:val="left"/>
        </w:tabs>
        <w:bidi w:val="0"/>
        <w:spacing w:before="0" w:after="0" w:line="421" w:lineRule="exact"/>
        <w:ind w:left="260" w:right="0" w:firstLine="500"/>
        <w:jc w:val="both"/>
      </w:pPr>
      <w:bookmarkStart w:id="187" w:name="bookmark187"/>
      <w:bookmarkEnd w:id="187"/>
      <w:r>
        <w:rPr>
          <w:color w:val="000000"/>
          <w:spacing w:val="0"/>
          <w:w w:val="100"/>
          <w:position w:val="0"/>
        </w:rPr>
        <w:t>合理制订跨学科实践方案。以问题的解决过程为线索设计方 案，将跨学科实践的课题分解为若干驱动性任务，以观察、实验、设 计、制作、调查等方式设计活动，将跨学科实践的课题转化为可操作 的教学设计和实施方案。</w:t>
      </w:r>
    </w:p>
    <w:p>
      <w:pPr>
        <w:pStyle w:val="Style15"/>
        <w:keepNext w:val="0"/>
        <w:keepLines w:val="0"/>
        <w:widowControl w:val="0"/>
        <w:numPr>
          <w:ilvl w:val="0"/>
          <w:numId w:val="89"/>
        </w:numPr>
        <w:shd w:val="clear" w:color="auto" w:fill="auto"/>
        <w:tabs>
          <w:tab w:pos="1130" w:val="left"/>
        </w:tabs>
        <w:bidi w:val="0"/>
        <w:spacing w:before="0" w:after="0" w:line="421" w:lineRule="exact"/>
        <w:ind w:left="260" w:right="0" w:firstLine="500"/>
        <w:jc w:val="both"/>
      </w:pPr>
      <w:bookmarkStart w:id="188" w:name="bookmark188"/>
      <w:bookmarkEnd w:id="188"/>
      <w:r>
        <w:rPr>
          <w:color w:val="000000"/>
          <w:spacing w:val="0"/>
          <w:w w:val="100"/>
          <w:position w:val="0"/>
        </w:rPr>
        <w:t>科学引导、循序渐进实施跨学科实践。布置适当的预习任务, 引导学生提前了解活动的流程和要求，以及所需知识、方法和设备 等；进行合理分组，使学生能相互取长补短、共同完成活动。引导学 生主动学习、独立思考、大胆设计、敢于创新，在学生遇到困难时给 予适当的指导和帮助。</w:t>
      </w:r>
    </w:p>
    <w:p>
      <w:pPr>
        <w:pStyle w:val="Style15"/>
        <w:keepNext w:val="0"/>
        <w:keepLines w:val="0"/>
        <w:widowControl w:val="0"/>
        <w:numPr>
          <w:ilvl w:val="0"/>
          <w:numId w:val="89"/>
        </w:numPr>
        <w:shd w:val="clear" w:color="auto" w:fill="auto"/>
        <w:tabs>
          <w:tab w:pos="390" w:val="left"/>
        </w:tabs>
        <w:bidi w:val="0"/>
        <w:spacing w:before="0" w:after="0" w:line="421" w:lineRule="exact"/>
        <w:ind w:left="0" w:right="0" w:firstLine="740"/>
        <w:jc w:val="both"/>
      </w:pPr>
      <w:bookmarkStart w:id="189" w:name="bookmark189"/>
      <w:bookmarkEnd w:id="189"/>
      <w:r>
        <w:rPr>
          <w:color w:val="000000"/>
          <w:spacing w:val="0"/>
          <w:w w:val="100"/>
          <w:position w:val="0"/>
        </w:rPr>
        <w:t xml:space="preserve">重视活动成果的呈现和交流。注重活动总结，以设计作品、制 </w:t>
      </w:r>
      <w:r>
        <w:rPr>
          <w:color w:val="000000"/>
          <w:spacing w:val="0"/>
          <w:w w:val="100"/>
          <w:position w:val="0"/>
        </w:rPr>
        <w:t>作模型、撰写报告等多种形式呈现成果。根据物化形式的特点，组织 开展成果展览、报告会、研讨会等多种方式的交流活动。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(2)情境素材建议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“跨</w:t>
      </w:r>
      <w:r>
        <w:rPr>
          <w:color w:val="000000"/>
          <w:spacing w:val="0"/>
          <w:w w:val="100"/>
          <w:position w:val="0"/>
        </w:rPr>
        <w:t>学科实践”主题的情境素材很丰富，如与日常生活议题、实 践操作、社会发展热点等有关的素材均可选择。下面侧重提出与日常 生活、工程实践、社会发展相关的情境素材建议。</w:t>
      </w:r>
    </w:p>
    <w:p>
      <w:pPr>
        <w:pStyle w:val="Style15"/>
        <w:keepNext w:val="0"/>
        <w:keepLines w:val="0"/>
        <w:widowControl w:val="0"/>
        <w:numPr>
          <w:ilvl w:val="0"/>
          <w:numId w:val="91"/>
        </w:numPr>
        <w:shd w:val="clear" w:color="auto" w:fill="auto"/>
        <w:tabs>
          <w:tab w:pos="1110" w:val="left"/>
        </w:tabs>
        <w:bidi w:val="0"/>
        <w:spacing w:before="0" w:after="0" w:line="423" w:lineRule="exact"/>
        <w:ind w:left="260" w:right="0" w:firstLine="500"/>
        <w:jc w:val="both"/>
      </w:pPr>
      <w:bookmarkStart w:id="190" w:name="bookmark190"/>
      <w:bookmarkEnd w:id="190"/>
      <w:r>
        <w:rPr>
          <w:color w:val="000000"/>
          <w:spacing w:val="0"/>
          <w:w w:val="100"/>
          <w:position w:val="0"/>
        </w:rPr>
        <w:t>与日常生活相关的素材：观察和体验人在活动或劳动过程中的 杠杆模型，从具体事例分析省力杠杆和省距离杠杆，尝试综合运用多 学科知识解释生活现象；举办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“自行</w:t>
      </w:r>
      <w:r>
        <w:rPr>
          <w:color w:val="000000"/>
          <w:spacing w:val="0"/>
          <w:w w:val="100"/>
          <w:position w:val="0"/>
        </w:rPr>
        <w:t>车中的科学知识挑战赛”，以自 行车为研究对象，确定挑战赛规则，通过趣味比赛引导学生理论联系 实际，综合解决问题。</w:t>
      </w:r>
    </w:p>
    <w:p>
      <w:pPr>
        <w:pStyle w:val="Style15"/>
        <w:keepNext w:val="0"/>
        <w:keepLines w:val="0"/>
        <w:widowControl w:val="0"/>
        <w:numPr>
          <w:ilvl w:val="0"/>
          <w:numId w:val="91"/>
        </w:numPr>
        <w:shd w:val="clear" w:color="auto" w:fill="auto"/>
        <w:tabs>
          <w:tab w:pos="1110" w:val="left"/>
        </w:tabs>
        <w:bidi w:val="0"/>
        <w:spacing w:before="0" w:after="0" w:line="423" w:lineRule="exact"/>
        <w:ind w:left="260" w:right="0" w:firstLine="500"/>
        <w:jc w:val="both"/>
      </w:pPr>
      <w:bookmarkStart w:id="191" w:name="bookmark191"/>
      <w:bookmarkEnd w:id="191"/>
      <w:r>
        <w:rPr>
          <w:color w:val="000000"/>
          <w:spacing w:val="0"/>
          <w:w w:val="100"/>
          <w:position w:val="0"/>
        </w:rPr>
        <w:t>与工程实践相关的素材：举办关于我国古代科技发明的作品展 览；举办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“简易</w:t>
      </w:r>
      <w:r>
        <w:rPr>
          <w:color w:val="000000"/>
          <w:spacing w:val="0"/>
          <w:w w:val="100"/>
          <w:position w:val="0"/>
        </w:rPr>
        <w:t>滑翔机制作比赛”，让学生利用所学知识分析原理、 绘制设计图、选用材料、制作样机，进行比赛；了解水火箭的原理、 结构、材料等，小组合作设计并制作简单的水火箭。</w:t>
      </w:r>
    </w:p>
    <w:p>
      <w:pPr>
        <w:pStyle w:val="Style15"/>
        <w:keepNext w:val="0"/>
        <w:keepLines w:val="0"/>
        <w:widowControl w:val="0"/>
        <w:numPr>
          <w:ilvl w:val="0"/>
          <w:numId w:val="91"/>
        </w:numPr>
        <w:shd w:val="clear" w:color="auto" w:fill="auto"/>
        <w:tabs>
          <w:tab w:pos="1120" w:val="left"/>
        </w:tabs>
        <w:bidi w:val="0"/>
        <w:spacing w:before="0" w:after="0" w:line="423" w:lineRule="exact"/>
        <w:ind w:left="260" w:right="0" w:firstLine="500"/>
        <w:jc w:val="both"/>
        <w:sectPr>
          <w:headerReference w:type="default" r:id="rId79"/>
          <w:footerReference w:type="default" r:id="rId80"/>
          <w:headerReference w:type="even" r:id="rId81"/>
          <w:footerReference w:type="even" r:id="rId82"/>
          <w:headerReference w:type="first" r:id="rId83"/>
          <w:footerReference w:type="first" r:id="rId84"/>
          <w:footnotePr>
            <w:pos w:val="pageBottom"/>
            <w:numFmt w:val="decimal"/>
            <w:numRestart w:val="continuous"/>
          </w:footnotePr>
          <w:pgSz w:w="9392" w:h="14736"/>
          <w:pgMar w:top="1392" w:right="899" w:bottom="1555" w:left="908" w:header="0" w:footer="3" w:gutter="0"/>
          <w:cols w:space="720"/>
          <w:noEndnote/>
          <w:titlePg/>
          <w:rtlGutter w:val="0"/>
          <w:docGrid w:linePitch="360"/>
        </w:sectPr>
      </w:pPr>
      <w:bookmarkStart w:id="192" w:name="bookmark192"/>
      <w:bookmarkEnd w:id="192"/>
      <w:r>
        <w:rPr>
          <w:color w:val="000000"/>
          <w:spacing w:val="0"/>
          <w:w w:val="100"/>
          <w:position w:val="0"/>
        </w:rPr>
        <w:t>与社会发展相关的素材：设计一个节能环保小屋，思考如何在 保护和改善环境的前提下利用太阳能、地热能、风能等能源，从地理 位置、气候、成本等方面讨论每种能源利用的可行性，尝试制作节能 环保小屋模型；举办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“新</w:t>
      </w:r>
      <w:r>
        <w:rPr>
          <w:color w:val="000000"/>
          <w:spacing w:val="0"/>
          <w:w w:val="100"/>
          <w:position w:val="0"/>
        </w:rPr>
        <w:t>材料研制与应用报告会”，小组合作收集和 整理相关资料，在课堂上进行成果展示与答辩。</w:t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0" w:after="1480" w:line="240" w:lineRule="auto"/>
        <w:ind w:left="0" w:right="0" w:firstLine="740"/>
        <w:jc w:val="both"/>
        <w:rPr>
          <w:sz w:val="42"/>
          <w:szCs w:val="42"/>
        </w:rPr>
      </w:pPr>
      <w:bookmarkStart w:id="193" w:name="bookmark193"/>
      <w:bookmarkStart w:id="194" w:name="bookmark194"/>
      <w:bookmarkStart w:id="195" w:name="bookmark195"/>
      <w:r>
        <w:rPr>
          <w:color w:val="000000"/>
          <w:spacing w:val="0"/>
          <w:w w:val="100"/>
          <w:position w:val="0"/>
          <w:sz w:val="42"/>
          <w:szCs w:val="42"/>
        </w:rPr>
        <w:t>五、学业质量</w:t>
      </w:r>
      <w:bookmarkEnd w:id="193"/>
      <w:bookmarkEnd w:id="194"/>
      <w:bookmarkEnd w:id="195"/>
    </w:p>
    <w:p>
      <w:pPr>
        <w:pStyle w:val="Style42"/>
        <w:keepNext/>
        <w:keepLines/>
        <w:widowControl w:val="0"/>
        <w:shd w:val="clear" w:color="auto" w:fill="auto"/>
        <w:tabs>
          <w:tab w:pos="1556" w:val="left"/>
        </w:tabs>
        <w:bidi w:val="0"/>
        <w:spacing w:before="0" w:after="380" w:line="240" w:lineRule="auto"/>
        <w:ind w:left="0" w:right="0"/>
        <w:jc w:val="both"/>
      </w:pPr>
      <w:bookmarkStart w:id="196" w:name="bookmark196"/>
      <w:bookmarkStart w:id="197" w:name="bookmark197"/>
      <w:bookmarkStart w:id="198" w:name="bookmark198"/>
      <w:bookmarkStart w:id="199" w:name="bookmark199"/>
      <w:r>
        <w:rPr>
          <w:color w:val="000000"/>
          <w:spacing w:val="0"/>
          <w:w w:val="100"/>
          <w:position w:val="0"/>
        </w:rPr>
        <w:t>（</w:t>
      </w:r>
      <w:bookmarkEnd w:id="198"/>
      <w:r>
        <w:rPr>
          <w:color w:val="000000"/>
          <w:spacing w:val="0"/>
          <w:w w:val="100"/>
          <w:position w:val="0"/>
        </w:rPr>
        <w:t>一）</w:t>
        <w:tab/>
        <w:t>学业质量内涵</w:t>
      </w:r>
      <w:bookmarkEnd w:id="196"/>
      <w:bookmarkEnd w:id="197"/>
      <w:bookmarkEnd w:id="19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学业质量是学生在完成课程阶段性学习后的学业成就表现，反映 核心素养要求。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0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学业质量标准是以核心素养为主要维度，结合课程内容，对学生 学业成就具体表现特征的整体描述，是学业水平考试命题的依据，同 时对学生学习活动、教师教学活动、教材编写等具有指导作用。</w:t>
      </w:r>
    </w:p>
    <w:p>
      <w:pPr>
        <w:pStyle w:val="Style42"/>
        <w:keepNext/>
        <w:keepLines/>
        <w:widowControl w:val="0"/>
        <w:shd w:val="clear" w:color="auto" w:fill="auto"/>
        <w:tabs>
          <w:tab w:pos="1556" w:val="left"/>
        </w:tabs>
        <w:bidi w:val="0"/>
        <w:spacing w:before="0" w:after="380" w:line="240" w:lineRule="auto"/>
        <w:ind w:left="0" w:right="0"/>
        <w:jc w:val="both"/>
      </w:pPr>
      <w:bookmarkStart w:id="200" w:name="bookmark200"/>
      <w:bookmarkStart w:id="201" w:name="bookmark201"/>
      <w:bookmarkStart w:id="202" w:name="bookmark202"/>
      <w:bookmarkStart w:id="203" w:name="bookmark203"/>
      <w:r>
        <w:rPr>
          <w:color w:val="000000"/>
          <w:spacing w:val="0"/>
          <w:w w:val="100"/>
          <w:position w:val="0"/>
        </w:rPr>
        <w:t>（</w:t>
      </w:r>
      <w:bookmarkEnd w:id="202"/>
      <w:r>
        <w:rPr>
          <w:color w:val="000000"/>
          <w:spacing w:val="0"/>
          <w:w w:val="100"/>
          <w:position w:val="0"/>
        </w:rPr>
        <w:t>二）</w:t>
        <w:tab/>
        <w:t>学业质量描述</w:t>
      </w:r>
      <w:bookmarkEnd w:id="200"/>
      <w:bookmarkEnd w:id="201"/>
      <w:bookmarkEnd w:id="20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0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能认识物质的形态、属性及结构，认识运动和力、声和光、电和 磁，认识机械能、内能、电磁能及能量的转化与守恒，能掌握所学的 物理概念和规律；在学习和日常生活中，能从物理学视角观察事物， 把所学概念和规律与实际情境联系起来，解释常见自然现象和解决常 见物理问题，能综合运用物理概念和规律，分析和解决熟悉情境下的 简单物理问题，具有初步的物理观念。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在熟悉的情境中，会用所学模型分析常见的实际问题；在进行简 单的物理实验和其他实践活动中，能对活动中的信息进行归纳推理, 得到物理结论，在面对日常生活中的实际问题时，能运用所学物理概 </w:t>
      </w:r>
      <w:r>
        <w:rPr>
          <w:color w:val="000000"/>
          <w:spacing w:val="0"/>
          <w:w w:val="100"/>
          <w:position w:val="0"/>
        </w:rPr>
        <w:t>念、规律进行简单的演绎推理，得到结论；能依照证据形成自己的看 法，具有利用证据进行论证的意识；在获取信息时，有判断信息的可 靠性和合理性的意识，能从物理学视角对生活中不合理的说法进行质 疑并说出理由，发表自己的见解。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6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能针对一些现象，发现并提出要探究的物理问题，能根据经验和 已有知识作出猜想与假设；能针对提出的问题，运用控制变量法等制 订比较合理的科学探究方案，会正确使用学生必做实验所涉及的实验 器材，并根据实验方案进行规范、安全的实验操作，会正确读取和记 录实验数据，能排除简单的实验故障；能根据实验目的整理信息，会 用简单的图像或表格描述信息，能通过信息比较或图像分析发现其中 的特点，进行初步的因果判断，形成结论并作出解释；能表述物理问 题，会用物理学术语、符号、图表等描述探究过程，说明探究结果, 撰写简单的科学探究报告。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260" w:right="0" w:firstLine="500"/>
        <w:jc w:val="both"/>
        <w:sectPr>
          <w:headerReference w:type="default" r:id="rId85"/>
          <w:footerReference w:type="default" r:id="rId86"/>
          <w:headerReference w:type="even" r:id="rId87"/>
          <w:footerReference w:type="even" r:id="rId88"/>
          <w:footnotePr>
            <w:pos w:val="pageBottom"/>
            <w:numFmt w:val="decimal"/>
            <w:numRestart w:val="continuous"/>
          </w:footnotePr>
          <w:pgSz w:w="9392" w:h="14736"/>
          <w:pgMar w:top="2126" w:right="986" w:bottom="2798" w:left="822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能初步认识科学本质，体会物理学对人类认识深化及社会发展的 推动作用；能保持对自然的好奇、对物理学的兴趣，具有严谨认真和 实事求是的科学态度，既坚持原则，又能与他人合作；知道科学探 索、技术应用及成果发表具有一定的道德规范，初步了解科学、技 术、社会、环境之间的关系，具有保护环境、节约资源、促进可持续 发展的责任感和实现中华民族伟大复兴的使命感。</w:t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1960" w:after="1460" w:line="240" w:lineRule="auto"/>
        <w:ind w:left="0" w:right="0" w:firstLine="740"/>
        <w:jc w:val="both"/>
        <w:rPr>
          <w:sz w:val="42"/>
          <w:szCs w:val="42"/>
        </w:rPr>
      </w:pPr>
      <w:bookmarkStart w:id="204" w:name="bookmark204"/>
      <w:bookmarkStart w:id="205" w:name="bookmark205"/>
      <w:bookmarkStart w:id="206" w:name="bookmark206"/>
      <w:r>
        <w:rPr>
          <w:color w:val="000000"/>
          <w:spacing w:val="0"/>
          <w:w w:val="100"/>
          <w:position w:val="0"/>
          <w:sz w:val="42"/>
          <w:szCs w:val="42"/>
        </w:rPr>
        <w:t>六、课程实施</w:t>
      </w:r>
      <w:bookmarkEnd w:id="204"/>
      <w:bookmarkEnd w:id="205"/>
      <w:bookmarkEnd w:id="206"/>
    </w:p>
    <w:p>
      <w:pPr>
        <w:pStyle w:val="Style42"/>
        <w:keepNext/>
        <w:keepLines/>
        <w:widowControl w:val="0"/>
        <w:shd w:val="clear" w:color="auto" w:fill="auto"/>
        <w:bidi w:val="0"/>
        <w:spacing w:before="0" w:after="340" w:line="240" w:lineRule="auto"/>
        <w:ind w:left="0" w:right="0"/>
        <w:jc w:val="both"/>
      </w:pPr>
      <w:bookmarkStart w:id="207" w:name="bookmark207"/>
      <w:bookmarkStart w:id="208" w:name="bookmark208"/>
      <w:bookmarkStart w:id="209" w:name="bookmark209"/>
      <w:r>
        <w:rPr>
          <w:color w:val="000000"/>
          <w:spacing w:val="0"/>
          <w:w w:val="100"/>
          <w:position w:val="0"/>
        </w:rPr>
        <w:t>（一）教学建议</w:t>
      </w:r>
      <w:bookmarkEnd w:id="207"/>
      <w:bookmarkEnd w:id="208"/>
      <w:bookmarkEnd w:id="20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教师应根据课程理念、课程目标和课程内容等，结合教学的实际 情况，创造性地开展物理教学，将培养学生核心素养贯穿物理教学活 动的全过程。</w:t>
      </w:r>
    </w:p>
    <w:p>
      <w:pPr>
        <w:pStyle w:val="Style34"/>
        <w:keepNext w:val="0"/>
        <w:keepLines w:val="0"/>
        <w:widowControl w:val="0"/>
        <w:numPr>
          <w:ilvl w:val="0"/>
          <w:numId w:val="93"/>
        </w:numPr>
        <w:shd w:val="clear" w:color="auto" w:fill="auto"/>
        <w:bidi w:val="0"/>
        <w:spacing w:before="0" w:line="414" w:lineRule="exact"/>
        <w:ind w:left="0" w:right="0" w:firstLine="740"/>
        <w:jc w:val="left"/>
      </w:pPr>
      <w:bookmarkStart w:id="210" w:name="bookmark210"/>
      <w:bookmarkEnd w:id="210"/>
      <w:r>
        <w:rPr>
          <w:color w:val="000000"/>
          <w:spacing w:val="0"/>
          <w:w w:val="100"/>
          <w:position w:val="0"/>
        </w:rPr>
        <w:t>围绕学生核心素养的发展设计教学目标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发展学生的核心素养是物理教学的根本目标，教师应在领会核心 素养、理解课程内容、掌握学生情况的基础上设计教学目标。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教师应整体理解核心素养内涵。物理观念、科学思维、科学探 究、科学态度与责任这四个方面是各有侧重、相互联系、相互促进的 整体，是物理课程育人功能和价值的集中体现。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教师应认识每一个学习主题对促进学生核心素养发展的功能和价 值，制订明确、具体、可操作的教学目标。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“物质”“运</w:t>
      </w:r>
      <w:r>
        <w:rPr>
          <w:color w:val="000000"/>
          <w:spacing w:val="0"/>
          <w:w w:val="100"/>
          <w:position w:val="0"/>
        </w:rPr>
        <w:t xml:space="preserve">动和相互作 用”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“能</w:t>
      </w:r>
      <w:r>
        <w:rPr>
          <w:color w:val="000000"/>
          <w:spacing w:val="0"/>
          <w:w w:val="100"/>
          <w:position w:val="0"/>
        </w:rPr>
        <w:t>量”主题涉及物理学三个基本内容领域，是培养学生物理观 念、科学思维、科学探究能力、科学态度与责任感的重要载体。教师 应深入理解物理学的基本概念和规律、研究方法等，在教学目标设计 中应条理清晰、重点突出地对相关物理内容作出要求。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“实验</w:t>
      </w:r>
      <w:r>
        <w:rPr>
          <w:color w:val="000000"/>
          <w:spacing w:val="0"/>
          <w:w w:val="100"/>
          <w:position w:val="0"/>
        </w:rPr>
        <w:t xml:space="preserve">探究” 主题涉及学生必做的实验，对培养学生核心素养具有独特价值。教师 </w:t>
      </w:r>
      <w:r>
        <w:rPr>
          <w:color w:val="000000"/>
          <w:spacing w:val="0"/>
          <w:w w:val="100"/>
          <w:position w:val="0"/>
        </w:rPr>
        <w:t xml:space="preserve">在教学目标设计中应重视对学生科学探究能力的培养，同时关注实验 探究对培养学生物理观念、科学思维、科学态度与责任的重要意义。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“跨</w:t>
      </w:r>
      <w:r>
        <w:rPr>
          <w:color w:val="000000"/>
          <w:spacing w:val="0"/>
          <w:w w:val="100"/>
          <w:position w:val="0"/>
        </w:rPr>
        <w:t>学科实践”主题涉及物理学与日常生活、工程实践和社会发展相 关的内容，在教学目标设计中应引导学生运用多学科知识综合分析和 解决问题，培养学生的正确价值观和社会责任感。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教师制订教学目标时，要把握内容的结构性，并考虑学生的差异 性。教师应领会物理学科逻辑，既要明确各部分内容在物理学科体系 中的地位、价值和彼此间的联系，又要了解相关知识内容的发展脉 络，防止教学碎片化、孤立化，努力让学生的学习内容结构化、系统 化。同时，教师应了解学生的知识基础、能力水平、学习动机和情感 态度等，兼顾不同层次、不同类型的学生，因材施教，关注学生的个 性化发展。</w:t>
      </w:r>
    </w:p>
    <w:p>
      <w:pPr>
        <w:pStyle w:val="Style34"/>
        <w:keepNext w:val="0"/>
        <w:keepLines w:val="0"/>
        <w:widowControl w:val="0"/>
        <w:numPr>
          <w:ilvl w:val="0"/>
          <w:numId w:val="93"/>
        </w:numPr>
        <w:shd w:val="clear" w:color="auto" w:fill="auto"/>
        <w:bidi w:val="0"/>
        <w:spacing w:before="0" w:after="180" w:line="420" w:lineRule="exact"/>
        <w:ind w:left="0" w:right="0" w:firstLine="740"/>
        <w:jc w:val="both"/>
      </w:pPr>
      <w:bookmarkStart w:id="211" w:name="bookmark211"/>
      <w:bookmarkEnd w:id="211"/>
      <w:r>
        <w:rPr>
          <w:color w:val="000000"/>
          <w:spacing w:val="0"/>
          <w:w w:val="100"/>
          <w:position w:val="0"/>
        </w:rPr>
        <w:t>灵活运用多种教学方式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物理教学应发挥不同教学方式独特的育人功能。教师应依据学生 发展阶段、教学内容特点、教学资源等的情况，灵活选用教学方式, 促进教学目标的有效达成。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06" w:val="left"/>
        </w:tabs>
        <w:bidi w:val="0"/>
        <w:spacing w:before="0" w:after="0" w:line="419" w:lineRule="exact"/>
        <w:ind w:left="0" w:right="0" w:firstLine="740"/>
        <w:jc w:val="both"/>
      </w:pPr>
      <w:bookmarkStart w:id="212" w:name="bookmark212"/>
      <w:r>
        <w:rPr>
          <w:color w:val="000000"/>
          <w:spacing w:val="0"/>
          <w:w w:val="100"/>
          <w:position w:val="0"/>
        </w:rPr>
        <w:t>（</w:t>
      </w:r>
      <w:bookmarkEnd w:id="212"/>
      <w:r>
        <w:rPr>
          <w:color w:val="000000"/>
          <w:spacing w:val="0"/>
          <w:w w:val="100"/>
          <w:position w:val="0"/>
        </w:rPr>
        <w:t>1）</w:t>
        <w:tab/>
        <w:t>倡导情境化教学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教师要充分结合学生的生活经验，有目的地创设生动具体的情 境，引导学生从经验中概括、提炼事物的共同属性，抽象事物的本质 特征，实现从经验常识向物理概念转变；以新奇的现象激发学生的兴 趣，通过认知冲突引发学生深入思考，进而引导学生从生活走向物 理、从自然走向物理。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06" w:val="left"/>
        </w:tabs>
        <w:bidi w:val="0"/>
        <w:spacing w:before="0" w:after="0" w:line="419" w:lineRule="exact"/>
        <w:ind w:left="0" w:right="0" w:firstLine="740"/>
        <w:jc w:val="both"/>
      </w:pPr>
      <w:bookmarkStart w:id="213" w:name="bookmark213"/>
      <w:r>
        <w:rPr>
          <w:color w:val="000000"/>
          <w:spacing w:val="0"/>
          <w:w w:val="100"/>
          <w:position w:val="0"/>
        </w:rPr>
        <w:t>（</w:t>
      </w:r>
      <w:bookmarkEnd w:id="213"/>
      <w:r>
        <w:rPr>
          <w:color w:val="000000"/>
          <w:spacing w:val="0"/>
          <w:w w:val="100"/>
          <w:position w:val="0"/>
        </w:rPr>
        <w:t>2）</w:t>
        <w:tab/>
        <w:t>突出问题教学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“问题</w:t>
      </w:r>
      <w:r>
        <w:rPr>
          <w:color w:val="000000"/>
          <w:spacing w:val="0"/>
          <w:w w:val="100"/>
          <w:position w:val="0"/>
        </w:rPr>
        <w:t>教学"为学生提供了一个交流、合作、探索、发展的平台, 促使学生在问题解决中主动运用知识。在教学活动中以问题为线索, 让学生在问题情境中探索和发现知识，掌握技能，发展创新思维。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  <w:sectPr>
          <w:footnotePr>
            <w:pos w:val="pageBottom"/>
            <w:numFmt w:val="decimal"/>
            <w:numRestart w:val="continuous"/>
          </w:footnotePr>
          <w:pgSz w:w="9392" w:h="14736"/>
          <w:pgMar w:top="1418" w:right="1028" w:bottom="1549" w:left="780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教师要有意识地创设问题情境，引导学生发现问题、提出问题, 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促进学生主动学习，不断增强学生运用物理知识解决实际问题的意识 和能力。注重帮助学生养成良好的思维习惯，做到概念清楚、研究对 象明确、思维有逻辑、结论有依据。</w:t>
      </w:r>
    </w:p>
    <w:p>
      <w:pPr>
        <w:pStyle w:val="Style15"/>
        <w:keepNext w:val="0"/>
        <w:keepLines w:val="0"/>
        <w:widowControl w:val="0"/>
        <w:numPr>
          <w:ilvl w:val="0"/>
          <w:numId w:val="75"/>
        </w:numPr>
        <w:shd w:val="clear" w:color="auto" w:fill="auto"/>
        <w:tabs>
          <w:tab w:pos="1241" w:val="left"/>
        </w:tabs>
        <w:bidi w:val="0"/>
        <w:spacing w:before="0" w:after="0" w:line="422" w:lineRule="exact"/>
        <w:ind w:left="0" w:right="0" w:firstLine="740"/>
        <w:jc w:val="left"/>
      </w:pPr>
      <w:bookmarkStart w:id="214" w:name="bookmark214"/>
      <w:bookmarkEnd w:id="214"/>
      <w:r>
        <w:rPr>
          <w:color w:val="000000"/>
          <w:spacing w:val="0"/>
          <w:w w:val="100"/>
          <w:position w:val="0"/>
        </w:rPr>
        <w:t>注重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“做</w:t>
      </w:r>
      <w:r>
        <w:rPr>
          <w:color w:val="000000"/>
          <w:spacing w:val="0"/>
          <w:w w:val="100"/>
          <w:position w:val="0"/>
        </w:rPr>
        <w:t xml:space="preserve">中学”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“用</w:t>
      </w:r>
      <w:r>
        <w:rPr>
          <w:color w:val="000000"/>
          <w:spacing w:val="0"/>
          <w:w w:val="100"/>
          <w:position w:val="0"/>
        </w:rPr>
        <w:t>中学”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教师要努力通过活动帮助学生学习和运用知识，提升学生的操作 技能与探究能力。教学中，可选取能引起学生兴趣的内容，让学生通 过阅读教材或其他拓展材料、收集各种形式的信息、调查研究和讨论 展示等方式去学习；可让学生结合所学，研究一些小课题，制作一些 小模型、小用具等，增强动手能力。</w:t>
      </w:r>
    </w:p>
    <w:p>
      <w:pPr>
        <w:pStyle w:val="Style15"/>
        <w:keepNext w:val="0"/>
        <w:keepLines w:val="0"/>
        <w:widowControl w:val="0"/>
        <w:numPr>
          <w:ilvl w:val="0"/>
          <w:numId w:val="75"/>
        </w:numPr>
        <w:shd w:val="clear" w:color="auto" w:fill="auto"/>
        <w:tabs>
          <w:tab w:pos="1241" w:val="left"/>
        </w:tabs>
        <w:bidi w:val="0"/>
        <w:spacing w:before="0" w:after="0" w:line="418" w:lineRule="exact"/>
        <w:ind w:left="0" w:right="0" w:firstLine="740"/>
        <w:jc w:val="both"/>
      </w:pPr>
      <w:bookmarkStart w:id="215" w:name="bookmark215"/>
      <w:bookmarkEnd w:id="215"/>
      <w:r>
        <w:rPr>
          <w:color w:val="000000"/>
          <w:spacing w:val="0"/>
          <w:w w:val="100"/>
          <w:position w:val="0"/>
        </w:rPr>
        <w:t>合理运用信息技术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教师要充分发挥信息技术的优势，将信息技术有效融入物理教 学，创新教学方式，提升教学效率。同时，应鼓励学生将信息技术运 用到物理学习中，帮助学生适应数字时代的要求，提升学生运用信息 技术的能力。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line="418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3-</w:t>
      </w:r>
      <w:r>
        <w:rPr>
          <w:color w:val="000000"/>
          <w:spacing w:val="0"/>
          <w:w w:val="100"/>
          <w:position w:val="0"/>
        </w:rPr>
        <w:t>确保物理课程实践活动教学质量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物理实验和跨学科实践是落实物理课程育人要求的重要载体，教 师要重视发挥课程实践活动的综合育人功能。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(1)规范物理实验教学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为切实发挥实验育人功能，教学中要特别注意以下问题。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演示实验教学应注意引导学生观察实验现象，启发学生积极思考 和交流。学生实验教学应引导学生自主进行实验，并鼓励学生用生活 中的常见物品做实验。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测量类实验教学应引导学生了解测量原理，学习实验操作技能。 探究类实验教学应以学生为主体，注重探究过程，激发学生兴趣，培 养学生问题解决能力和创新精神。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9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实验教学要关注实验原理的科学性、方案的可行性、实验器材的 合理性、操作的安全性和规范性；指导学生真实、全面记录实验数 </w:t>
      </w:r>
      <w:r>
        <w:rPr>
          <w:color w:val="000000"/>
          <w:spacing w:val="0"/>
          <w:w w:val="100"/>
          <w:position w:val="0"/>
        </w:rPr>
        <w:t>据，关注与预设结果相矛盾的信息；引导学生针对实验活动中的困难 或错误自主分析原因，积极思考并努力解决；引导学生对实验活动进 行总结和评价，促进学生交流、评估、反思能力的提升。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（2）准确把握跨学科实践教学定位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跨学科实践教学相对于单一学科教学，更具综合性、开放性，教 师要处理好以下关系。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处理好立足本学科与跨学科的关系。选取跨学科实践的课题，既 要立足于物理课程内容，又要跨出物理学科。活动设计应以物理教师 为主，可邀请相关学科教师共同研究、确定方案。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处理好知识建构与知识应用的关系。跨学科实践既有所学知识的 应用，也有新知识的建构；既要关注学生解释、预测、操作等能力的 表现，也要关注学生对物理概念的建立或深化，以及对其他概念的综 合了解。跨学科实践应与其他主题教学一体化设计，可以独立完成, 也可以穿插在其他主题中进行，使跨学科实践成为物理课程的有机组 成部分。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20" w:line="425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处理好教师指导与学生自主的关系。既要有教师的合理指导，确 保活动循序渐进开展，又要让学生自主实践、独立思考、大胆设计、 敢于创新，在自主活动中提升解决问题的能力，养成良好的科学态 度。实施跨学科实践教学要注意控制学生学业负担。</w:t>
      </w:r>
    </w:p>
    <w:p>
      <w:pPr>
        <w:pStyle w:val="Style42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bookmarkStart w:id="216" w:name="bookmark216"/>
      <w:bookmarkStart w:id="217" w:name="bookmark217"/>
      <w:bookmarkStart w:id="218" w:name="bookmark218"/>
      <w:r>
        <w:rPr>
          <w:color w:val="000000"/>
          <w:spacing w:val="0"/>
          <w:w w:val="100"/>
          <w:position w:val="0"/>
        </w:rPr>
        <w:t>（二）评价建议</w:t>
      </w:r>
      <w:bookmarkEnd w:id="216"/>
      <w:bookmarkEnd w:id="217"/>
      <w:bookmarkEnd w:id="21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6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物理学习评价应全面落实新时代教育评价改革要求，以学生发展 为本，强化素养导向，着力推进评价观念、评价方式和评价方法的改 革，促进学生学习和教师教学的改进。强化评价与课程标准、教学的 一致性，促进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</w:rPr>
        <w:t>一学一评”有机衔接，提升评价质量，充分发挥评 价的育人功能。</w:t>
      </w:r>
    </w:p>
    <w:p>
      <w:pPr>
        <w:pStyle w:val="Style34"/>
        <w:keepNext w:val="0"/>
        <w:keepLines w:val="0"/>
        <w:widowControl w:val="0"/>
        <w:numPr>
          <w:ilvl w:val="0"/>
          <w:numId w:val="95"/>
        </w:numPr>
        <w:shd w:val="clear" w:color="auto" w:fill="auto"/>
        <w:bidi w:val="0"/>
        <w:spacing w:before="0" w:after="180" w:line="421" w:lineRule="exact"/>
        <w:ind w:left="0" w:right="0" w:firstLine="740"/>
        <w:jc w:val="both"/>
      </w:pPr>
      <w:bookmarkStart w:id="219" w:name="bookmark219"/>
      <w:bookmarkEnd w:id="219"/>
      <w:r>
        <w:rPr>
          <w:color w:val="000000"/>
          <w:spacing w:val="0"/>
          <w:w w:val="100"/>
          <w:position w:val="0"/>
        </w:rPr>
        <w:t>过程性评价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过程性评价应围绕核心素养的达成和学业质量标准的具体要求, 创设真实且有价值的问题情境；采用主体多元、形式多样的评价方 式，全面客观地了解学生核心素养的发展状况；找出存在的问题，明 确发展的方向，及时有效地反馈评价结果，充分发挥评价的诊断和激 励功能，促进学生核心素养的发展。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(1)评价原则</w:t>
      </w:r>
    </w:p>
    <w:p>
      <w:pPr>
        <w:pStyle w:val="Style15"/>
        <w:keepNext w:val="0"/>
        <w:keepLines w:val="0"/>
        <w:widowControl w:val="0"/>
        <w:numPr>
          <w:ilvl w:val="0"/>
          <w:numId w:val="97"/>
        </w:numPr>
        <w:shd w:val="clear" w:color="auto" w:fill="auto"/>
        <w:tabs>
          <w:tab w:pos="1110" w:val="left"/>
        </w:tabs>
        <w:bidi w:val="0"/>
        <w:spacing w:before="0" w:after="0" w:line="421" w:lineRule="exact"/>
        <w:ind w:left="260" w:right="0" w:firstLine="500"/>
        <w:jc w:val="both"/>
      </w:pPr>
      <w:bookmarkStart w:id="220" w:name="bookmark220"/>
      <w:bookmarkEnd w:id="220"/>
      <w:r>
        <w:rPr>
          <w:color w:val="000000"/>
          <w:spacing w:val="0"/>
          <w:w w:val="100"/>
          <w:position w:val="0"/>
        </w:rPr>
        <w:t>坚持素养立意。设计和实施评价应理解核心素养的内涵和学生 的行为表现，准确把握学业质量标准的要求，明确评价的目的是诊断 学生在物理观念、科学思维、科学探究、科学态度与责任等方面的发 展状况，为改进学生的学习和教师的教学提供依据。</w:t>
      </w:r>
    </w:p>
    <w:p>
      <w:pPr>
        <w:pStyle w:val="Style15"/>
        <w:keepNext w:val="0"/>
        <w:keepLines w:val="0"/>
        <w:widowControl w:val="0"/>
        <w:numPr>
          <w:ilvl w:val="0"/>
          <w:numId w:val="97"/>
        </w:numPr>
        <w:shd w:val="clear" w:color="auto" w:fill="auto"/>
        <w:tabs>
          <w:tab w:pos="1110" w:val="left"/>
        </w:tabs>
        <w:bidi w:val="0"/>
        <w:spacing w:before="0" w:after="0" w:line="421" w:lineRule="exact"/>
        <w:ind w:left="260" w:right="0" w:firstLine="500"/>
        <w:jc w:val="both"/>
      </w:pPr>
      <w:bookmarkStart w:id="221" w:name="bookmark221"/>
      <w:bookmarkEnd w:id="221"/>
      <w:r>
        <w:rPr>
          <w:color w:val="000000"/>
          <w:spacing w:val="0"/>
          <w:w w:val="100"/>
          <w:position w:val="0"/>
        </w:rPr>
        <w:t>重视真实全面的评价。诊断学生的发展状况应借助多种任务情 境，获取不同场合、时间和形式的学生行为表现信息，诊断学生是否 形成相关的物理观念、是否能进行科学的思维、是否具有探究和解决 实际问题的能力、是否具有科学态度与社会责任感等，从而准确判断 学生核心素养的发展状况。</w:t>
      </w:r>
    </w:p>
    <w:p>
      <w:pPr>
        <w:pStyle w:val="Style15"/>
        <w:keepNext w:val="0"/>
        <w:keepLines w:val="0"/>
        <w:widowControl w:val="0"/>
        <w:numPr>
          <w:ilvl w:val="0"/>
          <w:numId w:val="97"/>
        </w:numPr>
        <w:shd w:val="clear" w:color="auto" w:fill="auto"/>
        <w:tabs>
          <w:tab w:pos="1110" w:val="left"/>
        </w:tabs>
        <w:bidi w:val="0"/>
        <w:spacing w:before="0" w:after="0" w:line="421" w:lineRule="exact"/>
        <w:ind w:left="260" w:right="0" w:firstLine="500"/>
        <w:jc w:val="both"/>
      </w:pPr>
      <w:bookmarkStart w:id="222" w:name="bookmark222"/>
      <w:bookmarkEnd w:id="222"/>
      <w:r>
        <w:rPr>
          <w:color w:val="000000"/>
          <w:spacing w:val="0"/>
          <w:w w:val="100"/>
          <w:position w:val="0"/>
        </w:rPr>
        <w:t>釆取主体多元、形式多样的评价。应充分发挥学校、教师和学 生等不同角色在评价中的作用，从不同视角进行评价。充分认识不同 评价方式的优势和不足，将学生自我评价与同伴评价、单项评价与整 体评价、定量评价与定性评价、终结性评价与过程性评价有机结合, 发挥不同评价方式的作用，保证评价结果的准确性和改进策略的有 效性。</w:t>
      </w:r>
    </w:p>
    <w:p>
      <w:pPr>
        <w:pStyle w:val="Style15"/>
        <w:keepNext w:val="0"/>
        <w:keepLines w:val="0"/>
        <w:widowControl w:val="0"/>
        <w:numPr>
          <w:ilvl w:val="0"/>
          <w:numId w:val="97"/>
        </w:numPr>
        <w:shd w:val="clear" w:color="auto" w:fill="auto"/>
        <w:tabs>
          <w:tab w:pos="1110" w:val="left"/>
        </w:tabs>
        <w:bidi w:val="0"/>
        <w:spacing w:before="0" w:after="0" w:line="421" w:lineRule="exact"/>
        <w:ind w:left="260" w:right="0" w:firstLine="500"/>
        <w:jc w:val="both"/>
      </w:pPr>
      <w:bookmarkStart w:id="223" w:name="bookmark223"/>
      <w:bookmarkEnd w:id="223"/>
      <w:r>
        <w:rPr>
          <w:color w:val="000000"/>
          <w:spacing w:val="0"/>
          <w:w w:val="100"/>
          <w:position w:val="0"/>
        </w:rPr>
        <w:t>增强反馈的有效性。针对评价发现的学生优势和不足，釆取恰 当的方式进行反馈；倡导学生参与评价结果的判断和解释，让学生了 解自己取得的进步、已有的优势和潜能，以及存在的问题和不足，促 进反思与改进，提升反馈的效果。</w:t>
      </w:r>
    </w:p>
    <w:p>
      <w:pPr>
        <w:pStyle w:val="Style15"/>
        <w:keepNext w:val="0"/>
        <w:keepLines w:val="0"/>
        <w:widowControl w:val="0"/>
        <w:numPr>
          <w:ilvl w:val="0"/>
          <w:numId w:val="97"/>
        </w:numPr>
        <w:shd w:val="clear" w:color="auto" w:fill="auto"/>
        <w:tabs>
          <w:tab w:pos="370" w:val="left"/>
        </w:tabs>
        <w:bidi w:val="0"/>
        <w:spacing w:before="0" w:after="0" w:line="421" w:lineRule="exact"/>
        <w:ind w:left="0" w:right="0" w:firstLine="740"/>
        <w:jc w:val="both"/>
      </w:pPr>
      <w:bookmarkStart w:id="224" w:name="bookmark224"/>
      <w:bookmarkEnd w:id="224"/>
      <w:r>
        <w:rPr>
          <w:color w:val="000000"/>
          <w:spacing w:val="0"/>
          <w:w w:val="100"/>
          <w:position w:val="0"/>
        </w:rPr>
        <w:t xml:space="preserve">发挥评价的激励与发展功能。评价不仅要关注学生在不同阶段 </w:t>
      </w:r>
      <w:r>
        <w:rPr>
          <w:color w:val="000000"/>
          <w:spacing w:val="0"/>
          <w:w w:val="100"/>
          <w:position w:val="0"/>
        </w:rPr>
        <w:t>核心素养的发展状况，更要关注如何通过评价促进学生的发展。收集 证据时，既要重视学生在特定任务情境下生成的结果，又要重视在结 果形成过程中学生的思考、认识、反思和调整。可对学生的表现进行 重复性、持续性的测量和证据收集，记录学生成长轨迹，反映学生不 断发展的状况。以评导学，以评促学，激励学生进步。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（2）评价实施</w:t>
      </w:r>
    </w:p>
    <w:p>
      <w:pPr>
        <w:pStyle w:val="Style15"/>
        <w:keepNext w:val="0"/>
        <w:keepLines w:val="0"/>
        <w:widowControl w:val="0"/>
        <w:numPr>
          <w:ilvl w:val="0"/>
          <w:numId w:val="99"/>
        </w:numPr>
        <w:shd w:val="clear" w:color="auto" w:fill="auto"/>
        <w:tabs>
          <w:tab w:pos="1110" w:val="left"/>
        </w:tabs>
        <w:bidi w:val="0"/>
        <w:spacing w:before="0" w:after="0" w:line="419" w:lineRule="exact"/>
        <w:ind w:left="0" w:right="0" w:firstLine="740"/>
        <w:jc w:val="both"/>
      </w:pPr>
      <w:bookmarkStart w:id="225" w:name="bookmark225"/>
      <w:bookmarkEnd w:id="225"/>
      <w:r>
        <w:rPr>
          <w:color w:val="000000"/>
          <w:spacing w:val="0"/>
          <w:w w:val="100"/>
          <w:position w:val="0"/>
        </w:rPr>
        <w:t>课堂评价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课堂评价以过程性评价为主，要把握课堂评价的关键要素，重视 评价目标的确立、评价内容的选择和评价指标的制订。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评价目标应依据核心素养内涵和学业质量标准确立，重视学生个 体差异和课堂生成，关注学生在问题解决、讨论发言、动手操作等活 动中表现出来的知识理解、技能掌握、能力发展和学习态度等情况。 目标应具体明确、可测可评。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评价内容要注重选择课堂教学真实情境中学生的行为表现。这种 真实情境应贴近学生经验，引导学生不断生成问题并经历问题解决过 程。对探究式学习的评价，可从学生发现问题、提出问题、形成猜想 与假设、设计实验与制订方案、获取与处理信息、得出结论并作出解 释、反思评估交流等活动中，收集真实反映学生探究能力、科学态度 等方面发展状况的证据，提高评价的真实性和准确性。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评价指标应围绕学生学习活动中的行为表现制订，反映学生核心 素养典型特征。评价指标应具有层次性、生成性特点，能反映学生的 优势与不足，能为学生进一步改进提供指导。</w:t>
      </w:r>
    </w:p>
    <w:p>
      <w:pPr>
        <w:pStyle w:val="Style15"/>
        <w:keepNext w:val="0"/>
        <w:keepLines w:val="0"/>
        <w:widowControl w:val="0"/>
        <w:numPr>
          <w:ilvl w:val="0"/>
          <w:numId w:val="99"/>
        </w:numPr>
        <w:shd w:val="clear" w:color="auto" w:fill="auto"/>
        <w:tabs>
          <w:tab w:pos="1110" w:val="left"/>
        </w:tabs>
        <w:bidi w:val="0"/>
        <w:spacing w:before="0" w:after="0" w:line="419" w:lineRule="exact"/>
        <w:ind w:left="0" w:right="0" w:firstLine="740"/>
        <w:jc w:val="both"/>
      </w:pPr>
      <w:bookmarkStart w:id="226" w:name="bookmark226"/>
      <w:bookmarkEnd w:id="226"/>
      <w:r>
        <w:rPr>
          <w:color w:val="000000"/>
          <w:spacing w:val="0"/>
          <w:w w:val="100"/>
          <w:position w:val="0"/>
        </w:rPr>
        <w:t>作业评价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注重发挥作业评价的诊断功能，指导学生改进学习；应以阶段性 学业要求和学业质量标准为依据，设计层次分明、类型多样的作业, 兼顾基础性作业和探究性、实践性作业，注重评价学生的学习态度和 学习成果，充分发挥不同类型作业的育人功能。合理调控作业量，避 免机械训练、简单重复，切实减轻课业负担。</w:t>
      </w:r>
    </w:p>
    <w:p>
      <w:pPr>
        <w:pStyle w:val="Style15"/>
        <w:keepNext w:val="0"/>
        <w:keepLines w:val="0"/>
        <w:widowControl w:val="0"/>
        <w:numPr>
          <w:ilvl w:val="0"/>
          <w:numId w:val="99"/>
        </w:numPr>
        <w:shd w:val="clear" w:color="auto" w:fill="auto"/>
        <w:tabs>
          <w:tab w:pos="1163" w:val="left"/>
        </w:tabs>
        <w:bidi w:val="0"/>
        <w:spacing w:before="0" w:after="0" w:line="421" w:lineRule="exact"/>
        <w:ind w:left="0" w:right="0" w:firstLine="740"/>
        <w:jc w:val="both"/>
      </w:pPr>
      <w:bookmarkStart w:id="227" w:name="bookmark227"/>
      <w:bookmarkEnd w:id="227"/>
      <w:r>
        <w:rPr>
          <w:color w:val="000000"/>
          <w:spacing w:val="0"/>
          <w:w w:val="100"/>
          <w:position w:val="0"/>
        </w:rPr>
        <w:t>阶段性评价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充分利用课堂评价、作业评价等的结果，设计好单元评价、期中 期末评价，及时了解学生阶段学习状况。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阶段性评价目标应与核心素养内涵、课程内容要求及学业质量标 准相一致。试题命制要注重考查学生在真实问题情境中提取变量、分 析综合、创造性地解决实际问题等能力。合理控制试题难度，注重保 护学生学习积极性。</w:t>
      </w:r>
    </w:p>
    <w:p>
      <w:pPr>
        <w:pStyle w:val="Style15"/>
        <w:keepNext w:val="0"/>
        <w:keepLines w:val="0"/>
        <w:widowControl w:val="0"/>
        <w:numPr>
          <w:ilvl w:val="0"/>
          <w:numId w:val="99"/>
        </w:numPr>
        <w:shd w:val="clear" w:color="auto" w:fill="auto"/>
        <w:tabs>
          <w:tab w:pos="1163" w:val="left"/>
        </w:tabs>
        <w:bidi w:val="0"/>
        <w:spacing w:before="0" w:after="0" w:line="421" w:lineRule="exact"/>
        <w:ind w:left="0" w:right="0" w:firstLine="740"/>
        <w:jc w:val="both"/>
      </w:pPr>
      <w:bookmarkStart w:id="228" w:name="bookmark228"/>
      <w:bookmarkEnd w:id="228"/>
      <w:r>
        <w:rPr>
          <w:color w:val="000000"/>
          <w:spacing w:val="0"/>
          <w:w w:val="100"/>
          <w:position w:val="0"/>
        </w:rPr>
        <w:t>跨学科实践评价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应注重创设具有综合性、实践性和开放性的跨学科问题情境，收 集学生在运用多学科知识和跨学科思维分析、解决问题中的行为表现 和活动成果，评价学生提出问题能力、收集和处理信息能力、综合解 决实际问题能力，以及团队合作能力。</w:t>
      </w:r>
    </w:p>
    <w:p>
      <w:pPr>
        <w:pStyle w:val="Style34"/>
        <w:keepNext w:val="0"/>
        <w:keepLines w:val="0"/>
        <w:widowControl w:val="0"/>
        <w:numPr>
          <w:ilvl w:val="0"/>
          <w:numId w:val="95"/>
        </w:numPr>
        <w:shd w:val="clear" w:color="auto" w:fill="auto"/>
        <w:bidi w:val="0"/>
        <w:spacing w:before="0" w:after="240" w:line="419" w:lineRule="exact"/>
        <w:ind w:left="0" w:right="0" w:firstLine="740"/>
        <w:jc w:val="both"/>
      </w:pPr>
      <w:bookmarkStart w:id="229" w:name="bookmark229"/>
      <w:bookmarkEnd w:id="229"/>
      <w:r>
        <w:rPr>
          <w:color w:val="000000"/>
          <w:spacing w:val="0"/>
          <w:w w:val="100"/>
          <w:position w:val="0"/>
        </w:rPr>
        <w:t>学业水平考试</w:t>
      </w:r>
    </w:p>
    <w:p>
      <w:pPr>
        <w:pStyle w:val="Style15"/>
        <w:keepNext w:val="0"/>
        <w:keepLines w:val="0"/>
        <w:widowControl w:val="0"/>
        <w:numPr>
          <w:ilvl w:val="0"/>
          <w:numId w:val="101"/>
        </w:numPr>
        <w:shd w:val="clear" w:color="auto" w:fill="auto"/>
        <w:tabs>
          <w:tab w:pos="1240" w:val="left"/>
        </w:tabs>
        <w:bidi w:val="0"/>
        <w:spacing w:before="0" w:after="0" w:line="419" w:lineRule="exact"/>
        <w:ind w:left="0" w:right="0" w:firstLine="740"/>
        <w:jc w:val="both"/>
      </w:pPr>
      <w:bookmarkStart w:id="230" w:name="bookmark230"/>
      <w:bookmarkEnd w:id="230"/>
      <w:r>
        <w:rPr>
          <w:color w:val="000000"/>
          <w:spacing w:val="0"/>
          <w:w w:val="100"/>
          <w:position w:val="0"/>
        </w:rPr>
        <w:t>考试性质和目的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初中物理学业水平考试的主要目的是检测学生在义务教育阶段结 束时的学业成就，为初中毕业和升学提供重要依据，为评价区域和学 校的教学质量提供参考，为改进教学提供指导，体现立德树人、服务 选才、引导教学的评价理念。</w:t>
      </w:r>
    </w:p>
    <w:p>
      <w:pPr>
        <w:pStyle w:val="Style15"/>
        <w:keepNext w:val="0"/>
        <w:keepLines w:val="0"/>
        <w:widowControl w:val="0"/>
        <w:numPr>
          <w:ilvl w:val="0"/>
          <w:numId w:val="101"/>
        </w:numPr>
        <w:shd w:val="clear" w:color="auto" w:fill="auto"/>
        <w:tabs>
          <w:tab w:pos="1240" w:val="left"/>
        </w:tabs>
        <w:bidi w:val="0"/>
        <w:spacing w:before="0" w:after="0" w:line="419" w:lineRule="exact"/>
        <w:ind w:left="0" w:right="0" w:firstLine="740"/>
        <w:jc w:val="both"/>
      </w:pPr>
      <w:bookmarkStart w:id="231" w:name="bookmark231"/>
      <w:bookmarkEnd w:id="231"/>
      <w:r>
        <w:rPr>
          <w:color w:val="000000"/>
          <w:spacing w:val="0"/>
          <w:w w:val="100"/>
          <w:position w:val="0"/>
        </w:rPr>
        <w:t>命题原则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学业水平考试命题应遵循以下基本原则</w:t>
      </w:r>
      <w:r>
        <w:rPr>
          <w:color w:val="000000"/>
          <w:spacing w:val="0"/>
          <w:w w:val="100"/>
          <w:position w:val="0"/>
          <w:lang w:val="en-US" w:eastAsia="en-US" w:bidi="en-US"/>
        </w:rPr>
        <w:t>O</w:t>
      </w:r>
    </w:p>
    <w:p>
      <w:pPr>
        <w:pStyle w:val="Style15"/>
        <w:keepNext w:val="0"/>
        <w:keepLines w:val="0"/>
        <w:widowControl w:val="0"/>
        <w:numPr>
          <w:ilvl w:val="0"/>
          <w:numId w:val="103"/>
        </w:numPr>
        <w:shd w:val="clear" w:color="auto" w:fill="auto"/>
        <w:tabs>
          <w:tab w:pos="1163" w:val="left"/>
        </w:tabs>
        <w:bidi w:val="0"/>
        <w:spacing w:before="0" w:after="0" w:line="419" w:lineRule="exact"/>
        <w:ind w:left="260" w:right="0" w:firstLine="500"/>
        <w:jc w:val="both"/>
      </w:pPr>
      <w:bookmarkStart w:id="232" w:name="bookmark232"/>
      <w:bookmarkEnd w:id="232"/>
      <w:r>
        <w:rPr>
          <w:color w:val="000000"/>
          <w:spacing w:val="0"/>
          <w:w w:val="100"/>
          <w:position w:val="0"/>
        </w:rPr>
        <w:t>注重导向性。学业水平考试要强化育人导向，体现考试评价对 落实课程标准要求、培养学生核心素养的促进作用。考试命题要坚持 素养立意，全面考查学生的物理观念、科学思维、科学探究、科学态 度与责任；发挥评价对教学的导向作用，引导教师积极探索基于情 境、问题导向的教学方式，引导学生自主、合作、探究学习。</w:t>
      </w:r>
    </w:p>
    <w:p>
      <w:pPr>
        <w:pStyle w:val="Style15"/>
        <w:keepNext w:val="0"/>
        <w:keepLines w:val="0"/>
        <w:widowControl w:val="0"/>
        <w:numPr>
          <w:ilvl w:val="0"/>
          <w:numId w:val="103"/>
        </w:numPr>
        <w:shd w:val="clear" w:color="auto" w:fill="auto"/>
        <w:tabs>
          <w:tab w:pos="1163" w:val="left"/>
        </w:tabs>
        <w:bidi w:val="0"/>
        <w:spacing w:before="0" w:after="0" w:line="419" w:lineRule="exact"/>
        <w:ind w:left="260" w:right="0" w:firstLine="500"/>
        <w:jc w:val="both"/>
        <w:sectPr>
          <w:headerReference w:type="default" r:id="rId89"/>
          <w:footerReference w:type="default" r:id="rId90"/>
          <w:headerReference w:type="even" r:id="rId91"/>
          <w:footerReference w:type="even" r:id="rId92"/>
          <w:footnotePr>
            <w:pos w:val="pageBottom"/>
            <w:numFmt w:val="decimal"/>
            <w:numRestart w:val="continuous"/>
          </w:footnotePr>
          <w:type w:val="continuous"/>
          <w:pgSz w:w="9392" w:h="14736"/>
          <w:pgMar w:top="1418" w:right="1028" w:bottom="1549" w:left="780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注重科学性。学业水平考试要依据课程内容和学业质量标准 等，保证命题框架、试题情境、任务难度等符合相关要求；根据评价 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163" w:val="left"/>
        </w:tabs>
        <w:bidi w:val="0"/>
        <w:spacing w:before="0" w:after="0" w:line="419" w:lineRule="exact"/>
        <w:ind w:left="260" w:right="0" w:firstLine="0"/>
        <w:jc w:val="both"/>
      </w:pPr>
      <w:bookmarkStart w:id="233" w:name="bookmark233"/>
      <w:bookmarkEnd w:id="233"/>
      <w:r>
        <w:rPr>
          <w:color w:val="000000"/>
          <w:spacing w:val="0"/>
          <w:w w:val="100"/>
          <w:position w:val="0"/>
        </w:rPr>
        <w:t>内容的特点，深入理解核心素养内涵，选取恰当的评价方法，引导试 题创新，设计合适的问题任务。试题要符合教育测量学的指标，重视 试题的信度和效度。</w:t>
      </w:r>
    </w:p>
    <w:p>
      <w:pPr>
        <w:pStyle w:val="Style15"/>
        <w:keepNext w:val="0"/>
        <w:keepLines w:val="0"/>
        <w:widowControl w:val="0"/>
        <w:numPr>
          <w:ilvl w:val="0"/>
          <w:numId w:val="103"/>
        </w:numPr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bookmarkStart w:id="234" w:name="bookmark234"/>
      <w:bookmarkEnd w:id="234"/>
      <w:r>
        <w:rPr>
          <w:color w:val="000000"/>
          <w:spacing w:val="0"/>
          <w:w w:val="100"/>
          <w:position w:val="0"/>
        </w:rPr>
        <w:t>注重规范性。强化命题流程规范，严格试题质量评估，建立质 量监测机制，确保命题框架合理、试题命制规范、内容准确无误、情 境问题恰当、语言表达清晰、考试结果真实有效。</w:t>
      </w:r>
    </w:p>
    <w:p>
      <w:pPr>
        <w:pStyle w:val="Style15"/>
        <w:keepNext w:val="0"/>
        <w:keepLines w:val="0"/>
        <w:widowControl w:val="0"/>
        <w:numPr>
          <w:ilvl w:val="0"/>
          <w:numId w:val="101"/>
        </w:numPr>
        <w:shd w:val="clear" w:color="auto" w:fill="auto"/>
        <w:tabs>
          <w:tab w:pos="1217" w:val="left"/>
        </w:tabs>
        <w:bidi w:val="0"/>
        <w:spacing w:before="0" w:after="0" w:line="422" w:lineRule="exact"/>
        <w:ind w:left="0" w:right="0" w:firstLine="740"/>
        <w:jc w:val="both"/>
      </w:pPr>
      <w:bookmarkStart w:id="235" w:name="bookmark235"/>
      <w:bookmarkEnd w:id="235"/>
      <w:r>
        <w:rPr>
          <w:color w:val="000000"/>
          <w:spacing w:val="0"/>
          <w:w w:val="100"/>
          <w:position w:val="0"/>
        </w:rPr>
        <w:t>测试规划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既要实施纸笔测试，也倡导实验操作类考核。</w:t>
      </w:r>
    </w:p>
    <w:p>
      <w:pPr>
        <w:pStyle w:val="Style15"/>
        <w:keepNext w:val="0"/>
        <w:keepLines w:val="0"/>
        <w:widowControl w:val="0"/>
        <w:numPr>
          <w:ilvl w:val="0"/>
          <w:numId w:val="105"/>
        </w:numPr>
        <w:shd w:val="clear" w:color="auto" w:fill="auto"/>
        <w:tabs>
          <w:tab w:pos="1140" w:val="left"/>
        </w:tabs>
        <w:bidi w:val="0"/>
        <w:spacing w:before="0" w:after="0" w:line="421" w:lineRule="exact"/>
        <w:ind w:left="260" w:right="0" w:firstLine="500"/>
        <w:jc w:val="both"/>
      </w:pPr>
      <w:bookmarkStart w:id="236" w:name="bookmark236"/>
      <w:bookmarkEnd w:id="236"/>
      <w:r>
        <w:rPr>
          <w:color w:val="000000"/>
          <w:spacing w:val="0"/>
          <w:w w:val="100"/>
          <w:position w:val="0"/>
        </w:rPr>
        <w:t>内容结构。全面考查物理观念、科学思维、科学探究、科学态 度与责任及其综合表现，命题范围应包括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“物质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“运动</w:t>
      </w:r>
      <w:r>
        <w:rPr>
          <w:color w:val="000000"/>
          <w:spacing w:val="0"/>
          <w:w w:val="100"/>
          <w:position w:val="0"/>
        </w:rPr>
        <w:t xml:space="preserve">和相互作用”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“能</w:t>
      </w:r>
      <w:r>
        <w:rPr>
          <w:color w:val="000000"/>
          <w:spacing w:val="0"/>
          <w:w w:val="100"/>
          <w:position w:val="0"/>
        </w:rPr>
        <w:t xml:space="preserve">量”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“实验</w:t>
      </w:r>
      <w:r>
        <w:rPr>
          <w:color w:val="000000"/>
          <w:spacing w:val="0"/>
          <w:w w:val="100"/>
          <w:position w:val="0"/>
        </w:rPr>
        <w:t xml:space="preserve">探究”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“跨</w:t>
      </w:r>
      <w:r>
        <w:rPr>
          <w:color w:val="000000"/>
          <w:spacing w:val="0"/>
          <w:w w:val="100"/>
          <w:position w:val="0"/>
        </w:rPr>
        <w:t>学科实践”五大主题所涉及的相关内容，依 据核心素养所涉及的要素和课程内容等规划相应试题的比例。</w:t>
      </w:r>
    </w:p>
    <w:p>
      <w:pPr>
        <w:pStyle w:val="Style15"/>
        <w:keepNext w:val="0"/>
        <w:keepLines w:val="0"/>
        <w:widowControl w:val="0"/>
        <w:numPr>
          <w:ilvl w:val="0"/>
          <w:numId w:val="105"/>
        </w:numPr>
        <w:shd w:val="clear" w:color="auto" w:fill="auto"/>
        <w:tabs>
          <w:tab w:pos="1140" w:val="left"/>
        </w:tabs>
        <w:bidi w:val="0"/>
        <w:spacing w:before="0" w:after="0" w:line="421" w:lineRule="exact"/>
        <w:ind w:left="260" w:right="0" w:firstLine="500"/>
        <w:jc w:val="both"/>
      </w:pPr>
      <w:bookmarkStart w:id="237" w:name="bookmark237"/>
      <w:bookmarkEnd w:id="237"/>
      <w:r>
        <w:rPr>
          <w:color w:val="000000"/>
          <w:spacing w:val="0"/>
          <w:w w:val="100"/>
          <w:position w:val="0"/>
        </w:rPr>
        <w:t>题型结构。题型要多样化，注重发挥不同题型的测试功能，特 别是发挥综合、探究、论述等题型在考査学生核心素养方面的功能。 题型搭配合理，分值比例适当，主观题和客观题比例适当，探究性、 开放性、综合性的试题比例适当。</w:t>
      </w:r>
    </w:p>
    <w:p>
      <w:pPr>
        <w:pStyle w:val="Style15"/>
        <w:keepNext w:val="0"/>
        <w:keepLines w:val="0"/>
        <w:widowControl w:val="0"/>
        <w:numPr>
          <w:ilvl w:val="0"/>
          <w:numId w:val="105"/>
        </w:numPr>
        <w:shd w:val="clear" w:color="auto" w:fill="auto"/>
        <w:tabs>
          <w:tab w:pos="1140" w:val="left"/>
        </w:tabs>
        <w:bidi w:val="0"/>
        <w:spacing w:before="0" w:after="0" w:line="421" w:lineRule="exact"/>
        <w:ind w:left="260" w:right="0" w:firstLine="500"/>
        <w:jc w:val="both"/>
      </w:pPr>
      <w:bookmarkStart w:id="238" w:name="bookmark238"/>
      <w:bookmarkEnd w:id="238"/>
      <w:r>
        <w:rPr>
          <w:color w:val="000000"/>
          <w:spacing w:val="0"/>
          <w:w w:val="100"/>
          <w:position w:val="0"/>
        </w:rPr>
        <w:t>难度结构。依据课程内容与学业质量标准等确定试题的难度, 注意难度分布科学合理；从课程内容、试题情境、知识应用等不同角 度设置试题难度，容易题、中档题、难题的比例设置合理。题量与考 试时间相匹配，阅读量适中。</w:t>
      </w:r>
    </w:p>
    <w:p>
      <w:pPr>
        <w:pStyle w:val="Style15"/>
        <w:keepNext w:val="0"/>
        <w:keepLines w:val="0"/>
        <w:widowControl w:val="0"/>
        <w:numPr>
          <w:ilvl w:val="0"/>
          <w:numId w:val="105"/>
        </w:numPr>
        <w:shd w:val="clear" w:color="auto" w:fill="auto"/>
        <w:tabs>
          <w:tab w:pos="1140" w:val="left"/>
        </w:tabs>
        <w:bidi w:val="0"/>
        <w:spacing w:before="0" w:after="0" w:line="421" w:lineRule="exact"/>
        <w:ind w:left="260" w:right="0" w:firstLine="500"/>
        <w:jc w:val="both"/>
      </w:pPr>
      <w:bookmarkStart w:id="239" w:name="bookmark239"/>
      <w:bookmarkEnd w:id="239"/>
      <w:r>
        <w:rPr>
          <w:color w:val="000000"/>
          <w:spacing w:val="0"/>
          <w:w w:val="100"/>
          <w:position w:val="0"/>
        </w:rPr>
        <w:t>多维细目表。在确定内容结构、题型结构、难度结构的基础 上，全面、有效地编制多维细目表。多维细目表的栏目设置全面，各 内容模块、素养要素、难易程度、题型题量、分值比例等搭配合理。 多维细目表的编制具体详实，指向明确，便于命题操作，关注试题难 度、合格率、区分度等指标。</w:t>
      </w:r>
    </w:p>
    <w:p>
      <w:pPr>
        <w:pStyle w:val="Style15"/>
        <w:keepNext w:val="0"/>
        <w:keepLines w:val="0"/>
        <w:widowControl w:val="0"/>
        <w:numPr>
          <w:ilvl w:val="0"/>
          <w:numId w:val="101"/>
        </w:numPr>
        <w:shd w:val="clear" w:color="auto" w:fill="auto"/>
        <w:tabs>
          <w:tab w:pos="1217" w:val="left"/>
        </w:tabs>
        <w:bidi w:val="0"/>
        <w:spacing w:before="0" w:after="0" w:line="421" w:lineRule="exact"/>
        <w:ind w:left="0" w:right="0" w:firstLine="740"/>
        <w:jc w:val="both"/>
      </w:pPr>
      <w:bookmarkStart w:id="240" w:name="bookmark240"/>
      <w:bookmarkEnd w:id="240"/>
      <w:r>
        <w:rPr>
          <w:color w:val="000000"/>
          <w:spacing w:val="0"/>
          <w:w w:val="100"/>
          <w:position w:val="0"/>
        </w:rPr>
        <w:t>试题命制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试题命制要注意以下几点。</w:t>
      </w:r>
    </w:p>
    <w:p>
      <w:pPr>
        <w:pStyle w:val="Style15"/>
        <w:keepNext w:val="0"/>
        <w:keepLines w:val="0"/>
        <w:widowControl w:val="0"/>
        <w:numPr>
          <w:ilvl w:val="0"/>
          <w:numId w:val="107"/>
        </w:numPr>
        <w:shd w:val="clear" w:color="auto" w:fill="auto"/>
        <w:bidi w:val="0"/>
        <w:spacing w:before="0" w:after="0" w:line="421" w:lineRule="exact"/>
        <w:ind w:left="0" w:right="0" w:firstLine="740"/>
        <w:jc w:val="both"/>
      </w:pPr>
      <w:bookmarkStart w:id="241" w:name="bookmark241"/>
      <w:bookmarkEnd w:id="241"/>
      <w:r>
        <w:rPr>
          <w:color w:val="000000"/>
          <w:spacing w:val="0"/>
          <w:w w:val="100"/>
          <w:position w:val="0"/>
        </w:rPr>
        <w:t xml:space="preserve">明确题目的考查内容和测试目标。考查内容方面，要清楚每道 </w:t>
      </w:r>
      <w:r>
        <w:rPr>
          <w:color w:val="000000"/>
          <w:spacing w:val="0"/>
          <w:w w:val="100"/>
          <w:position w:val="0"/>
        </w:rPr>
        <w:t>题目所考查的物理内容及其对应的认知水平。测试目标方面，要明确 每道题目所考查的核心素养及其水平。试题应体现核心素养立意，确 保准确考查学生对物理内容的理解程度和学生核心素养的发展状况。 试题命制应反映物理学科本质，重视物理内容在真实情境中的应用； 要设计能展示学生思维过程的问题；要设计便于探究和实践的任务, 让学生运用所学的物理知识解决遇到的问题；要体现积极向上的价值 追求和健康的审美情趣，反映中华优秀传统文化、我国科技发展的新 成就等。</w:t>
      </w:r>
    </w:p>
    <w:p>
      <w:pPr>
        <w:pStyle w:val="Style15"/>
        <w:keepNext w:val="0"/>
        <w:keepLines w:val="0"/>
        <w:widowControl w:val="0"/>
        <w:numPr>
          <w:ilvl w:val="0"/>
          <w:numId w:val="107"/>
        </w:numPr>
        <w:shd w:val="clear" w:color="auto" w:fill="auto"/>
        <w:tabs>
          <w:tab w:pos="1110" w:val="left"/>
        </w:tabs>
        <w:bidi w:val="0"/>
        <w:spacing w:before="0" w:after="0" w:line="421" w:lineRule="exact"/>
        <w:ind w:left="260" w:right="0" w:firstLine="480"/>
        <w:jc w:val="both"/>
      </w:pPr>
      <w:bookmarkStart w:id="242" w:name="bookmark242"/>
      <w:bookmarkEnd w:id="242"/>
      <w:r>
        <w:rPr>
          <w:color w:val="000000"/>
          <w:spacing w:val="0"/>
          <w:w w:val="100"/>
          <w:position w:val="0"/>
        </w:rPr>
        <w:t>考虑试题情境和问题的设计。要创设真实的问题情境，以便考 查学生运用物理知识解释现象与解决问题的能力。试题情境要客观真 实，准确可靠，反映生产生活中的典型物理现象和问题；试题情境要 符合学生的学业水平和心理发展特点，符合学生的学习和生活实际; 试题情境要服务于考试目标，信息量要适当。试题情境应为大多数学 生所熟悉，对不同群体学生作答的公平性无影响。</w:t>
      </w:r>
    </w:p>
    <w:p>
      <w:pPr>
        <w:pStyle w:val="Style15"/>
        <w:keepNext w:val="0"/>
        <w:keepLines w:val="0"/>
        <w:widowControl w:val="0"/>
        <w:numPr>
          <w:ilvl w:val="0"/>
          <w:numId w:val="107"/>
        </w:numPr>
        <w:shd w:val="clear" w:color="auto" w:fill="auto"/>
        <w:tabs>
          <w:tab w:pos="1110" w:val="left"/>
        </w:tabs>
        <w:bidi w:val="0"/>
        <w:spacing w:before="0" w:after="0" w:line="421" w:lineRule="exact"/>
        <w:ind w:left="260" w:right="0" w:firstLine="480"/>
        <w:jc w:val="both"/>
      </w:pPr>
      <w:bookmarkStart w:id="243" w:name="bookmark243"/>
      <w:bookmarkEnd w:id="243"/>
      <w:r>
        <w:rPr>
          <w:color w:val="000000"/>
          <w:spacing w:val="0"/>
          <w:w w:val="100"/>
          <w:position w:val="0"/>
        </w:rPr>
        <w:t>确定试题的评分标准。预估学生的作答情况，对可能出现的各 种合理答案进行分类并划分出相应的水平，给岀评分标准。参考答案 表述清晰完整、无歧义，无知识性错误，无学术性争议，评分要点明 确。客观性试题有确定的答案；主观性试题答案与题设关系一致，答 案内容与试题的开放性相匹配，符合学科语境和学生发展水平。综合 性、探究性和开放性试题的参考答案，要充分考虑不同学业水平学生 的作答情况。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(5)试题样例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题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0"/>
          <w:szCs w:val="20"/>
        </w:rPr>
        <w:t>1</w:t>
      </w:r>
      <w:r>
        <w:rPr>
          <w:color w:val="000000"/>
          <w:spacing w:val="0"/>
          <w:w w:val="100"/>
          <w:position w:val="0"/>
        </w:rPr>
        <w:t xml:space="preserve">某市场有甲、乙两种容积相同的电热水壶，额定电压均为 220 V,额定功率分别为800 </w:t>
      </w:r>
      <w:r>
        <w:rPr>
          <w:color w:val="000000"/>
          <w:spacing w:val="0"/>
          <w:w w:val="100"/>
          <w:position w:val="0"/>
          <w:lang w:val="en-US" w:eastAsia="en-US" w:bidi="en-US"/>
        </w:rPr>
        <w:t>W</w:t>
      </w:r>
      <w:r>
        <w:rPr>
          <w:color w:val="000000"/>
          <w:spacing w:val="0"/>
          <w:w w:val="100"/>
          <w:position w:val="0"/>
        </w:rPr>
        <w:t xml:space="preserve">和1500 </w:t>
      </w:r>
      <w:r>
        <w:rPr>
          <w:color w:val="000000"/>
          <w:spacing w:val="0"/>
          <w:w w:val="100"/>
          <w:position w:val="0"/>
          <w:lang w:val="en-US" w:eastAsia="en-US" w:bidi="en-US"/>
        </w:rPr>
        <w:t>W。</w:t>
      </w:r>
      <w:r>
        <w:rPr>
          <w:color w:val="000000"/>
          <w:spacing w:val="0"/>
          <w:w w:val="100"/>
          <w:position w:val="0"/>
        </w:rPr>
        <w:t>请你从下列不同角度，作 出选择并说明选购理由。</w:t>
      </w:r>
    </w:p>
    <w:p>
      <w:pPr>
        <w:pStyle w:val="Style15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1110" w:val="left"/>
        </w:tabs>
        <w:bidi w:val="0"/>
        <w:spacing w:before="0" w:after="0" w:line="422" w:lineRule="exact"/>
        <w:ind w:left="0" w:right="0" w:firstLine="740"/>
        <w:jc w:val="both"/>
      </w:pPr>
      <w:bookmarkStart w:id="244" w:name="bookmark244"/>
      <w:bookmarkEnd w:id="244"/>
      <w:r>
        <w:rPr>
          <w:color w:val="000000"/>
          <w:spacing w:val="0"/>
          <w:w w:val="100"/>
          <w:position w:val="0"/>
        </w:rPr>
        <w:t>从烧水快的角度考虑，应选购哪种电热水壶？说明理由。</w:t>
      </w:r>
    </w:p>
    <w:p>
      <w:pPr>
        <w:pStyle w:val="Style15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1110" w:val="left"/>
        </w:tabs>
        <w:bidi w:val="0"/>
        <w:spacing w:before="0" w:after="0" w:line="422" w:lineRule="exact"/>
        <w:ind w:left="260" w:right="0" w:firstLine="480"/>
        <w:jc w:val="both"/>
      </w:pPr>
      <w:bookmarkStart w:id="245" w:name="bookmark245"/>
      <w:bookmarkEnd w:id="245"/>
      <w:r>
        <w:rPr>
          <w:color w:val="000000"/>
          <w:spacing w:val="0"/>
          <w:w w:val="100"/>
          <w:position w:val="0"/>
        </w:rPr>
        <w:t xml:space="preserve">若家庭电路的电压是220 V,室内插座的额定电流是5 </w:t>
      </w:r>
      <w:r>
        <w:rPr>
          <w:color w:val="000000"/>
          <w:spacing w:val="0"/>
          <w:w w:val="100"/>
          <w:position w:val="0"/>
          <w:lang w:val="en-US" w:eastAsia="en-US" w:bidi="en-US"/>
        </w:rPr>
        <w:t>A,</w:t>
      </w:r>
      <w:r>
        <w:rPr>
          <w:color w:val="000000"/>
          <w:spacing w:val="0"/>
          <w:w w:val="100"/>
          <w:position w:val="0"/>
        </w:rPr>
        <w:t>用 该插座给电热水壶供电，从安全用电的角度考虑，应选购哪种电热水</w:t>
      </w:r>
      <w:r>
        <w:br w:type="page"/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壶？说明理由。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86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［</w:t>
      </w:r>
      <w:r>
        <w:rPr>
          <w:color w:val="000000"/>
          <w:spacing w:val="0"/>
          <w:w w:val="100"/>
          <w:position w:val="0"/>
        </w:rPr>
        <w:t>参考答案】</w:t>
      </w:r>
    </w:p>
    <w:p>
      <w:pPr>
        <w:pStyle w:val="Style15"/>
        <w:keepNext w:val="0"/>
        <w:keepLines w:val="0"/>
        <w:widowControl w:val="0"/>
        <w:numPr>
          <w:ilvl w:val="0"/>
          <w:numId w:val="111"/>
        </w:numPr>
        <w:shd w:val="clear" w:color="auto" w:fill="auto"/>
        <w:tabs>
          <w:tab w:pos="1170" w:val="left"/>
        </w:tabs>
        <w:bidi w:val="0"/>
        <w:spacing w:before="0" w:after="0" w:line="421" w:lineRule="exact"/>
        <w:ind w:left="260" w:right="0" w:firstLine="480"/>
        <w:jc w:val="both"/>
      </w:pPr>
      <w:bookmarkStart w:id="246" w:name="bookmark246"/>
      <w:bookmarkEnd w:id="246"/>
      <w:r>
        <w:rPr>
          <w:color w:val="000000"/>
          <w:spacing w:val="0"/>
          <w:w w:val="100"/>
          <w:position w:val="0"/>
        </w:rPr>
        <w:t>应选购乙。因为功率是描述做功快慢的物理量，乙的电功率 大，单位时间内做功多，所以乙电热水壶烧水快。</w:t>
      </w:r>
    </w:p>
    <w:p>
      <w:pPr>
        <w:pStyle w:val="Style15"/>
        <w:keepNext w:val="0"/>
        <w:keepLines w:val="0"/>
        <w:widowControl w:val="0"/>
        <w:numPr>
          <w:ilvl w:val="0"/>
          <w:numId w:val="111"/>
        </w:numPr>
        <w:shd w:val="clear" w:color="auto" w:fill="auto"/>
        <w:tabs>
          <w:tab w:pos="1170" w:val="left"/>
        </w:tabs>
        <w:bidi w:val="0"/>
        <w:spacing w:before="0" w:after="0" w:line="421" w:lineRule="exact"/>
        <w:ind w:left="0" w:right="0" w:firstLine="740"/>
        <w:jc w:val="both"/>
      </w:pPr>
      <w:bookmarkStart w:id="247" w:name="bookmark247"/>
      <w:bookmarkEnd w:id="247"/>
      <w:r>
        <w:rPr>
          <w:color w:val="000000"/>
          <w:spacing w:val="0"/>
          <w:w w:val="100"/>
          <w:position w:val="0"/>
        </w:rPr>
        <w:t>应选购甲。因为甲、乙电热水壶的额定电流分别为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3. </w:t>
      </w:r>
      <w:r>
        <w:rPr>
          <w:color w:val="000000"/>
          <w:spacing w:val="0"/>
          <w:w w:val="100"/>
          <w:position w:val="0"/>
        </w:rPr>
        <w:t xml:space="preserve">64 </w:t>
      </w:r>
      <w:r>
        <w:rPr>
          <w:color w:val="000000"/>
          <w:spacing w:val="0"/>
          <w:w w:val="100"/>
          <w:position w:val="0"/>
          <w:lang w:val="en-US" w:eastAsia="en-US" w:bidi="en-US"/>
        </w:rPr>
        <w:t>A</w:t>
      </w:r>
      <w:r>
        <w:rPr>
          <w:color w:val="000000"/>
          <w:spacing w:val="0"/>
          <w:w w:val="100"/>
          <w:position w:val="0"/>
        </w:rPr>
        <w:t>和</w:t>
      </w:r>
    </w:p>
    <w:p>
      <w:pPr>
        <w:pStyle w:val="Style15"/>
        <w:keepNext w:val="0"/>
        <w:keepLines w:val="0"/>
        <w:widowControl w:val="0"/>
        <w:numPr>
          <w:ilvl w:val="0"/>
          <w:numId w:val="67"/>
        </w:numPr>
        <w:shd w:val="clear" w:color="auto" w:fill="auto"/>
        <w:tabs>
          <w:tab w:pos="623" w:val="left"/>
        </w:tabs>
        <w:bidi w:val="0"/>
        <w:spacing w:before="0" w:after="0" w:line="421" w:lineRule="exact"/>
        <w:ind w:left="260" w:right="0" w:firstLine="0"/>
        <w:jc w:val="both"/>
      </w:pPr>
      <w:bookmarkStart w:id="248" w:name="bookmark248"/>
      <w:bookmarkEnd w:id="248"/>
      <w:r>
        <w:rPr>
          <w:color w:val="000000"/>
          <w:spacing w:val="0"/>
          <w:w w:val="100"/>
          <w:position w:val="0"/>
        </w:rPr>
        <w:t xml:space="preserve">82 </w:t>
      </w:r>
      <w:r>
        <w:rPr>
          <w:color w:val="000000"/>
          <w:spacing w:val="0"/>
          <w:w w:val="100"/>
          <w:position w:val="0"/>
          <w:lang w:val="en-US" w:eastAsia="en-US" w:bidi="en-US"/>
        </w:rPr>
        <w:t>A,</w:t>
      </w:r>
      <w:r>
        <w:rPr>
          <w:color w:val="000000"/>
          <w:spacing w:val="0"/>
          <w:w w:val="100"/>
          <w:position w:val="0"/>
        </w:rPr>
        <w:t xml:space="preserve">插座的额定电流满足甲电热水壶的正常工作条件，但不满足 乙电热水壶的正常工作条件，所以应选购甲电热水壶。（或者比较电 功率，额定电压是220 V、额定电流是5 </w:t>
      </w:r>
      <w:r>
        <w:rPr>
          <w:color w:val="000000"/>
          <w:spacing w:val="0"/>
          <w:w w:val="100"/>
          <w:position w:val="0"/>
          <w:lang w:val="en-US" w:eastAsia="en-US" w:bidi="en-US"/>
        </w:rPr>
        <w:t>A</w:t>
      </w:r>
      <w:r>
        <w:rPr>
          <w:color w:val="000000"/>
          <w:spacing w:val="0"/>
          <w:w w:val="100"/>
          <w:position w:val="0"/>
        </w:rPr>
        <w:t xml:space="preserve">的插座能承受的最大功率 是1100 </w:t>
      </w:r>
      <w:r>
        <w:rPr>
          <w:color w:val="000000"/>
          <w:spacing w:val="0"/>
          <w:w w:val="100"/>
          <w:position w:val="0"/>
          <w:lang w:val="en-US" w:eastAsia="en-US" w:bidi="en-US"/>
        </w:rPr>
        <w:t>W,</w:t>
      </w:r>
      <w:r>
        <w:rPr>
          <w:color w:val="000000"/>
          <w:spacing w:val="0"/>
          <w:w w:val="100"/>
          <w:position w:val="0"/>
        </w:rPr>
        <w:t>只有甲电热水壶满足条件，所以应选购甲电热水壶。）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860"/>
        <w:jc w:val="left"/>
      </w:pPr>
      <w:r>
        <w:rPr>
          <w:color w:val="000000"/>
          <w:spacing w:val="0"/>
          <w:w w:val="100"/>
          <w:position w:val="0"/>
        </w:rPr>
        <w:t>【考测指标】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本题以学生日常生活中熟悉的电热水壶为命题素材，考查学生在 真实的情境中，从不同角度综合运用电功、电功率等物理知识解决实 际问题的能力。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本题涉及安全用电问题，考查学生运用额定电压、额定电流和额 定功率等知识，解决生活中安全用电问题的能力，同时还考查学生安 全生活和健康生活的意识。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740"/>
        <w:jc w:val="both"/>
      </w:pPr>
      <w:r>
        <w:drawing>
          <wp:anchor distT="158750" distB="0" distL="114300" distR="114300" simplePos="0" relativeHeight="125829386" behindDoc="0" locked="0" layoutInCell="1" allowOverlap="1">
            <wp:simplePos x="0" y="0"/>
            <wp:positionH relativeFrom="page">
              <wp:posOffset>3458210</wp:posOffset>
            </wp:positionH>
            <wp:positionV relativeFrom="paragraph">
              <wp:posOffset>361950</wp:posOffset>
            </wp:positionV>
            <wp:extent cx="1847215" cy="1121410"/>
            <wp:wrapSquare wrapText="left"/>
            <wp:docPr id="149" name="Shape 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box 150"/>
                    <pic:cNvPicPr/>
                  </pic:nvPicPr>
                  <pic:blipFill>
                    <a:blip r:embed="rId93"/>
                    <a:stretch/>
                  </pic:blipFill>
                  <pic:spPr>
                    <a:xfrm>
                      <a:ext cx="1847215" cy="112141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4104640</wp:posOffset>
                </wp:positionH>
                <wp:positionV relativeFrom="paragraph">
                  <wp:posOffset>203200</wp:posOffset>
                </wp:positionV>
                <wp:extent cx="243840" cy="152400"/>
                <wp:wrapNone/>
                <wp:docPr id="151" name="Shape 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43840" cy="1524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支架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7" type="#_x0000_t202" style="position:absolute;margin-left:323.19999999999999pt;margin-top:16.pt;width:19.199999999999999pt;height:12.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4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支架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z w:val="26"/>
          <w:szCs w:val="26"/>
        </w:rPr>
        <w:t>题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0"/>
          <w:szCs w:val="20"/>
        </w:rPr>
        <w:t>2</w:t>
      </w:r>
      <w:r>
        <w:rPr>
          <w:color w:val="000000"/>
          <w:spacing w:val="0"/>
          <w:w w:val="100"/>
          <w:position w:val="0"/>
        </w:rPr>
        <w:t>图1为我国古人运送巨木的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劳动情境示意图。他们通过横杆、支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架、石块等，将巨木的一端抬起，垫上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圆木，以便将其移到其他地方。请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分析：</w:t>
      </w:r>
    </w:p>
    <w:p>
      <w:pPr>
        <w:pStyle w:val="Style15"/>
        <w:keepNext w:val="0"/>
        <w:keepLines w:val="0"/>
        <w:widowControl w:val="0"/>
        <w:numPr>
          <w:ilvl w:val="0"/>
          <w:numId w:val="113"/>
        </w:numPr>
        <w:shd w:val="clear" w:color="auto" w:fill="auto"/>
        <w:tabs>
          <w:tab w:pos="1170" w:val="left"/>
        </w:tabs>
        <w:bidi w:val="0"/>
        <w:spacing w:before="0" w:after="0" w:line="421" w:lineRule="exact"/>
        <w:ind w:left="0" w:right="0" w:firstLine="740"/>
        <w:jc w:val="both"/>
      </w:pPr>
      <w:bookmarkStart w:id="249" w:name="bookmark249"/>
      <w:bookmarkEnd w:id="249"/>
      <w:r>
        <w:rPr>
          <w:color w:val="000000"/>
          <w:spacing w:val="0"/>
          <w:w w:val="100"/>
          <w:position w:val="0"/>
        </w:rPr>
        <w:t>支架下端垫有底面积较大的石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块，有什么作用？</w:t>
      </w:r>
    </w:p>
    <w:p>
      <w:pPr>
        <w:pStyle w:val="Style15"/>
        <w:keepNext w:val="0"/>
        <w:keepLines w:val="0"/>
        <w:widowControl w:val="0"/>
        <w:numPr>
          <w:ilvl w:val="0"/>
          <w:numId w:val="113"/>
        </w:numPr>
        <w:shd w:val="clear" w:color="auto" w:fill="auto"/>
        <w:tabs>
          <w:tab w:pos="1170" w:val="left"/>
        </w:tabs>
        <w:bidi w:val="0"/>
        <w:spacing w:before="0" w:after="0" w:line="421" w:lineRule="exact"/>
        <w:ind w:left="260" w:right="0" w:firstLine="480"/>
        <w:jc w:val="both"/>
      </w:pPr>
      <w:bookmarkStart w:id="250" w:name="bookmark250"/>
      <w:bookmarkEnd w:id="250"/>
      <w:r>
        <w:rPr>
          <w:color w:val="000000"/>
          <w:spacing w:val="0"/>
          <w:w w:val="100"/>
          <w:position w:val="0"/>
        </w:rPr>
        <w:t>如果他们无法将巨木抬起，请你提出一个有可能抬起巨木的改 进方案，并简述其中的物理学原理。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86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［</w:t>
      </w:r>
      <w:r>
        <w:rPr>
          <w:color w:val="000000"/>
          <w:spacing w:val="0"/>
          <w:w w:val="100"/>
          <w:position w:val="0"/>
        </w:rPr>
        <w:t>参考答案】</w:t>
      </w:r>
    </w:p>
    <w:p>
      <w:pPr>
        <w:pStyle w:val="Style15"/>
        <w:keepNext w:val="0"/>
        <w:keepLines w:val="0"/>
        <w:widowControl w:val="0"/>
        <w:numPr>
          <w:ilvl w:val="0"/>
          <w:numId w:val="115"/>
        </w:numPr>
        <w:shd w:val="clear" w:color="auto" w:fill="auto"/>
        <w:tabs>
          <w:tab w:pos="1170" w:val="left"/>
        </w:tabs>
        <w:bidi w:val="0"/>
        <w:spacing w:before="0" w:after="0" w:line="421" w:lineRule="exact"/>
        <w:ind w:left="0" w:right="0" w:firstLine="740"/>
        <w:jc w:val="both"/>
      </w:pPr>
      <w:bookmarkStart w:id="251" w:name="bookmark251"/>
      <w:bookmarkEnd w:id="251"/>
      <w:r>
        <w:rPr>
          <w:color w:val="000000"/>
          <w:spacing w:val="0"/>
          <w:w w:val="100"/>
          <w:position w:val="0"/>
        </w:rPr>
        <w:t>为了减小支架对地面的压强。</w:t>
      </w:r>
    </w:p>
    <w:p>
      <w:pPr>
        <w:pStyle w:val="Style15"/>
        <w:keepNext w:val="0"/>
        <w:keepLines w:val="0"/>
        <w:widowControl w:val="0"/>
        <w:numPr>
          <w:ilvl w:val="0"/>
          <w:numId w:val="115"/>
        </w:numPr>
        <w:shd w:val="clear" w:color="auto" w:fill="auto"/>
        <w:tabs>
          <w:tab w:pos="430" w:val="left"/>
        </w:tabs>
        <w:bidi w:val="0"/>
        <w:spacing w:before="0" w:after="0" w:line="421" w:lineRule="exact"/>
        <w:ind w:left="0" w:right="0" w:firstLine="740"/>
        <w:jc w:val="both"/>
      </w:pPr>
      <w:bookmarkStart w:id="252" w:name="bookmark252"/>
      <w:bookmarkEnd w:id="252"/>
      <w:r>
        <w:rPr>
          <w:color w:val="000000"/>
          <w:spacing w:val="0"/>
          <w:w w:val="100"/>
          <w:position w:val="0"/>
        </w:rPr>
        <w:t xml:space="preserve">可缩短横杆上悬绳与支架之间的距离，以减小阻力臂；或者用 </w:t>
      </w:r>
      <w:r>
        <w:rPr>
          <w:color w:val="000000"/>
          <w:spacing w:val="0"/>
          <w:w w:val="100"/>
          <w:position w:val="0"/>
        </w:rPr>
        <w:t>另一根硬棒绑在横杆上起到加长横杆的作用，以增大动力臂；或者再 增加几个人在横杆右端往下压，以增大动力；或者另外请人在巨木下 方同时用撬棒抬巨木，以减小阻力。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8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［</w:t>
      </w:r>
      <w:r>
        <w:rPr>
          <w:color w:val="000000"/>
          <w:spacing w:val="0"/>
          <w:w w:val="100"/>
          <w:position w:val="0"/>
        </w:rPr>
        <w:t>考测指标】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本题以我国古人劳动的情境为命题素材，将我国古代科技融入物 理问题，旨在让学生感受我国古人的聪明才智，增强民族自豪感。本 题考查学生运用压强、杠杆等物理知识解决问题的能力。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4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问题②具有一定开放性。学生需从动力、动力臂、阻力、阻力臂 四个因素入手，构思合理的改进方案，因此本题还考查学生的科学探 究能力。</w:t>
      </w:r>
    </w:p>
    <w:p>
      <w:pPr>
        <w:pStyle w:val="Style42"/>
        <w:keepNext/>
        <w:keepLines/>
        <w:widowControl w:val="0"/>
        <w:shd w:val="clear" w:color="auto" w:fill="auto"/>
        <w:bidi w:val="0"/>
        <w:spacing w:before="0" w:after="440" w:line="240" w:lineRule="auto"/>
        <w:ind w:left="0" w:right="0"/>
        <w:jc w:val="both"/>
      </w:pPr>
      <w:bookmarkStart w:id="253" w:name="bookmark253"/>
      <w:bookmarkStart w:id="254" w:name="bookmark254"/>
      <w:bookmarkStart w:id="255" w:name="bookmark255"/>
      <w:bookmarkStart w:id="256" w:name="bookmark256"/>
      <w:r>
        <w:rPr>
          <w:color w:val="000000"/>
          <w:spacing w:val="0"/>
          <w:w w:val="100"/>
          <w:position w:val="0"/>
        </w:rPr>
        <w:t>（</w:t>
      </w:r>
      <w:bookmarkEnd w:id="255"/>
      <w:r>
        <w:rPr>
          <w:color w:val="000000"/>
          <w:spacing w:val="0"/>
          <w:w w:val="100"/>
          <w:position w:val="0"/>
        </w:rPr>
        <w:t>三）教材编写建议</w:t>
      </w:r>
      <w:bookmarkEnd w:id="253"/>
      <w:bookmarkEnd w:id="254"/>
      <w:bookmarkEnd w:id="256"/>
    </w:p>
    <w:p>
      <w:pPr>
        <w:pStyle w:val="Style34"/>
        <w:keepNext w:val="0"/>
        <w:keepLines w:val="0"/>
        <w:widowControl w:val="0"/>
        <w:numPr>
          <w:ilvl w:val="0"/>
          <w:numId w:val="117"/>
        </w:numPr>
        <w:shd w:val="clear" w:color="auto" w:fill="auto"/>
        <w:bidi w:val="0"/>
        <w:spacing w:before="0"/>
        <w:ind w:left="0" w:right="0" w:firstLine="740"/>
        <w:jc w:val="both"/>
      </w:pPr>
      <w:bookmarkStart w:id="257" w:name="bookmark257"/>
      <w:bookmarkEnd w:id="257"/>
      <w:r>
        <w:rPr>
          <w:color w:val="000000"/>
          <w:spacing w:val="0"/>
          <w:w w:val="100"/>
          <w:position w:val="0"/>
        </w:rPr>
        <w:t>教材编写原则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8" w:val="left"/>
        </w:tabs>
        <w:bidi w:val="0"/>
        <w:spacing w:before="0" w:after="0" w:line="422" w:lineRule="exact"/>
        <w:ind w:left="260" w:right="0" w:firstLine="500"/>
        <w:jc w:val="both"/>
      </w:pPr>
      <w:bookmarkStart w:id="258" w:name="bookmark258"/>
      <w:r>
        <w:rPr>
          <w:color w:val="000000"/>
          <w:spacing w:val="0"/>
          <w:w w:val="100"/>
          <w:position w:val="0"/>
        </w:rPr>
        <w:t>（</w:t>
      </w:r>
      <w:bookmarkEnd w:id="258"/>
      <w:r>
        <w:rPr>
          <w:color w:val="000000"/>
          <w:spacing w:val="0"/>
          <w:w w:val="100"/>
          <w:position w:val="0"/>
        </w:rPr>
        <w:t>1）</w:t>
        <w:tab/>
        <w:t>注重教材的方向性。全面贯彻党的教育方针，落实立德树人 根本任务，充分发挥教材的育人功能，体现物理课程的基本理念及其 在物理观念、科学思维、科学探究、科学态度与责任等方面的要求, 有效促进学生核心素养的培养与物理课程目标的达成。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8" w:val="left"/>
        </w:tabs>
        <w:bidi w:val="0"/>
        <w:spacing w:before="0" w:after="0" w:line="429" w:lineRule="exact"/>
        <w:ind w:left="260" w:right="0" w:firstLine="500"/>
        <w:jc w:val="both"/>
      </w:pPr>
      <w:bookmarkStart w:id="259" w:name="bookmark259"/>
      <w:r>
        <w:rPr>
          <w:color w:val="000000"/>
          <w:spacing w:val="0"/>
          <w:w w:val="100"/>
          <w:position w:val="0"/>
        </w:rPr>
        <w:t>（</w:t>
      </w:r>
      <w:bookmarkEnd w:id="259"/>
      <w:r>
        <w:rPr>
          <w:color w:val="000000"/>
          <w:spacing w:val="0"/>
          <w:w w:val="100"/>
          <w:position w:val="0"/>
        </w:rPr>
        <w:t>2）</w:t>
        <w:tab/>
        <w:t>注重教材的科学性。无论内容还是呈现方式，皆应遵从科学 性原则。不仅应科学准确地反映课程标准要求的物理概念和规律，还 应科学准确地纳入物理实验、跨学科实践，融入科学研究方法、科学 态度与责任等相关内容。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8" w:val="left"/>
        </w:tabs>
        <w:bidi w:val="0"/>
        <w:spacing w:before="0" w:after="0" w:line="426" w:lineRule="exact"/>
        <w:ind w:left="260" w:right="0" w:firstLine="500"/>
        <w:jc w:val="both"/>
      </w:pPr>
      <w:bookmarkStart w:id="260" w:name="bookmark260"/>
      <w:r>
        <w:rPr>
          <w:color w:val="000000"/>
          <w:spacing w:val="0"/>
          <w:w w:val="100"/>
          <w:position w:val="0"/>
        </w:rPr>
        <w:t>（</w:t>
      </w:r>
      <w:bookmarkEnd w:id="260"/>
      <w:r>
        <w:rPr>
          <w:color w:val="000000"/>
          <w:spacing w:val="0"/>
          <w:w w:val="100"/>
          <w:position w:val="0"/>
        </w:rPr>
        <w:t>3）</w:t>
        <w:tab/>
        <w:t>注重教材的适用性。应遵循义务教育阶段学生的认知规律, 兼顾初高中衔接，关注城乡差异。教材内容应线索清晰，层次分明， 循序渐进，重点突出，既有总体的系统性，又有一定的灵活性，为教 师的教和学生的学提供方便。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489" w:val="left"/>
        </w:tabs>
        <w:bidi w:val="0"/>
        <w:spacing w:before="0" w:after="0" w:line="422" w:lineRule="exact"/>
        <w:ind w:left="0" w:right="0" w:firstLine="740"/>
        <w:jc w:val="both"/>
        <w:sectPr>
          <w:headerReference w:type="default" r:id="rId95"/>
          <w:footerReference w:type="default" r:id="rId96"/>
          <w:headerReference w:type="even" r:id="rId97"/>
          <w:footerReference w:type="even" r:id="rId98"/>
          <w:headerReference w:type="first" r:id="rId99"/>
          <w:footerReference w:type="first" r:id="rId100"/>
          <w:footnotePr>
            <w:pos w:val="pageBottom"/>
            <w:numFmt w:val="decimal"/>
            <w:numRestart w:val="continuous"/>
          </w:footnotePr>
          <w:pgSz w:w="9392" w:h="14736"/>
          <w:pgMar w:top="1418" w:right="1028" w:bottom="1549" w:left="780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（4）</w:t>
        <w:tab/>
        <w:t xml:space="preserve">注重教材的人文性。弘扬社会主义先进文化、革命文化、中 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489" w:val="left"/>
        </w:tabs>
        <w:bidi w:val="0"/>
        <w:spacing w:before="0" w:after="0" w:line="422" w:lineRule="exact"/>
        <w:ind w:left="0" w:right="0" w:firstLine="0"/>
        <w:jc w:val="both"/>
      </w:pPr>
      <w:bookmarkStart w:id="261" w:name="bookmark261"/>
      <w:bookmarkEnd w:id="261"/>
      <w:r>
        <w:rPr>
          <w:color w:val="000000"/>
          <w:spacing w:val="0"/>
          <w:w w:val="100"/>
          <w:position w:val="0"/>
        </w:rPr>
        <w:t>华优秀传统文化，凸显我国科技成就，注重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“从生</w:t>
      </w:r>
      <w:r>
        <w:rPr>
          <w:color w:val="000000"/>
          <w:spacing w:val="0"/>
          <w:w w:val="100"/>
          <w:position w:val="0"/>
        </w:rPr>
        <w:t>活走向物理，从物 理走向社会</w:t>
      </w:r>
      <w:r>
        <w:rPr>
          <w:color w:val="000000"/>
          <w:spacing w:val="0"/>
          <w:w w:val="100"/>
          <w:position w:val="0"/>
          <w:lang w:val="en-US" w:eastAsia="en-US" w:bidi="en-US"/>
        </w:rPr>
        <w:t>"，</w:t>
      </w:r>
      <w:r>
        <w:rPr>
          <w:color w:val="000000"/>
          <w:spacing w:val="0"/>
          <w:w w:val="100"/>
          <w:position w:val="0"/>
        </w:rPr>
        <w:t>增强民族自信心和凝聚力；关注多元文化，吸收世界 各国物理教材的先进元素。</w:t>
      </w:r>
    </w:p>
    <w:p>
      <w:pPr>
        <w:pStyle w:val="Style15"/>
        <w:keepNext w:val="0"/>
        <w:keepLines w:val="0"/>
        <w:widowControl w:val="0"/>
        <w:numPr>
          <w:ilvl w:val="0"/>
          <w:numId w:val="101"/>
        </w:numPr>
        <w:shd w:val="clear" w:color="auto" w:fill="auto"/>
        <w:bidi w:val="0"/>
        <w:spacing w:before="0" w:after="200" w:line="422" w:lineRule="exact"/>
        <w:ind w:left="260" w:right="0" w:firstLine="500"/>
        <w:jc w:val="both"/>
      </w:pPr>
      <w:bookmarkStart w:id="262" w:name="bookmark262"/>
      <w:bookmarkEnd w:id="262"/>
      <w:r>
        <w:rPr>
          <w:color w:val="000000"/>
          <w:spacing w:val="0"/>
          <w:w w:val="100"/>
          <w:position w:val="0"/>
        </w:rPr>
        <w:t>注重教材的特色与创新。依据课程标准要求、学生学习需求 等，考虑不同地域学生的生活经验和学习环境，在教材内容选择、组 织与呈现方式等方面合理创新，编写各具特色的教材。</w:t>
      </w:r>
    </w:p>
    <w:p>
      <w:pPr>
        <w:pStyle w:val="Style34"/>
        <w:keepNext w:val="0"/>
        <w:keepLines w:val="0"/>
        <w:widowControl w:val="0"/>
        <w:numPr>
          <w:ilvl w:val="0"/>
          <w:numId w:val="117"/>
        </w:numPr>
        <w:shd w:val="clear" w:color="auto" w:fill="auto"/>
        <w:bidi w:val="0"/>
        <w:spacing w:before="0" w:line="420" w:lineRule="exact"/>
        <w:ind w:left="0" w:right="0" w:firstLine="740"/>
        <w:jc w:val="both"/>
      </w:pPr>
      <w:bookmarkStart w:id="263" w:name="bookmark263"/>
      <w:bookmarkEnd w:id="263"/>
      <w:r>
        <w:rPr>
          <w:color w:val="000000"/>
          <w:spacing w:val="0"/>
          <w:w w:val="100"/>
          <w:position w:val="0"/>
        </w:rPr>
        <w:t>教材内容选择</w:t>
      </w:r>
    </w:p>
    <w:p>
      <w:pPr>
        <w:pStyle w:val="Style15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1215" w:val="left"/>
        </w:tabs>
        <w:bidi w:val="0"/>
        <w:spacing w:before="0" w:after="0" w:line="420" w:lineRule="exact"/>
        <w:ind w:left="0" w:right="0" w:firstLine="740"/>
        <w:jc w:val="both"/>
      </w:pPr>
      <w:bookmarkStart w:id="264" w:name="bookmark264"/>
      <w:bookmarkEnd w:id="264"/>
      <w:r>
        <w:rPr>
          <w:color w:val="000000"/>
          <w:spacing w:val="0"/>
          <w:w w:val="100"/>
          <w:position w:val="0"/>
        </w:rPr>
        <w:t>围绕核心素养的要求选择教材内容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依据核心素养的要求选择教材内容，既要注重物理学的核心概念 和基本规律，又要注重物理学的研究过程和思想方法等，有效促进学 生核心素养的培养，为学生终身发展打下基础。例如：注重选择与物 质、运动和相互作用、能量等相关的核心内容，加强与实际情境的关 联，帮助学生从物理学视角认识自然、理解自然，初步形成物理观 念；注重选择与建模、推理、论证、创新等能力培养有关的内容，培 养学生的科学思维能力；注重从科学探究的角度选择内容，培养学生 的科学探究能力；注重从跨学科实践的角度选择内容，培养学生的创 新能力、实践能力和问题解决能力；注重有机融入与科学本质和科 学、技术、社会、环境相关的内容，培养学生的科学态度与责任感。</w:t>
      </w:r>
    </w:p>
    <w:p>
      <w:pPr>
        <w:pStyle w:val="Style15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1215" w:val="left"/>
        </w:tabs>
        <w:bidi w:val="0"/>
        <w:spacing w:before="0" w:after="0" w:line="420" w:lineRule="exact"/>
        <w:ind w:left="0" w:right="0" w:firstLine="740"/>
        <w:jc w:val="both"/>
      </w:pPr>
      <w:bookmarkStart w:id="265" w:name="bookmark265"/>
      <w:bookmarkEnd w:id="265"/>
      <w:r>
        <w:rPr>
          <w:color w:val="000000"/>
          <w:spacing w:val="0"/>
          <w:w w:val="100"/>
          <w:position w:val="0"/>
        </w:rPr>
        <w:t>注重教材内容的基础性，关注全体学生的学习需求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教材内容的选择应以课程标准所规定的内容为准，注重基础性。 教材内容要涵盖本标准的五个一级主题，内容的广度与深度应符合课 程标准要求，不能随意增减课程内容，也不能随意拔高或降低要求。 教材内容的选择还应考虑义务教育阶段学生的心理特点和知识基础， 贴近学生生活实际，既要关注全体学生的学习需求，又要为不同学生 的个性化发展提供空间。</w:t>
      </w:r>
    </w:p>
    <w:p>
      <w:pPr>
        <w:pStyle w:val="Style15"/>
        <w:keepNext w:val="0"/>
        <w:keepLines w:val="0"/>
        <w:widowControl w:val="0"/>
        <w:numPr>
          <w:ilvl w:val="0"/>
          <w:numId w:val="119"/>
        </w:numPr>
        <w:shd w:val="clear" w:color="auto" w:fill="auto"/>
        <w:bidi w:val="0"/>
        <w:spacing w:before="0" w:after="160" w:line="240" w:lineRule="auto"/>
        <w:ind w:left="0" w:right="0" w:firstLine="740"/>
        <w:jc w:val="both"/>
      </w:pPr>
      <w:bookmarkStart w:id="266" w:name="bookmark266"/>
      <w:bookmarkEnd w:id="266"/>
      <w:r>
        <w:rPr>
          <w:color w:val="000000"/>
          <w:spacing w:val="0"/>
          <w:w w:val="100"/>
          <w:position w:val="0"/>
        </w:rPr>
        <w:t>反映社会、经济和科技的新发展，体现时代性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 xml:space="preserve">注意选择反映科学技术发展新成就的内容，使教材具有鲜明的时 </w:t>
      </w:r>
      <w:r>
        <w:rPr>
          <w:color w:val="000000"/>
          <w:spacing w:val="0"/>
          <w:w w:val="100"/>
          <w:position w:val="0"/>
        </w:rPr>
        <w:t>代气息。介绍科学技术研究最新进展的实例，开阔学生视野，激发学 生学习兴趣。融入与科学、技术、社会、环境相关的内容，关注物理 学对社会进步及科技发展的重要作用，反映科学技术应用给生产生活 带来的影响。</w:t>
      </w:r>
    </w:p>
    <w:p>
      <w:pPr>
        <w:pStyle w:val="Style15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1212" w:val="left"/>
        </w:tabs>
        <w:bidi w:val="0"/>
        <w:spacing w:before="0" w:after="0" w:line="422" w:lineRule="exact"/>
        <w:ind w:left="0" w:right="0" w:firstLine="740"/>
        <w:jc w:val="both"/>
      </w:pPr>
      <w:bookmarkStart w:id="267" w:name="bookmark267"/>
      <w:bookmarkEnd w:id="267"/>
      <w:r>
        <w:rPr>
          <w:color w:val="000000"/>
          <w:spacing w:val="0"/>
          <w:w w:val="100"/>
          <w:position w:val="0"/>
        </w:rPr>
        <w:t>教材内容的选择要有利于探究活动的开展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教材应多选择一些便于学生开展探究活动的内容，为探究活动的 具体实施创造机会和条件。教材中对探究活动的设计，应关注学生的 认知特点，由浅入深，循序渐进；既要对学生给予指导，又要适当留 白，为学生自己动手创造空间；让学生通过查阅资料、动手实验等, 经历科学探究过程，体验科学探究乐趣，发展科学探究能力。</w:t>
      </w:r>
    </w:p>
    <w:p>
      <w:pPr>
        <w:pStyle w:val="Style15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1212" w:val="left"/>
        </w:tabs>
        <w:bidi w:val="0"/>
        <w:spacing w:before="0" w:after="0" w:line="422" w:lineRule="exact"/>
        <w:ind w:left="0" w:right="0" w:firstLine="740"/>
        <w:jc w:val="both"/>
      </w:pPr>
      <w:bookmarkStart w:id="268" w:name="bookmark268"/>
      <w:bookmarkEnd w:id="268"/>
      <w:r>
        <w:rPr>
          <w:color w:val="000000"/>
          <w:spacing w:val="0"/>
          <w:w w:val="100"/>
          <w:position w:val="0"/>
        </w:rPr>
        <w:t>关注评价改革导向，精心设计习题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关注每个学习主题的学业要求和学业质量标准，在教材中适当纳 入与日常学习评价、学业水平考试等有关的评价内容，体现评价改革 理念。习题设计要联系实际，注重情境创设，有针对性和层次性，便 于学生理解学习内容。可设计从易到难的节练习，侧重体现习题的复 习与巩固功能，帮助学生建构概念网络、巩固学习内容、检测学习问 题、开阔知识视野等；也可设计体现综合强化功能的章练习，培养学 生利用所学内容综合解决问题的能力。</w:t>
      </w:r>
    </w:p>
    <w:p>
      <w:pPr>
        <w:pStyle w:val="Style15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1212" w:val="left"/>
        </w:tabs>
        <w:bidi w:val="0"/>
        <w:spacing w:before="0" w:after="0" w:line="420" w:lineRule="exact"/>
        <w:ind w:left="0" w:right="0" w:firstLine="740"/>
        <w:jc w:val="both"/>
      </w:pPr>
      <w:bookmarkStart w:id="269" w:name="bookmark269"/>
      <w:bookmarkEnd w:id="269"/>
      <w:r>
        <w:rPr>
          <w:color w:val="000000"/>
          <w:spacing w:val="0"/>
          <w:w w:val="100"/>
          <w:position w:val="0"/>
        </w:rPr>
        <w:t>注重内容的综合性与实践性，加强知识之间的联系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关注学科渗透，注重对学生创新精神、实践能力、社会责任感等 的培养。教材内容应密切联系实际，加强与实际情境的关联，突出基 于真实情境的问题解决；既体现物理学科内部各部分内容之间的联 系，又体现物理学科与其他学科的联系，重视教材内容的综合性、跨 学科性与实践性。</w:t>
      </w:r>
    </w:p>
    <w:p>
      <w:pPr>
        <w:pStyle w:val="Style34"/>
        <w:keepNext w:val="0"/>
        <w:keepLines w:val="0"/>
        <w:widowControl w:val="0"/>
        <w:numPr>
          <w:ilvl w:val="0"/>
          <w:numId w:val="117"/>
        </w:numPr>
        <w:shd w:val="clear" w:color="auto" w:fill="auto"/>
        <w:bidi w:val="0"/>
        <w:spacing w:before="0" w:line="422" w:lineRule="exact"/>
        <w:ind w:left="0" w:right="0" w:firstLine="740"/>
        <w:jc w:val="both"/>
      </w:pPr>
      <w:bookmarkStart w:id="270" w:name="bookmark270"/>
      <w:bookmarkEnd w:id="270"/>
      <w:r>
        <w:rPr>
          <w:color w:val="000000"/>
          <w:spacing w:val="0"/>
          <w:w w:val="100"/>
          <w:position w:val="0"/>
        </w:rPr>
        <w:t>教材内容组织与呈现方式</w:t>
      </w:r>
    </w:p>
    <w:p>
      <w:pPr>
        <w:pStyle w:val="Style15"/>
        <w:keepNext w:val="0"/>
        <w:keepLines w:val="0"/>
        <w:widowControl w:val="0"/>
        <w:numPr>
          <w:ilvl w:val="0"/>
          <w:numId w:val="121"/>
        </w:numPr>
        <w:shd w:val="clear" w:color="auto" w:fill="auto"/>
        <w:bidi w:val="0"/>
        <w:spacing w:before="0" w:after="0" w:line="422" w:lineRule="exact"/>
        <w:ind w:left="0" w:right="0" w:firstLine="740"/>
        <w:jc w:val="both"/>
      </w:pPr>
      <w:bookmarkStart w:id="271" w:name="bookmark271"/>
      <w:bookmarkEnd w:id="271"/>
      <w:r>
        <w:rPr>
          <w:color w:val="000000"/>
          <w:spacing w:val="0"/>
          <w:w w:val="100"/>
          <w:position w:val="0"/>
        </w:rPr>
        <w:t>内容结构编排应有利于教与学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 xml:space="preserve">教材编写要注意统筹安排、整体设计。课程标准中的内容顺序不 </w:t>
      </w:r>
      <w:r>
        <w:rPr>
          <w:color w:val="000000"/>
          <w:spacing w:val="0"/>
          <w:w w:val="100"/>
          <w:position w:val="0"/>
        </w:rPr>
        <w:t>一定是教材中的内容顺序，教材内容出现的顺序与方式、所用的篇幅 等，都应体现现代教育思想、教学理念和教学实际。教材册数有一定 灵活性，只要涵盖所有课程内容即可。教材内容结构的编排，应有利 于教师有效组织教学，促进教学创新；有利于引导学生主动建构知 识，促进学生核心素养的发展。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14" w:val="left"/>
        </w:tabs>
        <w:bidi w:val="0"/>
        <w:spacing w:before="0" w:after="0" w:line="422" w:lineRule="exact"/>
        <w:ind w:left="0" w:right="0" w:firstLine="740"/>
        <w:jc w:val="both"/>
      </w:pPr>
      <w:bookmarkStart w:id="272" w:name="bookmark272"/>
      <w:r>
        <w:rPr>
          <w:color w:val="000000"/>
          <w:spacing w:val="0"/>
          <w:w w:val="100"/>
          <w:position w:val="0"/>
        </w:rPr>
        <w:t>（</w:t>
      </w:r>
      <w:bookmarkEnd w:id="272"/>
      <w:r>
        <w:rPr>
          <w:color w:val="000000"/>
          <w:spacing w:val="0"/>
          <w:w w:val="100"/>
          <w:position w:val="0"/>
        </w:rPr>
        <w:t>2）</w:t>
        <w:tab/>
        <w:t>内容组织应有利于学生自主学习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教材是学生学习的重要资源，学生应在教师的引导下自主地、创 造性地使用教材。因此，教材的编写要为学生的自主学习留出空间， 在设问引入、内容呈现、实验探究、方法点拨、讨论交流及例题习题 等方面均应为学生搭建学习的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“脚手</w:t>
      </w:r>
      <w:r>
        <w:rPr>
          <w:color w:val="000000"/>
          <w:spacing w:val="0"/>
          <w:w w:val="100"/>
          <w:position w:val="0"/>
        </w:rPr>
        <w:t>架”，引导学生自主思考，促进 学生学会学习。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14" w:val="left"/>
        </w:tabs>
        <w:bidi w:val="0"/>
        <w:spacing w:before="0" w:after="0" w:line="422" w:lineRule="exact"/>
        <w:ind w:left="0" w:right="0" w:firstLine="740"/>
        <w:jc w:val="both"/>
      </w:pPr>
      <w:bookmarkStart w:id="273" w:name="bookmark273"/>
      <w:r>
        <w:rPr>
          <w:color w:val="000000"/>
          <w:spacing w:val="0"/>
          <w:w w:val="100"/>
          <w:position w:val="0"/>
        </w:rPr>
        <w:t>（</w:t>
      </w:r>
      <w:bookmarkEnd w:id="273"/>
      <w:r>
        <w:rPr>
          <w:color w:val="000000"/>
          <w:spacing w:val="0"/>
          <w:w w:val="100"/>
          <w:position w:val="0"/>
        </w:rPr>
        <w:t>3）</w:t>
        <w:tab/>
        <w:t>夕卜在形态应有利于学生身心健康发展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教材的外在形态应有利于学生学习,符合学生身心健康发展的要 求。教材的开本大小合适，装帧牢固；教材的版式设计美观大方；教 材的纸质、纸张颜色、字体、字号、行距等皆应符合国家相关标准。 教材要恰当处理版面和内容的关系，力求全书图文均衡、相得益彰, 适合义务教育阶段的学生阅读。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14" w:val="left"/>
        </w:tabs>
        <w:bidi w:val="0"/>
        <w:spacing w:before="0" w:after="0" w:line="422" w:lineRule="exact"/>
        <w:ind w:left="0" w:right="0" w:firstLine="740"/>
        <w:jc w:val="both"/>
      </w:pPr>
      <w:bookmarkStart w:id="274" w:name="bookmark274"/>
      <w:r>
        <w:rPr>
          <w:color w:val="000000"/>
          <w:spacing w:val="0"/>
          <w:w w:val="100"/>
          <w:position w:val="0"/>
        </w:rPr>
        <w:t>（</w:t>
      </w:r>
      <w:bookmarkEnd w:id="274"/>
      <w:r>
        <w:rPr>
          <w:color w:val="000000"/>
          <w:spacing w:val="0"/>
          <w:w w:val="100"/>
          <w:position w:val="0"/>
        </w:rPr>
        <w:t>4）</w:t>
        <w:tab/>
        <w:t>利用信息技术丰富教材配套资源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教材编写应有效利用信息技术，可通过信息技术平台提供丰富的 课程资源。例如，当一些物理现象很难真实呈现时，可利用信息技术 辅助手段，让学生比较直观便捷地进行观察。教材编写还应关注数字 教材或电子书包等技术平台的搭建，为学生在线学习提供支持。例 如，当有些物理实验无法通过传统实验器材完成，或很难达到预期的 效果时，可借助信息技术手段，通过数字实验设备等完成，以便更好 地发挥物理实验的育人功能。</w:t>
      </w:r>
    </w:p>
    <w:p>
      <w:pPr>
        <w:pStyle w:val="Style42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bookmarkStart w:id="275" w:name="bookmark275"/>
      <w:bookmarkStart w:id="276" w:name="bookmark276"/>
      <w:bookmarkStart w:id="277" w:name="bookmark277"/>
      <w:bookmarkStart w:id="278" w:name="bookmark278"/>
      <w:r>
        <w:rPr>
          <w:color w:val="000000"/>
          <w:spacing w:val="0"/>
          <w:w w:val="100"/>
          <w:position w:val="0"/>
        </w:rPr>
        <w:t>（</w:t>
      </w:r>
      <w:bookmarkEnd w:id="277"/>
      <w:r>
        <w:rPr>
          <w:color w:val="000000"/>
          <w:spacing w:val="0"/>
          <w:w w:val="100"/>
          <w:position w:val="0"/>
        </w:rPr>
        <w:t>四）课程资源开发与利用</w:t>
      </w:r>
      <w:bookmarkEnd w:id="275"/>
      <w:bookmarkEnd w:id="276"/>
      <w:bookmarkEnd w:id="27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物理课程资源是指学习物理课程可利用的所有资源，包括文本资 源、实验室资源、多媒体资源和社会资源等。教育机构要创造各种优 质教育资源为教师的课前准备、课堂教学、课后作业与考试评价等环 节服务。学校要根据本校实际，结合学生发展的需要，推荐、指导选 择或开发适合学生发展所需要的各种学习材料，充实学生的学习资 源。教师要吸收与整合各种优质资源组织教学。</w:t>
      </w:r>
    </w:p>
    <w:p>
      <w:pPr>
        <w:pStyle w:val="Style34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1042" w:val="left"/>
        </w:tabs>
        <w:bidi w:val="0"/>
        <w:spacing w:before="0"/>
        <w:ind w:left="0" w:right="0" w:firstLine="740"/>
        <w:jc w:val="both"/>
      </w:pPr>
      <w:bookmarkStart w:id="279" w:name="bookmark279"/>
      <w:bookmarkEnd w:id="279"/>
      <w:r>
        <w:rPr>
          <w:color w:val="000000"/>
          <w:spacing w:val="0"/>
          <w:w w:val="100"/>
          <w:position w:val="0"/>
        </w:rPr>
        <w:t>重视文本课程资源的开发与利用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坚持育人为本，通过多种途径开发种类丰富、形式多样的文本课 程资源。结合物理课程学习，推荐物理科普、物理学史、科学家故 事、著名物理实验、中国古代科技、现代科技前沿等方面的书籍和报 刊。教师要加强阅读指导，激发学生学习兴趣，扩展学生视野，帮助 学生更好地理解和运用所学物理知识，引导学生学习科学家精神，勇 于探索创新。</w:t>
      </w:r>
    </w:p>
    <w:p>
      <w:pPr>
        <w:pStyle w:val="Style34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1042" w:val="left"/>
        </w:tabs>
        <w:bidi w:val="0"/>
        <w:spacing w:before="0"/>
        <w:ind w:left="0" w:right="0" w:firstLine="740"/>
        <w:jc w:val="both"/>
      </w:pPr>
      <w:bookmarkStart w:id="280" w:name="bookmark280"/>
      <w:bookmarkEnd w:id="280"/>
      <w:r>
        <w:rPr>
          <w:color w:val="000000"/>
          <w:spacing w:val="0"/>
          <w:w w:val="100"/>
          <w:position w:val="0"/>
        </w:rPr>
        <w:t>加强实验室课程资源的开发与利用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学校要配备专门实验室，配齐基本仪器设备；提倡师生利用身边 的物品、器具、材料等自主开发物理实验器材；有条件的学校可配备 数字化实验仪器，增强实验现象的可视化和实验数据釆集的实时化; 有条件的地区和学校可建设综合实验室。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学校和教师要充分利用各种实验器材和设备，安排足够的学生实 验和演示实验，指导学生开展感兴趣的拓展实验，合理安排跨学科 实践。</w:t>
      </w:r>
    </w:p>
    <w:p>
      <w:pPr>
        <w:pStyle w:val="Style34"/>
        <w:keepNext w:val="0"/>
        <w:keepLines w:val="0"/>
        <w:widowControl w:val="0"/>
        <w:numPr>
          <w:ilvl w:val="0"/>
          <w:numId w:val="123"/>
        </w:numPr>
        <w:shd w:val="clear" w:color="auto" w:fill="auto"/>
        <w:bidi w:val="0"/>
        <w:spacing w:before="0" w:after="220" w:line="419" w:lineRule="exact"/>
        <w:ind w:left="0" w:right="0" w:firstLine="740"/>
        <w:jc w:val="both"/>
      </w:pPr>
      <w:bookmarkStart w:id="281" w:name="bookmark281"/>
      <w:bookmarkEnd w:id="281"/>
      <w:r>
        <w:rPr>
          <w:color w:val="000000"/>
          <w:spacing w:val="0"/>
          <w:w w:val="100"/>
          <w:position w:val="0"/>
        </w:rPr>
        <w:t>发挥多媒体教学资源的优势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鼓励利用现代信息技术和网络技术，开发和利用多媒体教学资 源，使物理课程的学习更加生动、直观、高效。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10" w:val="left"/>
        </w:tabs>
        <w:bidi w:val="0"/>
        <w:spacing w:before="0" w:after="0" w:line="419" w:lineRule="exact"/>
        <w:ind w:left="0" w:right="0" w:firstLine="740"/>
        <w:jc w:val="both"/>
      </w:pPr>
      <w:bookmarkStart w:id="282" w:name="bookmark282"/>
      <w:r>
        <w:rPr>
          <w:color w:val="000000"/>
          <w:spacing w:val="0"/>
          <w:w w:val="100"/>
          <w:position w:val="0"/>
        </w:rPr>
        <w:t>（</w:t>
      </w:r>
      <w:bookmarkEnd w:id="282"/>
      <w:r>
        <w:rPr>
          <w:color w:val="000000"/>
          <w:spacing w:val="0"/>
          <w:w w:val="100"/>
          <w:position w:val="0"/>
        </w:rPr>
        <w:t>1）</w:t>
        <w:tab/>
        <w:t>音像资料的收集与选择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提倡收集与选择切合学习实际的音像资料，展示真实的物理情 境，帮助学生观察物理现象，理解物理原理。音像资料的选材可以是 多方面的：收集学生难以见到的、有重要物理意义的现象，以及反映 科学技术发展实况的录像，如卫星发射、风力发电、山村水磨、激光 手术等工作情境的录像；利用快录、慢录、显微摄影等技术手段拍摄 的音像资料，向学生展示物理过程的细节，如用慢录快放展示颜料在 液体中的扩散，用快录慢放展示足球受力后的形变及运动方向的变化 等；收集课堂上难以完成的实验录像资料，如用水银柱测量大气 压等。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教师可用多种方法促使学生更好地利用电视进行物理学习。可结 合课堂教学内容推荐电视节目，指导学生收看、记录、交流讨论；还 可引导学生收看新闻及一些科技类节目，了解科学技术最新成果，关 心科技发展。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10" w:val="left"/>
        </w:tabs>
        <w:bidi w:val="0"/>
        <w:spacing w:before="0" w:after="0" w:line="419" w:lineRule="exact"/>
        <w:ind w:left="0" w:right="0" w:firstLine="740"/>
        <w:jc w:val="both"/>
      </w:pPr>
      <w:bookmarkStart w:id="283" w:name="bookmark283"/>
      <w:r>
        <w:rPr>
          <w:color w:val="000000"/>
          <w:spacing w:val="0"/>
          <w:w w:val="100"/>
          <w:position w:val="0"/>
        </w:rPr>
        <w:t>（</w:t>
      </w:r>
      <w:bookmarkEnd w:id="283"/>
      <w:r>
        <w:rPr>
          <w:color w:val="000000"/>
          <w:spacing w:val="0"/>
          <w:w w:val="100"/>
          <w:position w:val="0"/>
        </w:rPr>
        <w:t>2）</w:t>
        <w:tab/>
        <w:t>多媒体软件的开发与使用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鼓励开发与使用多媒体软件，发挥其交互性和超文本链接的功 能，让物理课程的学习更加生动，丰富学生对物理情境的感性认识， 深化学生对科学规律的理解。例如：按照物理规律制作而成的智能型 软件，可用来做一些中学实验室中难以完成或不能完成的实验；智能 手机中装有多种传感器，可用于物理实验或检测。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10" w:val="left"/>
        </w:tabs>
        <w:bidi w:val="0"/>
        <w:spacing w:before="0" w:after="0" w:line="419" w:lineRule="exact"/>
        <w:ind w:left="0" w:right="0" w:firstLine="740"/>
        <w:jc w:val="both"/>
      </w:pPr>
      <w:bookmarkStart w:id="284" w:name="bookmark284"/>
      <w:r>
        <w:rPr>
          <w:color w:val="000000"/>
          <w:spacing w:val="0"/>
          <w:w w:val="100"/>
          <w:position w:val="0"/>
        </w:rPr>
        <w:t>（</w:t>
      </w:r>
      <w:bookmarkEnd w:id="284"/>
      <w:r>
        <w:rPr>
          <w:color w:val="000000"/>
          <w:spacing w:val="0"/>
          <w:w w:val="100"/>
          <w:position w:val="0"/>
        </w:rPr>
        <w:t>3）</w:t>
        <w:tab/>
        <w:t>互联网及数据库的建设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学校应加快局域网、数据库的建设，接入互联网。教师应注重利 用网络资源，丰富教学内容和形式；向学生推荐有教育意义的优质网 站，鼓励学生充分利用网上教育资源开展自主学习。有条件的学校可 </w:t>
      </w:r>
      <w:r>
        <w:rPr>
          <w:color w:val="000000"/>
          <w:spacing w:val="0"/>
          <w:w w:val="100"/>
          <w:position w:val="0"/>
        </w:rPr>
        <w:t>搭建数字化学习平台，提供丰富的课程资源；有条件的地区可建设智 慧课堂、智慧校园，使信息传递多样化，教学活动智慧化。</w:t>
      </w:r>
    </w:p>
    <w:p>
      <w:pPr>
        <w:pStyle w:val="Style34"/>
        <w:keepNext w:val="0"/>
        <w:keepLines w:val="0"/>
        <w:widowControl w:val="0"/>
        <w:numPr>
          <w:ilvl w:val="0"/>
          <w:numId w:val="123"/>
        </w:numPr>
        <w:shd w:val="clear" w:color="auto" w:fill="auto"/>
        <w:bidi w:val="0"/>
        <w:spacing w:before="0" w:after="220" w:line="413" w:lineRule="exact"/>
        <w:ind w:left="0" w:right="0" w:firstLine="740"/>
        <w:jc w:val="both"/>
      </w:pPr>
      <w:bookmarkStart w:id="285" w:name="bookmark285"/>
      <w:bookmarkEnd w:id="285"/>
      <w:r>
        <w:rPr>
          <w:color w:val="000000"/>
          <w:spacing w:val="0"/>
          <w:w w:val="100"/>
          <w:position w:val="0"/>
        </w:rPr>
        <w:t>注重社会教育资源的利用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20" w:line="397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充分利用科技场馆、</w:t>
      </w:r>
      <w:r>
        <w:rPr>
          <w:i/>
          <w:iCs/>
          <w:color w:val="000000"/>
          <w:spacing w:val="0"/>
          <w:w w:val="100"/>
          <w:position w:val="0"/>
        </w:rPr>
        <w:t>少年官、</w:t>
      </w:r>
      <w:r>
        <w:rPr>
          <w:color w:val="000000"/>
          <w:spacing w:val="0"/>
          <w:w w:val="100"/>
          <w:position w:val="0"/>
        </w:rPr>
        <w:t xml:space="preserve">科研院所、高等学校、工厂等机 构，丰富、拓展物理学习资源。学校要创造条件，合理安排并组织参 观考察、实践体验、实验探究等活动；利用科技工作者资源，开展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“大</w:t>
      </w:r>
      <w:r>
        <w:rPr>
          <w:color w:val="000000"/>
          <w:spacing w:val="0"/>
          <w:w w:val="100"/>
          <w:position w:val="0"/>
        </w:rPr>
        <w:t>手牵小手，，的科普活动等。</w:t>
      </w:r>
    </w:p>
    <w:p>
      <w:pPr>
        <w:pStyle w:val="Style42"/>
        <w:keepNext/>
        <w:keepLines/>
        <w:widowControl w:val="0"/>
        <w:numPr>
          <w:ilvl w:val="0"/>
          <w:numId w:val="125"/>
        </w:numPr>
        <w:shd w:val="clear" w:color="auto" w:fill="auto"/>
        <w:bidi w:val="0"/>
        <w:spacing w:before="0" w:line="240" w:lineRule="auto"/>
        <w:ind w:left="0" w:right="0"/>
        <w:jc w:val="both"/>
      </w:pPr>
      <w:bookmarkStart w:id="286" w:name="bookmark286"/>
      <w:bookmarkStart w:id="287" w:name="bookmark287"/>
      <w:bookmarkStart w:id="288" w:name="bookmark288"/>
      <w:bookmarkStart w:id="289" w:name="bookmark289"/>
      <w:bookmarkEnd w:id="288"/>
      <w:r>
        <w:rPr>
          <w:color w:val="000000"/>
          <w:spacing w:val="0"/>
          <w:w w:val="100"/>
          <w:position w:val="0"/>
        </w:rPr>
        <w:t>教师培训与教学研究</w:t>
      </w:r>
      <w:bookmarkEnd w:id="286"/>
      <w:bookmarkEnd w:id="287"/>
      <w:bookmarkEnd w:id="28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物理教学重在培养学生核心素养，这需要物理教师具备培养学生 核心素养所需要的专业理论基础和教学实践能力。做好教师培训，可 促进教师深入理解课程改革理念，提升教学水平；有针对性地开展区 域教研和校本教研，可为持续改进物理教学、提高教学质量服务。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after="220" w:line="413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1.</w:t>
      </w:r>
      <w:r>
        <w:rPr>
          <w:color w:val="000000"/>
          <w:spacing w:val="0"/>
          <w:w w:val="100"/>
          <w:position w:val="0"/>
        </w:rPr>
        <w:t>教师培训建议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(1)培训要点</w:t>
      </w:r>
    </w:p>
    <w:p>
      <w:pPr>
        <w:pStyle w:val="Style15"/>
        <w:keepNext w:val="0"/>
        <w:keepLines w:val="0"/>
        <w:widowControl w:val="0"/>
        <w:numPr>
          <w:ilvl w:val="0"/>
          <w:numId w:val="127"/>
        </w:numPr>
        <w:shd w:val="clear" w:color="auto" w:fill="auto"/>
        <w:tabs>
          <w:tab w:pos="1142" w:val="left"/>
        </w:tabs>
        <w:bidi w:val="0"/>
        <w:spacing w:before="0" w:after="0" w:line="413" w:lineRule="exact"/>
        <w:ind w:left="260" w:right="0" w:firstLine="500"/>
        <w:jc w:val="both"/>
      </w:pPr>
      <w:bookmarkStart w:id="290" w:name="bookmark290"/>
      <w:bookmarkEnd w:id="290"/>
      <w:r>
        <w:rPr>
          <w:color w:val="000000"/>
          <w:spacing w:val="0"/>
          <w:w w:val="100"/>
          <w:position w:val="0"/>
        </w:rPr>
        <w:t>注重增强教师以课程标准指导教学的意识。通过培训，引导教 师关注物理课程标准修订前后的变化，认识物理课程标准修订的背 景、整体思路、结构框架及各部分内容间的关系；让教师对课程标准 形成总体认识，使课程标准真正成为实施教学、指导教学、评价教学 的重要依据。</w:t>
      </w:r>
    </w:p>
    <w:p>
      <w:pPr>
        <w:pStyle w:val="Style15"/>
        <w:keepNext w:val="0"/>
        <w:keepLines w:val="0"/>
        <w:widowControl w:val="0"/>
        <w:numPr>
          <w:ilvl w:val="0"/>
          <w:numId w:val="127"/>
        </w:numPr>
        <w:shd w:val="clear" w:color="auto" w:fill="auto"/>
        <w:tabs>
          <w:tab w:pos="1142" w:val="left"/>
        </w:tabs>
        <w:bidi w:val="0"/>
        <w:spacing w:before="0" w:after="220" w:line="413" w:lineRule="exact"/>
        <w:ind w:left="260" w:right="0" w:firstLine="500"/>
        <w:jc w:val="both"/>
        <w:sectPr>
          <w:headerReference w:type="default" r:id="rId101"/>
          <w:footerReference w:type="default" r:id="rId102"/>
          <w:headerReference w:type="even" r:id="rId103"/>
          <w:footerReference w:type="even" r:id="rId104"/>
          <w:headerReference w:type="first" r:id="rId105"/>
          <w:footerReference w:type="first" r:id="rId106"/>
          <w:footnotePr>
            <w:pos w:val="pageBottom"/>
            <w:numFmt w:val="decimal"/>
            <w:numRestart w:val="continuous"/>
          </w:footnotePr>
          <w:pgSz w:w="9392" w:h="14736"/>
          <w:pgMar w:top="1418" w:right="1028" w:bottom="1549" w:left="780" w:header="0" w:footer="3" w:gutter="0"/>
          <w:cols w:space="720"/>
          <w:noEndnote/>
          <w:titlePg/>
          <w:rtlGutter w:val="0"/>
          <w:docGrid w:linePitch="360"/>
        </w:sectPr>
      </w:pPr>
      <w:bookmarkStart w:id="291" w:name="bookmark291"/>
      <w:bookmarkEnd w:id="291"/>
      <w:r>
        <w:rPr>
          <w:color w:val="000000"/>
          <w:spacing w:val="0"/>
          <w:w w:val="100"/>
          <w:position w:val="0"/>
        </w:rPr>
        <w:t>注重体现课程育人的思想。通过培训，促进教师将其学科教育 思想统一到落实学科育人价值、培养学生核心素养上来。培训中应注 意落实学科教育目标、创新教学方式、改进评价方法，帮助教师从整 体上深刻理解课程改革理念，将培养学生核心素养作为目标追求，并 落实到教学的各个环节。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③注重培训内容的针对性和可操作性。通过典型案例，分析教学 中的重点、难点；通过示范教学，展示在教学实际中落实核心素养培 养的教学策略；通过专题培训，深化教师对课程改革理念的理解。此 夕卜，还应结合本区域教学实际，在培训专题设计、案例选择等方面积 极创新。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</w:pPr>
      <w:bookmarkStart w:id="292" w:name="bookmark292"/>
      <w:r>
        <w:rPr>
          <w:color w:val="000000"/>
          <w:spacing w:val="0"/>
          <w:w w:val="100"/>
          <w:position w:val="0"/>
        </w:rPr>
        <w:t>（</w:t>
      </w:r>
      <w:bookmarkEnd w:id="292"/>
      <w:r>
        <w:rPr>
          <w:color w:val="000000"/>
          <w:spacing w:val="0"/>
          <w:w w:val="100"/>
          <w:position w:val="0"/>
        </w:rPr>
        <w:t>2）培训实施</w:t>
      </w:r>
    </w:p>
    <w:p>
      <w:pPr>
        <w:pStyle w:val="Style15"/>
        <w:keepNext w:val="0"/>
        <w:keepLines w:val="0"/>
        <w:widowControl w:val="0"/>
        <w:numPr>
          <w:ilvl w:val="0"/>
          <w:numId w:val="129"/>
        </w:numPr>
        <w:shd w:val="clear" w:color="auto" w:fill="auto"/>
        <w:tabs>
          <w:tab w:pos="1118" w:val="left"/>
        </w:tabs>
        <w:bidi w:val="0"/>
        <w:spacing w:before="0" w:after="0" w:line="422" w:lineRule="exact"/>
        <w:ind w:left="260" w:right="0" w:firstLine="480"/>
        <w:jc w:val="both"/>
      </w:pPr>
      <w:bookmarkStart w:id="293" w:name="bookmark293"/>
      <w:bookmarkEnd w:id="293"/>
      <w:r>
        <w:rPr>
          <w:color w:val="000000"/>
          <w:spacing w:val="0"/>
          <w:w w:val="100"/>
          <w:position w:val="0"/>
        </w:rPr>
        <w:t>做好区域教师培训的总体规划。建立由省、市、县级教育行政 部门参与的培训体系，做好本区域教师培训的整体设计，统筹培训的 部署、督促、评价等工作。各级教育行政部门、教研部门和学校要充 分发挥各自的职能作用，组建培训专家团队，把教师培训作为本部门 的重要工作来抓。</w:t>
      </w:r>
    </w:p>
    <w:p>
      <w:pPr>
        <w:pStyle w:val="Style15"/>
        <w:keepNext w:val="0"/>
        <w:keepLines w:val="0"/>
        <w:widowControl w:val="0"/>
        <w:numPr>
          <w:ilvl w:val="0"/>
          <w:numId w:val="129"/>
        </w:numPr>
        <w:shd w:val="clear" w:color="auto" w:fill="auto"/>
        <w:tabs>
          <w:tab w:pos="1118" w:val="left"/>
        </w:tabs>
        <w:bidi w:val="0"/>
        <w:spacing w:before="0" w:after="0" w:line="422" w:lineRule="exact"/>
        <w:ind w:left="260" w:right="0" w:firstLine="480"/>
        <w:jc w:val="both"/>
      </w:pPr>
      <w:bookmarkStart w:id="294" w:name="bookmark294"/>
      <w:bookmarkEnd w:id="294"/>
      <w:r>
        <w:rPr>
          <w:color w:val="000000"/>
          <w:spacing w:val="0"/>
          <w:w w:val="100"/>
          <w:position w:val="0"/>
        </w:rPr>
        <w:t>做好培训者的培训。把对培训者的培训放在首位，制订多种形 式、多个专题、不同层次、不同类别的培训规划，组织培训者深入解 析、研究课程标准，开展与教育教学改革相关的各专项内容的培训， 培育并组建高质量、高素质的培训者队伍。</w:t>
      </w:r>
    </w:p>
    <w:p>
      <w:pPr>
        <w:pStyle w:val="Style15"/>
        <w:keepNext w:val="0"/>
        <w:keepLines w:val="0"/>
        <w:widowControl w:val="0"/>
        <w:numPr>
          <w:ilvl w:val="0"/>
          <w:numId w:val="129"/>
        </w:numPr>
        <w:shd w:val="clear" w:color="auto" w:fill="auto"/>
        <w:tabs>
          <w:tab w:pos="1118" w:val="left"/>
        </w:tabs>
        <w:bidi w:val="0"/>
        <w:spacing w:before="0" w:after="0" w:line="422" w:lineRule="exact"/>
        <w:ind w:left="260" w:right="0" w:firstLine="480"/>
        <w:jc w:val="both"/>
      </w:pPr>
      <w:bookmarkStart w:id="295" w:name="bookmark295"/>
      <w:bookmarkEnd w:id="295"/>
      <w:r>
        <w:rPr>
          <w:color w:val="000000"/>
          <w:spacing w:val="0"/>
          <w:w w:val="100"/>
          <w:position w:val="0"/>
        </w:rPr>
        <w:t>做好培训内容和培训形式的设计。培训要有针对性，精心设计 适合不同对象、不同层次的培训专题和主题突出、形式丰富的培训活 动，帮助一线教师正确认识和理解与课程理念、核心素养内涵等有关 的问题，结合教学实践引导教师转变教育观念、提升教学能力。</w:t>
      </w:r>
    </w:p>
    <w:p>
      <w:pPr>
        <w:pStyle w:val="Style15"/>
        <w:keepNext w:val="0"/>
        <w:keepLines w:val="0"/>
        <w:widowControl w:val="0"/>
        <w:numPr>
          <w:ilvl w:val="0"/>
          <w:numId w:val="129"/>
        </w:numPr>
        <w:shd w:val="clear" w:color="auto" w:fill="auto"/>
        <w:tabs>
          <w:tab w:pos="1118" w:val="left"/>
        </w:tabs>
        <w:bidi w:val="0"/>
        <w:spacing w:before="0" w:after="200" w:line="422" w:lineRule="exact"/>
        <w:ind w:left="260" w:right="0" w:firstLine="480"/>
        <w:jc w:val="both"/>
      </w:pPr>
      <w:bookmarkStart w:id="296" w:name="bookmark296"/>
      <w:bookmarkEnd w:id="296"/>
      <w:r>
        <w:rPr>
          <w:color w:val="000000"/>
          <w:spacing w:val="0"/>
          <w:w w:val="100"/>
          <w:position w:val="0"/>
        </w:rPr>
        <w:t xml:space="preserve">做好培训的组织与实施。强化培训的组织实施，加强培训的过 程管理，着力提升培训的有效性，促进教师将培训成果转化为教学行 </w:t>
      </w:r>
      <w:r>
        <w:rPr>
          <w:i/>
          <w:iCs/>
          <w:color w:val="000000"/>
          <w:spacing w:val="0"/>
          <w:w w:val="100"/>
          <w:position w:val="0"/>
          <w:sz w:val="18"/>
          <w:szCs w:val="18"/>
        </w:rPr>
        <w:t>为,</w:t>
      </w:r>
      <w:r>
        <w:rPr>
          <w:color w:val="000000"/>
          <w:spacing w:val="0"/>
          <w:w w:val="100"/>
          <w:position w:val="0"/>
        </w:rPr>
        <w:t>提高教学质量。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line="422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2.</w:t>
      </w:r>
      <w:r>
        <w:rPr>
          <w:color w:val="000000"/>
          <w:spacing w:val="0"/>
          <w:w w:val="100"/>
          <w:position w:val="0"/>
        </w:rPr>
        <w:t>教学研究建议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740"/>
        <w:jc w:val="both"/>
      </w:pPr>
      <w:bookmarkStart w:id="297" w:name="bookmark297"/>
      <w:r>
        <w:rPr>
          <w:color w:val="000000"/>
          <w:spacing w:val="0"/>
          <w:w w:val="100"/>
          <w:position w:val="0"/>
        </w:rPr>
        <w:t>（</w:t>
      </w:r>
      <w:bookmarkEnd w:id="297"/>
      <w:r>
        <w:rPr>
          <w:color w:val="000000"/>
          <w:spacing w:val="0"/>
          <w:w w:val="100"/>
          <w:position w:val="0"/>
        </w:rPr>
        <w:t>1）区域教研</w:t>
      </w:r>
    </w:p>
    <w:p>
      <w:pPr>
        <w:pStyle w:val="Style15"/>
        <w:keepNext w:val="0"/>
        <w:keepLines w:val="0"/>
        <w:widowControl w:val="0"/>
        <w:numPr>
          <w:ilvl w:val="0"/>
          <w:numId w:val="131"/>
        </w:numPr>
        <w:shd w:val="clear" w:color="auto" w:fill="auto"/>
        <w:bidi w:val="0"/>
        <w:spacing w:before="0" w:after="0" w:line="418" w:lineRule="exact"/>
        <w:ind w:left="260" w:right="0" w:firstLine="480"/>
        <w:jc w:val="both"/>
      </w:pPr>
      <w:bookmarkStart w:id="298" w:name="bookmark298"/>
      <w:bookmarkEnd w:id="298"/>
      <w:r>
        <w:rPr>
          <w:color w:val="000000"/>
          <w:spacing w:val="0"/>
          <w:w w:val="100"/>
          <w:position w:val="0"/>
        </w:rPr>
        <w:t xml:space="preserve">发挥各级教研部门联动作用0省级教研部门做好全省教研的统 筹部署；市级教研部门为本区域的教研活动提供专业支撑和课程实施 引领；县级教研部门深入教学一线进行教研指导；校级教研部门把开 </w:t>
      </w:r>
      <w:r>
        <w:rPr>
          <w:color w:val="000000"/>
          <w:spacing w:val="0"/>
          <w:w w:val="100"/>
          <w:position w:val="0"/>
        </w:rPr>
        <w:t>展教研活动与教学实际联系起来，加强实践探索，鼓励开展具有区域 特色的教研活动。重视利用互联网平台建立教研网络，开展教研活 动，切实发挥联动教研的优势和作用，实现教研活动和资源的共建 共享。</w:t>
      </w:r>
    </w:p>
    <w:p>
      <w:pPr>
        <w:pStyle w:val="Style15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1110" w:val="left"/>
        </w:tabs>
        <w:bidi w:val="0"/>
        <w:spacing w:before="0" w:after="0" w:line="419" w:lineRule="exact"/>
        <w:ind w:left="260" w:right="0" w:firstLine="480"/>
        <w:jc w:val="both"/>
      </w:pPr>
      <w:bookmarkStart w:id="299" w:name="bookmark299"/>
      <w:bookmarkEnd w:id="299"/>
      <w:r>
        <w:rPr>
          <w:color w:val="000000"/>
          <w:spacing w:val="0"/>
          <w:w w:val="100"/>
          <w:position w:val="0"/>
        </w:rPr>
        <w:t>建设区域教研的骨干队伍。组建由学科专家、教研员、一线教 学名师、骨干教师等组成的骨干队伍，深入研修课程标准、课程实施 策略等，发挥其在教师培训、课程实施中的示范作用，为设计、实施 教师培训及教研活动提供支持。</w:t>
      </w:r>
    </w:p>
    <w:p>
      <w:pPr>
        <w:pStyle w:val="Style15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1110" w:val="left"/>
        </w:tabs>
        <w:bidi w:val="0"/>
        <w:spacing w:before="0" w:after="0" w:line="419" w:lineRule="exact"/>
        <w:ind w:left="260" w:right="0" w:firstLine="480"/>
        <w:jc w:val="both"/>
      </w:pPr>
      <w:bookmarkStart w:id="300" w:name="bookmark300"/>
      <w:bookmarkEnd w:id="300"/>
      <w:r>
        <w:rPr>
          <w:color w:val="000000"/>
          <w:spacing w:val="0"/>
          <w:w w:val="100"/>
          <w:position w:val="0"/>
        </w:rPr>
        <w:t>开展形式多样的教研活动。根据不同对象、内容及目的，结合 本区域实际情况，开展多种形式的教研活动，如专家论坛、区域联合 教研、主题教研、案例研讨、示范课、观摩课等。加强对乡村学校物 理教师的教研指导，关注他们的教学与研究需求，为他们量身定制教 研培训计划。发挥区域教研的优势，让与课程实施相关的教研活动进 入教学一线。</w:t>
      </w:r>
    </w:p>
    <w:p>
      <w:pPr>
        <w:pStyle w:val="Style15"/>
        <w:keepNext w:val="0"/>
        <w:keepLines w:val="0"/>
        <w:widowControl w:val="0"/>
        <w:numPr>
          <w:ilvl w:val="0"/>
          <w:numId w:val="133"/>
        </w:numPr>
        <w:shd w:val="clear" w:color="auto" w:fill="auto"/>
        <w:tabs>
          <w:tab w:pos="1206" w:val="left"/>
        </w:tabs>
        <w:bidi w:val="0"/>
        <w:spacing w:before="0" w:after="0" w:line="419" w:lineRule="exact"/>
        <w:ind w:left="0" w:right="0" w:firstLine="740"/>
        <w:jc w:val="both"/>
      </w:pPr>
      <w:bookmarkStart w:id="301" w:name="bookmark301"/>
      <w:bookmarkEnd w:id="301"/>
      <w:r>
        <w:rPr>
          <w:color w:val="000000"/>
          <w:spacing w:val="0"/>
          <w:w w:val="100"/>
          <w:position w:val="0"/>
        </w:rPr>
        <w:t>校本教研</w:t>
      </w:r>
    </w:p>
    <w:p>
      <w:pPr>
        <w:pStyle w:val="Style15"/>
        <w:keepNext w:val="0"/>
        <w:keepLines w:val="0"/>
        <w:widowControl w:val="0"/>
        <w:numPr>
          <w:ilvl w:val="0"/>
          <w:numId w:val="135"/>
        </w:numPr>
        <w:shd w:val="clear" w:color="auto" w:fill="auto"/>
        <w:tabs>
          <w:tab w:pos="1110" w:val="left"/>
        </w:tabs>
        <w:bidi w:val="0"/>
        <w:spacing w:before="0" w:after="0" w:line="419" w:lineRule="exact"/>
        <w:ind w:left="260" w:right="0" w:firstLine="480"/>
        <w:jc w:val="both"/>
      </w:pPr>
      <w:bookmarkStart w:id="302" w:name="bookmark302"/>
      <w:bookmarkEnd w:id="302"/>
      <w:r>
        <w:rPr>
          <w:color w:val="000000"/>
          <w:spacing w:val="0"/>
          <w:w w:val="100"/>
          <w:position w:val="0"/>
        </w:rPr>
        <w:t>立足本校实际开展具有特色的教研活动。学校要关注课程改革 对物理教学产生的影响，聚焦物理教学存在的问题，研判本校教学基 础，开展具有本校、本教研组特色的教研活动。</w:t>
      </w:r>
    </w:p>
    <w:p>
      <w:pPr>
        <w:pStyle w:val="Style15"/>
        <w:keepNext w:val="0"/>
        <w:keepLines w:val="0"/>
        <w:widowControl w:val="0"/>
        <w:numPr>
          <w:ilvl w:val="0"/>
          <w:numId w:val="135"/>
        </w:numPr>
        <w:shd w:val="clear" w:color="auto" w:fill="auto"/>
        <w:tabs>
          <w:tab w:pos="1110" w:val="left"/>
        </w:tabs>
        <w:bidi w:val="0"/>
        <w:spacing w:before="0" w:after="0" w:line="406" w:lineRule="exact"/>
        <w:ind w:left="260" w:right="0" w:firstLine="480"/>
        <w:jc w:val="both"/>
      </w:pPr>
      <w:bookmarkStart w:id="303" w:name="bookmark303"/>
      <w:bookmarkEnd w:id="303"/>
      <w:r>
        <w:rPr>
          <w:color w:val="000000"/>
          <w:spacing w:val="0"/>
          <w:w w:val="100"/>
          <w:position w:val="0"/>
        </w:rPr>
        <w:t>开展以研究课程实施为专题的科研活动。学校可将校本教研与 教育科研相结合，组织开展关于课程实施的专题研究，聘请专家对教 师进行教育科研能力培训，提升教师科研水平，促进教师专业发展。 发挥团队和个人的优势，通过研究促进团队与个人协同发展。</w:t>
      </w:r>
    </w:p>
    <w:p>
      <w:pPr>
        <w:pStyle w:val="Style15"/>
        <w:keepNext w:val="0"/>
        <w:keepLines w:val="0"/>
        <w:widowControl w:val="0"/>
        <w:numPr>
          <w:ilvl w:val="0"/>
          <w:numId w:val="135"/>
        </w:numPr>
        <w:shd w:val="clear" w:color="auto" w:fill="auto"/>
        <w:tabs>
          <w:tab w:pos="1110" w:val="left"/>
        </w:tabs>
        <w:bidi w:val="0"/>
        <w:spacing w:before="0" w:after="0" w:line="422" w:lineRule="exact"/>
        <w:ind w:left="260" w:right="0" w:firstLine="480"/>
        <w:jc w:val="both"/>
      </w:pPr>
      <w:bookmarkStart w:id="304" w:name="bookmark304"/>
      <w:bookmarkEnd w:id="304"/>
      <w:r>
        <w:rPr>
          <w:color w:val="000000"/>
          <w:spacing w:val="0"/>
          <w:w w:val="100"/>
          <w:position w:val="0"/>
        </w:rPr>
        <w:t>立足培养学生核心素养，不断改进教学。充分挖掘物理课程的 育人价值，持续开展教学改进研究与实践，把培养学生核心素养落实 到课堂教学中，把物理教学改革聚焦到如何发挥课程育人功能上。</w:t>
      </w:r>
    </w:p>
    <w:p>
      <w:pPr>
        <w:pStyle w:val="Style15"/>
        <w:keepNext w:val="0"/>
        <w:keepLines w:val="0"/>
        <w:widowControl w:val="0"/>
        <w:numPr>
          <w:ilvl w:val="0"/>
          <w:numId w:val="133"/>
        </w:numPr>
        <w:shd w:val="clear" w:color="auto" w:fill="auto"/>
        <w:tabs>
          <w:tab w:pos="1206" w:val="left"/>
        </w:tabs>
        <w:bidi w:val="0"/>
        <w:spacing w:before="0" w:after="0" w:line="422" w:lineRule="exact"/>
        <w:ind w:left="0" w:right="0" w:firstLine="740"/>
        <w:jc w:val="both"/>
      </w:pPr>
      <w:bookmarkStart w:id="305" w:name="bookmark305"/>
      <w:bookmarkEnd w:id="305"/>
      <w:r>
        <w:rPr>
          <w:color w:val="000000"/>
          <w:spacing w:val="0"/>
          <w:w w:val="100"/>
          <w:position w:val="0"/>
        </w:rPr>
        <w:t>教师研修</w:t>
      </w:r>
    </w:p>
    <w:p>
      <w:pPr>
        <w:pStyle w:val="Style15"/>
        <w:keepNext w:val="0"/>
        <w:keepLines w:val="0"/>
        <w:widowControl w:val="0"/>
        <w:numPr>
          <w:ilvl w:val="0"/>
          <w:numId w:val="137"/>
        </w:numPr>
        <w:shd w:val="clear" w:color="auto" w:fill="auto"/>
        <w:bidi w:val="0"/>
        <w:spacing w:before="0" w:after="0" w:line="403" w:lineRule="exact"/>
        <w:ind w:left="260" w:right="0" w:firstLine="480"/>
        <w:jc w:val="both"/>
      </w:pPr>
      <w:bookmarkStart w:id="306" w:name="bookmark306"/>
      <w:bookmarkEnd w:id="306"/>
      <w:r>
        <w:rPr>
          <w:color w:val="000000"/>
          <w:spacing w:val="0"/>
          <w:w w:val="100"/>
          <w:position w:val="0"/>
        </w:rPr>
        <w:t xml:space="preserve">不断提升教育政策领悟力。加强对党和国家的教育方针、教育 重大方略的学习，深刻领会国家对人才的培养要求。教育实践中应以 </w:t>
      </w:r>
      <w:r>
        <w:rPr>
          <w:color w:val="000000"/>
          <w:spacing w:val="0"/>
          <w:w w:val="100"/>
          <w:position w:val="0"/>
        </w:rPr>
        <w:t>培养有理想、有本领、有担当的时代新人与德智体美劳全面发展的社 会主义建设者和接班人为己任，贯彻落实立德树人根本任务。</w:t>
      </w:r>
    </w:p>
    <w:p>
      <w:pPr>
        <w:pStyle w:val="Style15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1110" w:val="left"/>
        </w:tabs>
        <w:bidi w:val="0"/>
        <w:spacing w:before="0" w:after="0" w:line="420" w:lineRule="exact"/>
        <w:ind w:left="260" w:right="0" w:firstLine="480"/>
        <w:jc w:val="both"/>
      </w:pPr>
      <w:bookmarkStart w:id="307" w:name="bookmark307"/>
      <w:bookmarkEnd w:id="307"/>
      <w:r>
        <w:rPr>
          <w:color w:val="000000"/>
          <w:spacing w:val="0"/>
          <w:w w:val="100"/>
          <w:position w:val="0"/>
        </w:rPr>
        <w:t>不断提升理论水平。既要学习学科专业理论和教育理论，还要 认真研读课程标准、物理教科书及教师教学用书。同时，还要关注社 会发展对人才培养的要求，关注科技进步，关注国际教育改革与发展 趋势，提升自身的专业素养。</w:t>
      </w:r>
    </w:p>
    <w:p>
      <w:pPr>
        <w:pStyle w:val="Style15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1110" w:val="left"/>
        </w:tabs>
        <w:bidi w:val="0"/>
        <w:spacing w:before="0" w:after="0" w:line="420" w:lineRule="exact"/>
        <w:ind w:left="260" w:right="0" w:firstLine="480"/>
        <w:jc w:val="both"/>
      </w:pPr>
      <w:bookmarkStart w:id="308" w:name="bookmark308"/>
      <w:bookmarkEnd w:id="308"/>
      <w:r>
        <w:rPr>
          <w:color w:val="000000"/>
          <w:spacing w:val="0"/>
          <w:w w:val="100"/>
          <w:position w:val="0"/>
        </w:rPr>
        <w:t>不断提高跨学科教学能力和共通性素养。既要提高自身的学科 素养，又要提高人文素养、艺术素养、信息素养等，以适应未来教育 及人才培养的需要。从课程的视角，宏观、系统地研究课堂教学，充 分挖掘物理课程的育人价值。</w:t>
      </w:r>
    </w:p>
    <w:p>
      <w:pPr>
        <w:pStyle w:val="Style15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1110" w:val="left"/>
        </w:tabs>
        <w:bidi w:val="0"/>
        <w:spacing w:before="0" w:after="0" w:line="420" w:lineRule="exact"/>
        <w:ind w:left="260" w:right="0" w:firstLine="480"/>
        <w:jc w:val="both"/>
        <w:sectPr>
          <w:headerReference w:type="default" r:id="rId107"/>
          <w:footerReference w:type="default" r:id="rId108"/>
          <w:headerReference w:type="even" r:id="rId109"/>
          <w:footerReference w:type="even" r:id="rId110"/>
          <w:footnotePr>
            <w:pos w:val="pageBottom"/>
            <w:numFmt w:val="decimal"/>
            <w:numRestart w:val="continuous"/>
          </w:footnotePr>
          <w:type w:val="continuous"/>
          <w:pgSz w:w="9392" w:h="14736"/>
          <w:pgMar w:top="1418" w:right="1028" w:bottom="1549" w:left="780" w:header="0" w:footer="3" w:gutter="0"/>
          <w:cols w:space="720"/>
          <w:noEndnote/>
          <w:rtlGutter w:val="0"/>
          <w:docGrid w:linePitch="360"/>
        </w:sectPr>
      </w:pPr>
      <w:bookmarkStart w:id="309" w:name="bookmark309"/>
      <w:bookmarkEnd w:id="309"/>
      <w:r>
        <w:rPr>
          <w:color w:val="000000"/>
          <w:spacing w:val="0"/>
          <w:w w:val="100"/>
          <w:position w:val="0"/>
        </w:rPr>
        <w:t>不断提升教学实践能力。在教学活动、学习活动和评价活动 中，要注重将知识传授与培养学生核心素养统一起来。将理论学习、 教学研究与教学实践有机结合起来，有效提升教育教学质量。</w:t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1980" w:after="1160" w:line="240" w:lineRule="auto"/>
        <w:ind w:left="0" w:right="0" w:firstLine="740"/>
        <w:jc w:val="both"/>
        <w:rPr>
          <w:sz w:val="42"/>
          <w:szCs w:val="42"/>
        </w:rPr>
      </w:pPr>
      <w:bookmarkStart w:id="310" w:name="bookmark310"/>
      <w:bookmarkStart w:id="311" w:name="bookmark311"/>
      <w:bookmarkStart w:id="312" w:name="bookmark312"/>
      <w:r>
        <w:rPr>
          <w:color w:val="000000"/>
          <w:spacing w:val="0"/>
          <w:w w:val="100"/>
          <w:position w:val="0"/>
          <w:sz w:val="42"/>
          <w:szCs w:val="42"/>
        </w:rPr>
        <w:t>附录跨学科实践案例</w:t>
      </w:r>
      <w:bookmarkEnd w:id="310"/>
      <w:bookmarkEnd w:id="311"/>
      <w:bookmarkEnd w:id="312"/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after="400" w:line="418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1.</w:t>
      </w:r>
      <w:r>
        <w:rPr>
          <w:color w:val="000000"/>
          <w:spacing w:val="0"/>
          <w:w w:val="100"/>
          <w:position w:val="0"/>
        </w:rPr>
        <w:t>人体中的杠杆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line="418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【教学目标】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通过人在活动或劳动中的体验等建立杠杆的概念；探究并了解杠 杆的工作原理；了解人体结构，形成从物理学和生物学视角认识周围 事物的意识；尝试综合运用多学科知识解释生活现象。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line="418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【教学思路】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选择人在活动或劳动中的典型事例引入杠杆概念，让学生体会身 体运动中蕴含的物理知识。通过对多种杠杆实例共同属性的概括，抽 象出它们的本质特征，建构杠杆物理模型。学生通过科学探究活动， 了解杠杆工作时动力、阻力、动力臂、阻力臂之间的关系，认识生活 中的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“省力</w:t>
      </w:r>
      <w:r>
        <w:rPr>
          <w:color w:val="000000"/>
          <w:spacing w:val="0"/>
          <w:w w:val="100"/>
          <w:position w:val="0"/>
        </w:rPr>
        <w:t>杠杆”和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“省</w:t>
      </w:r>
      <w:r>
        <w:rPr>
          <w:color w:val="000000"/>
          <w:spacing w:val="0"/>
          <w:w w:val="100"/>
          <w:position w:val="0"/>
        </w:rPr>
        <w:t>距离杠杆”，并据此研究人或动物的关节、 骨、骨骼肌，从杠杆的视角分析它们的功能。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line="418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【教学实施】</w:t>
      </w:r>
    </w:p>
    <w:p>
      <w:pPr>
        <w:pStyle w:val="Style15"/>
        <w:keepNext w:val="0"/>
        <w:keepLines w:val="0"/>
        <w:widowControl w:val="0"/>
        <w:numPr>
          <w:ilvl w:val="0"/>
          <w:numId w:val="139"/>
        </w:numPr>
        <w:shd w:val="clear" w:color="auto" w:fill="auto"/>
        <w:bidi w:val="0"/>
        <w:spacing w:before="0" w:after="0" w:line="403" w:lineRule="exact"/>
        <w:ind w:left="0" w:right="0" w:firstLine="740"/>
        <w:jc w:val="both"/>
      </w:pPr>
      <w:bookmarkStart w:id="313" w:name="bookmark313"/>
      <w:bookmarkEnd w:id="313"/>
      <w:r>
        <w:rPr>
          <w:color w:val="000000"/>
          <w:spacing w:val="0"/>
          <w:w w:val="100"/>
          <w:position w:val="0"/>
        </w:rPr>
        <w:t>由实践活动引入杠杆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0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活动：在劳动中，同样重的物体，用手提起体积更大的(物体重 心离身体较远)要更吃力一些，这是为什么？体会手臂关节和肌肉的</w:t>
      </w:r>
      <w:r>
        <w:br w:type="page"/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0" w:lineRule="exact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活动。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0" w:lineRule="exact"/>
        <w:ind w:left="260" w:right="0" w:firstLine="500"/>
        <w:jc w:val="both"/>
      </w:pPr>
      <w:r>
        <w:drawing>
          <wp:anchor distT="0" distB="0" distL="114300" distR="114300" simplePos="0" relativeHeight="125829387" behindDoc="0" locked="0" layoutInCell="1" allowOverlap="1">
            <wp:simplePos x="0" y="0"/>
            <wp:positionH relativeFrom="page">
              <wp:posOffset>3524885</wp:posOffset>
            </wp:positionH>
            <wp:positionV relativeFrom="paragraph">
              <wp:posOffset>88900</wp:posOffset>
            </wp:positionV>
            <wp:extent cx="1774190" cy="1774190"/>
            <wp:wrapSquare wrapText="left"/>
            <wp:docPr id="185" name="Shape 1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box 186"/>
                    <pic:cNvPicPr/>
                  </pic:nvPicPr>
                  <pic:blipFill>
                    <a:blip r:embed="rId111"/>
                    <a:stretch/>
                  </pic:blipFill>
                  <pic:spPr>
                    <a:xfrm>
                      <a:ext cx="1774190" cy="177419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color w:val="000000"/>
          <w:spacing w:val="0"/>
          <w:w w:val="100"/>
          <w:position w:val="0"/>
        </w:rPr>
        <w:t>引入：用手提起重物，从生物学 的视角，可认为橈骨在肱二头肌的牵 引下绕着肘关节转动（如图2）；从物 理学的视角来看，这可以简化为一种 简单机械模型。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03" w:val="left"/>
        </w:tabs>
        <w:bidi w:val="0"/>
        <w:spacing w:before="0" w:after="0" w:line="425" w:lineRule="exact"/>
        <w:ind w:left="0" w:right="0" w:firstLine="740"/>
        <w:jc w:val="left"/>
      </w:pPr>
      <w:bookmarkStart w:id="314" w:name="bookmark314"/>
      <w:r>
        <w:rPr>
          <w:color w:val="000000"/>
          <w:spacing w:val="0"/>
          <w:w w:val="100"/>
          <w:position w:val="0"/>
        </w:rPr>
        <w:t>（</w:t>
      </w:r>
      <w:bookmarkEnd w:id="314"/>
      <w:r>
        <w:rPr>
          <w:color w:val="000000"/>
          <w:spacing w:val="0"/>
          <w:w w:val="100"/>
          <w:position w:val="0"/>
        </w:rPr>
        <w:t>2）</w:t>
        <w:tab/>
        <w:t>构建杠杆概念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创设多个生活中常见的杠杆工作 情境，概括它们的共同属性，抽象出 它们的本质特征，提炼出简单机械中的杠杆模型。进一步学习杠杆的 动力、阻力、支点、动力臂、阻力臂等知识，了解它们在具体情境中 的含义。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03" w:val="left"/>
        </w:tabs>
        <w:bidi w:val="0"/>
        <w:spacing w:before="0" w:after="0" w:line="427" w:lineRule="exact"/>
        <w:ind w:left="0" w:right="0" w:firstLine="740"/>
        <w:jc w:val="left"/>
      </w:pPr>
      <w:bookmarkStart w:id="315" w:name="bookmark315"/>
      <w:r>
        <w:rPr>
          <w:color w:val="000000"/>
          <w:spacing w:val="0"/>
          <w:w w:val="100"/>
          <w:position w:val="0"/>
        </w:rPr>
        <w:t>（</w:t>
      </w:r>
      <w:bookmarkEnd w:id="315"/>
      <w:r>
        <w:rPr>
          <w:color w:val="000000"/>
          <w:spacing w:val="0"/>
          <w:w w:val="100"/>
          <w:position w:val="0"/>
        </w:rPr>
        <w:t>3）</w:t>
        <w:tab/>
        <w:t>探究杠杆的平衡条件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完成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“探</w:t>
      </w:r>
      <w:r>
        <w:rPr>
          <w:color w:val="000000"/>
          <w:spacing w:val="0"/>
          <w:w w:val="100"/>
          <w:position w:val="0"/>
        </w:rPr>
        <w:t>究杠杆的平衡条件”学生实验，归纳出杠杆的平衡条 件。讨论分析人体活动及劳动过程中的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“省力</w:t>
      </w:r>
      <w:r>
        <w:rPr>
          <w:color w:val="000000"/>
          <w:spacing w:val="0"/>
          <w:w w:val="100"/>
          <w:position w:val="0"/>
        </w:rPr>
        <w:t>杠杆”和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“省</w:t>
      </w:r>
      <w:r>
        <w:rPr>
          <w:color w:val="000000"/>
          <w:spacing w:val="0"/>
          <w:w w:val="100"/>
          <w:position w:val="0"/>
        </w:rPr>
        <w:t>距离 杠杆”。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03" w:val="left"/>
        </w:tabs>
        <w:bidi w:val="0"/>
        <w:spacing w:before="0" w:after="0" w:line="426" w:lineRule="exact"/>
        <w:ind w:left="0" w:right="0" w:firstLine="740"/>
        <w:jc w:val="left"/>
      </w:pPr>
      <w:bookmarkStart w:id="316" w:name="bookmark316"/>
      <w:r>
        <w:rPr>
          <w:color w:val="000000"/>
          <w:spacing w:val="0"/>
          <w:w w:val="100"/>
          <w:position w:val="0"/>
        </w:rPr>
        <w:t>（</w:t>
      </w:r>
      <w:bookmarkEnd w:id="316"/>
      <w:r>
        <w:rPr>
          <w:color w:val="000000"/>
          <w:spacing w:val="0"/>
          <w:w w:val="100"/>
          <w:position w:val="0"/>
        </w:rPr>
        <w:t>4）</w:t>
        <w:tab/>
        <w:t>应用和拓展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学生根据学习条件和兴趣，选择一些专题进行探究。例如，在人 体结构和动作中的杠杆模型，家畜、鸟类或鱼类动物的身体结构和动 作中的杠杆模型，人在劳动过程中的杠杆模型，健康生活、安全生产 中的杠杆模型等。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根据个人的学习条件，把所研究的对象做成标本或模型，体现人 或动物身体结构中的杠杆模型。根据所研究的实例，写一篇说明人或 动物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“结</w:t>
      </w:r>
      <w:r>
        <w:rPr>
          <w:color w:val="000000"/>
          <w:spacing w:val="0"/>
          <w:w w:val="100"/>
          <w:position w:val="0"/>
        </w:rPr>
        <w:t>构与功能相适应”观点的文章，文章中要用杠杆相关知识对 所研究的实例进行具体分析。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after="280" w:line="420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2.</w:t>
      </w:r>
      <w:r>
        <w:rPr>
          <w:color w:val="000000"/>
          <w:spacing w:val="0"/>
          <w:w w:val="100"/>
          <w:position w:val="0"/>
        </w:rPr>
        <w:t>节能环保小屋的设计和模型制作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line="420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【问题提出】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随着社会的发展，人们越来越关注节约能源与保护环境等问题。 开展节能环保小屋的设计和模型制作活动，既有利于增强学生的节能 环保意识，又有利于提升学生跨学科综合运用知识解决实际问题的 能力。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line="420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【活动目的】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从能量转化的角度出发，论证人居房屋中利用风能、太阳能等可 再生能源的可行性，探讨利用可再生能源的途径和方法，完成节能环 保小屋模型的制作。初步形成能量观念，用物理和跨学科的思维分析 与解决问题，了解科学、技术、社会、环境之间的关系，树立促进可 持续发展的责任感，践行人与自然的和谐共生。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line="420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【活动方案】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节能环保小屋的设计是以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“能量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主题为核心的跨学科实践。在 活动中，根据能量转化与守恒的知识探讨节能环保小屋利用可再生能 源的具体途径，结合地理学等知识设计风能的利用方案，结合生物 学、地理学等知识设计太阳能的利用方案，结合数学、美术等知识设 计节能环保小屋的夕卜形和结构框架，通过一定的工程和技术操作完成 节能环保小屋模型的制作。</w:t>
      </w:r>
    </w:p>
    <w:p>
      <w:pPr>
        <w:pStyle w:val="Style34"/>
        <w:keepNext w:val="0"/>
        <w:keepLines w:val="0"/>
        <w:widowControl w:val="0"/>
        <w:shd w:val="clear" w:color="auto" w:fill="auto"/>
        <w:bidi w:val="0"/>
        <w:spacing w:before="0" w:line="420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【实施过程】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(1)小屋模型的设计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00" w:line="41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根据小屋的朝向及所在地的气候、地理条件等，构思风力发电装 置在整个建筑中的位置；估计风力发电装置所供电的功率，参考网络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资料，设计风力发电机模型叶片的形状和尺寸。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根据太阳能热水器所供应的热水容量，设计节能环保小屋热水器 模型的尺寸；根据太阳能电池板单位面积发电功率和发电需求，设计 太阳能电池板模型的尺寸；根据太阳能暖房所种植的花草蔬菜品种对 光合作用的需求，设计玻璃窗的形状、结构和朝向等。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在综合节能设计的基础上，对小屋模型的布局、外形进行结构设 计和艺术设计。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19" w:val="left"/>
        </w:tabs>
        <w:bidi w:val="0"/>
        <w:spacing w:before="0" w:after="0" w:line="421" w:lineRule="exact"/>
        <w:ind w:left="0" w:right="0" w:firstLine="740"/>
        <w:jc w:val="both"/>
      </w:pPr>
      <w:bookmarkStart w:id="317" w:name="bookmark317"/>
      <w:r>
        <w:rPr>
          <w:color w:val="000000"/>
          <w:spacing w:val="0"/>
          <w:w w:val="100"/>
          <w:position w:val="0"/>
        </w:rPr>
        <w:t>（</w:t>
      </w:r>
      <w:bookmarkEnd w:id="317"/>
      <w:r>
        <w:rPr>
          <w:color w:val="000000"/>
          <w:spacing w:val="0"/>
          <w:w w:val="100"/>
          <w:position w:val="0"/>
        </w:rPr>
        <w:t>2）</w:t>
        <w:tab/>
        <w:t>小屋模型的制作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选择制作房屋模型的材料、相关物品的尺寸和颜色等，了解有关 黏合剂的物理功能和化学特性，选用适合的黏合剂，按操作要求把所 裁剪的部件依次拼接，制成作品。在制作时，应在各部分体现节能环 保小屋的功能特征，如保温材料、储能装置等。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19" w:val="left"/>
        </w:tabs>
        <w:bidi w:val="0"/>
        <w:spacing w:before="0" w:after="0" w:line="421" w:lineRule="exact"/>
        <w:ind w:left="0" w:right="0" w:firstLine="740"/>
        <w:jc w:val="both"/>
      </w:pPr>
      <w:bookmarkStart w:id="318" w:name="bookmark318"/>
      <w:r>
        <w:rPr>
          <w:color w:val="000000"/>
          <w:spacing w:val="0"/>
          <w:w w:val="100"/>
          <w:position w:val="0"/>
        </w:rPr>
        <w:t>（</w:t>
      </w:r>
      <w:bookmarkEnd w:id="318"/>
      <w:r>
        <w:rPr>
          <w:color w:val="000000"/>
          <w:spacing w:val="0"/>
          <w:w w:val="100"/>
          <w:position w:val="0"/>
        </w:rPr>
        <w:t>3）</w:t>
        <w:tab/>
        <w:t>作品的展示、交流与评价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可采用实物或影像等方式对作品进行展示，并进行交流与评价。 无论釆用哪种方式，都应提交能反映小屋视觉形象的材料和《节能环 保小屋设计与制作简介》的文字资料，如介绍模型设计的思路、数据 及其合理性等，说明模型制作的关键环节。每名学生对各小组作品的 科学性、艺术性和创新性等进行综合评价。</w:t>
      </w:r>
    </w:p>
    <w:sectPr>
      <w:headerReference w:type="default" r:id="rId113"/>
      <w:footerReference w:type="default" r:id="rId114"/>
      <w:headerReference w:type="even" r:id="rId115"/>
      <w:footerReference w:type="even" r:id="rId116"/>
      <w:headerReference w:type="first" r:id="rId117"/>
      <w:footerReference w:type="first" r:id="rId118"/>
      <w:footnotePr>
        <w:pos w:val="pageBottom"/>
        <w:numFmt w:val="decimal"/>
        <w:numRestart w:val="continuous"/>
      </w:footnotePr>
      <w:pgSz w:w="9392" w:h="14736"/>
      <w:pgMar w:top="1402" w:right="1028" w:bottom="1556" w:left="780" w:header="0" w:footer="3" w:gutter="0"/>
      <w:cols w:space="720"/>
      <w:noEndnote/>
      <w:titlePg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735330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57.899999999999999pt;margin-top:675.85000000000002pt;width:4.2999999999999998pt;height:6.7000000000000002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735330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7" name="Shape 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position:absolute;margin-left:57.899999999999999pt;margin-top:675.85000000000002pt;width:4.2999999999999998pt;height:6.7000000000000002pt;z-index:-188744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5185410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9" name="Shape 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5" type="#_x0000_t202" style="position:absolute;margin-left:408.30000000000001pt;margin-top:675.85000000000002pt;width:3.8500000000000001pt;height:6.7000000000000002pt;z-index:-1887440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5185410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11" name="Shape 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7" type="#_x0000_t202" style="position:absolute;margin-left:408.30000000000001pt;margin-top:675.85000000000002pt;width:3.8500000000000001pt;height:6.7000000000000002pt;z-index:-188744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4" behindDoc="1" locked="0" layoutInCell="1" allowOverlap="1">
              <wp:simplePos x="0" y="0"/>
              <wp:positionH relativeFrom="page">
                <wp:posOffset>735330</wp:posOffset>
              </wp:positionH>
              <wp:positionV relativeFrom="page">
                <wp:posOffset>8583295</wp:posOffset>
              </wp:positionV>
              <wp:extent cx="60960" cy="85090"/>
              <wp:wrapNone/>
              <wp:docPr id="15" name="Shape 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1" type="#_x0000_t202" style="position:absolute;margin-left:57.899999999999999pt;margin-top:675.85000000000002pt;width:4.7999999999999998pt;height:6.7000000000000002pt;z-index:-1887440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8" behindDoc="1" locked="0" layoutInCell="1" allowOverlap="1">
              <wp:simplePos x="0" y="0"/>
              <wp:positionH relativeFrom="page">
                <wp:posOffset>735330</wp:posOffset>
              </wp:positionH>
              <wp:positionV relativeFrom="page">
                <wp:posOffset>8583295</wp:posOffset>
              </wp:positionV>
              <wp:extent cx="60960" cy="85090"/>
              <wp:wrapNone/>
              <wp:docPr id="19" name="Shape 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5" type="#_x0000_t202" style="position:absolute;margin-left:57.899999999999999pt;margin-top:675.85000000000002pt;width:4.7999999999999998pt;height:6.7000000000000002pt;z-index:-1887440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2" behindDoc="1" locked="0" layoutInCell="1" allowOverlap="1">
              <wp:simplePos x="0" y="0"/>
              <wp:positionH relativeFrom="page">
                <wp:posOffset>737235</wp:posOffset>
              </wp:positionH>
              <wp:positionV relativeFrom="page">
                <wp:posOffset>8927465</wp:posOffset>
              </wp:positionV>
              <wp:extent cx="54610" cy="85090"/>
              <wp:wrapNone/>
              <wp:docPr id="23" name="Shape 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9" type="#_x0000_t202" style="position:absolute;margin-left:58.050000000000004pt;margin-top:702.95000000000005pt;width:4.2999999999999998pt;height:6.7000000000000002pt;z-index:-1887440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6" behindDoc="1" locked="0" layoutInCell="1" allowOverlap="1">
              <wp:simplePos x="0" y="0"/>
              <wp:positionH relativeFrom="page">
                <wp:posOffset>737235</wp:posOffset>
              </wp:positionH>
              <wp:positionV relativeFrom="page">
                <wp:posOffset>8927465</wp:posOffset>
              </wp:positionV>
              <wp:extent cx="54610" cy="85090"/>
              <wp:wrapNone/>
              <wp:docPr id="27" name="Shape 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3" type="#_x0000_t202" style="position:absolute;margin-left:58.050000000000004pt;margin-top:702.95000000000005pt;width:4.2999999999999998pt;height:6.7000000000000002pt;z-index:-1887440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8" behindDoc="1" locked="0" layoutInCell="1" allowOverlap="1">
              <wp:simplePos x="0" y="0"/>
              <wp:positionH relativeFrom="page">
                <wp:posOffset>5229860</wp:posOffset>
              </wp:positionH>
              <wp:positionV relativeFrom="page">
                <wp:posOffset>6769735</wp:posOffset>
              </wp:positionV>
              <wp:extent cx="30480" cy="85090"/>
              <wp:wrapNone/>
              <wp:docPr id="29" name="Shape 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048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5" type="#_x0000_t202" style="position:absolute;margin-left:411.80000000000001pt;margin-top:533.04999999999995pt;width:2.3999999999999999pt;height:6.7000000000000002pt;z-index:-1887440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0" behindDoc="1" locked="0" layoutInCell="1" allowOverlap="1">
              <wp:simplePos x="0" y="0"/>
              <wp:positionH relativeFrom="page">
                <wp:posOffset>5221605</wp:posOffset>
              </wp:positionH>
              <wp:positionV relativeFrom="page">
                <wp:posOffset>9042400</wp:posOffset>
              </wp:positionV>
              <wp:extent cx="48895" cy="85090"/>
              <wp:wrapNone/>
              <wp:docPr id="31" name="Shape 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7" type="#_x0000_t202" style="position:absolute;margin-left:411.15000000000003pt;margin-top:712.pt;width:3.8500000000000001pt;height:6.7000000000000002pt;z-index:-1887440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2" behindDoc="1" locked="0" layoutInCell="1" allowOverlap="1">
              <wp:simplePos x="0" y="0"/>
              <wp:positionH relativeFrom="page">
                <wp:posOffset>5221605</wp:posOffset>
              </wp:positionH>
              <wp:positionV relativeFrom="page">
                <wp:posOffset>9042400</wp:posOffset>
              </wp:positionV>
              <wp:extent cx="48895" cy="85090"/>
              <wp:wrapNone/>
              <wp:docPr id="33" name="Shape 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9" type="#_x0000_t202" style="position:absolute;margin-left:411.15000000000003pt;margin-top:712.pt;width:3.8500000000000001pt;height:6.7000000000000002pt;z-index:-1887440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4" behindDoc="1" locked="0" layoutInCell="1" allowOverlap="1">
              <wp:simplePos x="0" y="0"/>
              <wp:positionH relativeFrom="page">
                <wp:posOffset>735330</wp:posOffset>
              </wp:positionH>
              <wp:positionV relativeFrom="page">
                <wp:posOffset>7451090</wp:posOffset>
              </wp:positionV>
              <wp:extent cx="54610" cy="85090"/>
              <wp:wrapNone/>
              <wp:docPr id="35" name="Shape 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1" type="#_x0000_t202" style="position:absolute;margin-left:57.899999999999999pt;margin-top:586.70000000000005pt;width:4.2999999999999998pt;height:6.7000000000000002pt;z-index:-1887440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8" behindDoc="1" locked="0" layoutInCell="1" allowOverlap="1">
              <wp:simplePos x="0" y="0"/>
              <wp:positionH relativeFrom="page">
                <wp:posOffset>5116195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39" name="Shape 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5" type="#_x0000_t202" style="position:absolute;margin-left:402.85000000000002pt;margin-top:675.85000000000002pt;width:3.8500000000000001pt;height:6.7000000000000002pt;z-index:-1887440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2" behindDoc="1" locked="0" layoutInCell="1" allowOverlap="1">
              <wp:simplePos x="0" y="0"/>
              <wp:positionH relativeFrom="page">
                <wp:posOffset>5116195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43" name="Shape 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9" type="#_x0000_t202" style="position:absolute;margin-left:402.85000000000002pt;margin-top:675.85000000000002pt;width:3.8500000000000001pt;height:6.7000000000000002pt;z-index:-1887440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4" behindDoc="1" locked="0" layoutInCell="1" allowOverlap="1">
              <wp:simplePos x="0" y="0"/>
              <wp:positionH relativeFrom="page">
                <wp:posOffset>629920</wp:posOffset>
              </wp:positionH>
              <wp:positionV relativeFrom="page">
                <wp:posOffset>8583295</wp:posOffset>
              </wp:positionV>
              <wp:extent cx="60960" cy="85090"/>
              <wp:wrapNone/>
              <wp:docPr id="45" name="Shape 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1" type="#_x0000_t202" style="position:absolute;margin-left:49.600000000000001pt;margin-top:675.85000000000002pt;width:4.7999999999999998pt;height:6.7000000000000002pt;z-index:-1887440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8" behindDoc="1" locked="0" layoutInCell="1" allowOverlap="1">
              <wp:simplePos x="0" y="0"/>
              <wp:positionH relativeFrom="page">
                <wp:posOffset>800100</wp:posOffset>
              </wp:positionH>
              <wp:positionV relativeFrom="page">
                <wp:posOffset>8576945</wp:posOffset>
              </wp:positionV>
              <wp:extent cx="121920" cy="91440"/>
              <wp:wrapNone/>
              <wp:docPr id="49" name="Shape 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5" type="#_x0000_t202" style="position:absolute;margin-left:63.pt;margin-top:675.35000000000002pt;width:9.5999999999999996pt;height:7.2000000000000002pt;z-index:-1887440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2" behindDoc="1" locked="0" layoutInCell="1" allowOverlap="1">
              <wp:simplePos x="0" y="0"/>
              <wp:positionH relativeFrom="page">
                <wp:posOffset>800100</wp:posOffset>
              </wp:positionH>
              <wp:positionV relativeFrom="page">
                <wp:posOffset>8576945</wp:posOffset>
              </wp:positionV>
              <wp:extent cx="121920" cy="91440"/>
              <wp:wrapNone/>
              <wp:docPr id="53" name="Shape 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9" type="#_x0000_t202" style="position:absolute;margin-left:63.pt;margin-top:675.35000000000002pt;width:9.5999999999999996pt;height:7.2000000000000002pt;z-index:-1887440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6" behindDoc="1" locked="0" layoutInCell="1" allowOverlap="1">
              <wp:simplePos x="0" y="0"/>
              <wp:positionH relativeFrom="page">
                <wp:posOffset>5061585</wp:posOffset>
              </wp:positionH>
              <wp:positionV relativeFrom="page">
                <wp:posOffset>8583295</wp:posOffset>
              </wp:positionV>
              <wp:extent cx="97790" cy="85090"/>
              <wp:wrapNone/>
              <wp:docPr id="57" name="Shape 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779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3" type="#_x0000_t202" style="position:absolute;margin-left:398.55000000000001pt;margin-top:675.85000000000002pt;width:7.7000000000000002pt;height:6.7000000000000002pt;z-index:-1887440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0" behindDoc="1" locked="0" layoutInCell="1" allowOverlap="1">
              <wp:simplePos x="0" y="0"/>
              <wp:positionH relativeFrom="page">
                <wp:posOffset>5061585</wp:posOffset>
              </wp:positionH>
              <wp:positionV relativeFrom="page">
                <wp:posOffset>8583295</wp:posOffset>
              </wp:positionV>
              <wp:extent cx="97790" cy="85090"/>
              <wp:wrapNone/>
              <wp:docPr id="61" name="Shape 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779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7" type="#_x0000_t202" style="position:absolute;margin-left:398.55000000000001pt;margin-top:675.85000000000002pt;width:7.7000000000000002pt;height:6.7000000000000002pt;z-index:-1887440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4" behindDoc="1" locked="0" layoutInCell="1" allowOverlap="1">
              <wp:simplePos x="0" y="0"/>
              <wp:positionH relativeFrom="page">
                <wp:posOffset>806450</wp:posOffset>
              </wp:positionH>
              <wp:positionV relativeFrom="page">
                <wp:posOffset>8576945</wp:posOffset>
              </wp:positionV>
              <wp:extent cx="48895" cy="91440"/>
              <wp:wrapNone/>
              <wp:docPr id="65" name="Shape 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1" type="#_x0000_t202" style="position:absolute;margin-left:63.5pt;margin-top:675.35000000000002pt;width:3.8500000000000001pt;height:7.2000000000000002pt;z-index:-1887439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SimSun" w:eastAsia="SimSun" w:hAnsi="SimSun" w:cs="SimSu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2" behindDoc="1" locked="0" layoutInCell="1" allowOverlap="1">
              <wp:simplePos x="0" y="0"/>
              <wp:positionH relativeFrom="page">
                <wp:posOffset>5061585</wp:posOffset>
              </wp:positionH>
              <wp:positionV relativeFrom="page">
                <wp:posOffset>8583295</wp:posOffset>
              </wp:positionV>
              <wp:extent cx="97790" cy="85090"/>
              <wp:wrapNone/>
              <wp:docPr id="81" name="Shape 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779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7" type="#_x0000_t202" style="position:absolute;margin-left:398.55000000000001pt;margin-top:675.85000000000002pt;width:7.7000000000000002pt;height:6.7000000000000002pt;z-index:-1887439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6" behindDoc="1" locked="0" layoutInCell="1" allowOverlap="1">
              <wp:simplePos x="0" y="0"/>
              <wp:positionH relativeFrom="page">
                <wp:posOffset>800100</wp:posOffset>
              </wp:positionH>
              <wp:positionV relativeFrom="page">
                <wp:posOffset>8576945</wp:posOffset>
              </wp:positionV>
              <wp:extent cx="121920" cy="91440"/>
              <wp:wrapNone/>
              <wp:docPr id="85" name="Shape 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1" type="#_x0000_t202" style="position:absolute;margin-left:63.pt;margin-top:675.35000000000002pt;width:9.5999999999999996pt;height:7.2000000000000002pt;z-index:-1887439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0" behindDoc="1" locked="0" layoutInCell="1" allowOverlap="1">
              <wp:simplePos x="0" y="0"/>
              <wp:positionH relativeFrom="page">
                <wp:posOffset>5061585</wp:posOffset>
              </wp:positionH>
              <wp:positionV relativeFrom="page">
                <wp:posOffset>8583295</wp:posOffset>
              </wp:positionV>
              <wp:extent cx="97790" cy="85090"/>
              <wp:wrapNone/>
              <wp:docPr id="89" name="Shape 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779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5" type="#_x0000_t202" style="position:absolute;margin-left:398.55000000000001pt;margin-top:675.85000000000002pt;width:7.7000000000000002pt;height:6.7000000000000002pt;z-index:-1887439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4" behindDoc="1" locked="0" layoutInCell="1" allowOverlap="1">
              <wp:simplePos x="0" y="0"/>
              <wp:positionH relativeFrom="page">
                <wp:posOffset>800100</wp:posOffset>
              </wp:positionH>
              <wp:positionV relativeFrom="page">
                <wp:posOffset>8576945</wp:posOffset>
              </wp:positionV>
              <wp:extent cx="121920" cy="91440"/>
              <wp:wrapNone/>
              <wp:docPr id="93" name="Shape 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9" type="#_x0000_t202" style="position:absolute;margin-left:63.pt;margin-top:675.35000000000002pt;width:9.5999999999999996pt;height:7.2000000000000002pt;z-index:-1887439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8" behindDoc="1" locked="0" layoutInCell="1" allowOverlap="1">
              <wp:simplePos x="0" y="0"/>
              <wp:positionH relativeFrom="page">
                <wp:posOffset>5049520</wp:posOffset>
              </wp:positionH>
              <wp:positionV relativeFrom="page">
                <wp:posOffset>8583295</wp:posOffset>
              </wp:positionV>
              <wp:extent cx="109855" cy="85090"/>
              <wp:wrapNone/>
              <wp:docPr id="97" name="Shape 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3" type="#_x0000_t202" style="position:absolute;margin-left:397.60000000000002pt;margin-top:675.85000000000002pt;width:8.6500000000000004pt;height:6.7000000000000002pt;z-index:-1887439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2" behindDoc="1" locked="0" layoutInCell="1" allowOverlap="1">
              <wp:simplePos x="0" y="0"/>
              <wp:positionH relativeFrom="page">
                <wp:posOffset>735330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101" name="Shape 1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7" type="#_x0000_t202" style="position:absolute;margin-left:57.899999999999999pt;margin-top:675.85000000000002pt;width:4.2999999999999998pt;height:6.7000000000000002pt;z-index:-1887439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6" behindDoc="1" locked="0" layoutInCell="1" allowOverlap="1">
              <wp:simplePos x="0" y="0"/>
              <wp:positionH relativeFrom="page">
                <wp:posOffset>735330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105" name="Shape 1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1" type="#_x0000_t202" style="position:absolute;margin-left:57.899999999999999pt;margin-top:675.85000000000002pt;width:4.2999999999999998pt;height:6.7000000000000002pt;z-index:-1887439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0" behindDoc="1" locked="0" layoutInCell="1" allowOverlap="1">
              <wp:simplePos x="0" y="0"/>
              <wp:positionH relativeFrom="page">
                <wp:posOffset>5049520</wp:posOffset>
              </wp:positionH>
              <wp:positionV relativeFrom="page">
                <wp:posOffset>8583295</wp:posOffset>
              </wp:positionV>
              <wp:extent cx="109855" cy="85090"/>
              <wp:wrapNone/>
              <wp:docPr id="109" name="Shape 1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5" type="#_x0000_t202" style="position:absolute;margin-left:397.60000000000002pt;margin-top:675.85000000000002pt;width:8.6500000000000004pt;height:6.7000000000000002pt;z-index:-1887439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4" behindDoc="1" locked="0" layoutInCell="1" allowOverlap="1">
              <wp:simplePos x="0" y="0"/>
              <wp:positionH relativeFrom="page">
                <wp:posOffset>5209540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13" name="Shape 1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9" type="#_x0000_t202" style="position:absolute;margin-left:410.19999999999999pt;margin-top:675.85000000000002pt;width:9.5999999999999996pt;height:6.7000000000000002pt;z-index:-1887439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8" behindDoc="1" locked="0" layoutInCell="1" allowOverlap="1">
              <wp:simplePos x="0" y="0"/>
              <wp:positionH relativeFrom="page">
                <wp:posOffset>789940</wp:posOffset>
              </wp:positionH>
              <wp:positionV relativeFrom="page">
                <wp:posOffset>8927465</wp:posOffset>
              </wp:positionV>
              <wp:extent cx="121920" cy="85090"/>
              <wp:wrapNone/>
              <wp:docPr id="117" name="Shape 1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3" type="#_x0000_t202" style="position:absolute;margin-left:62.200000000000003pt;margin-top:702.95000000000005pt;width:9.5999999999999996pt;height:6.7000000000000002pt;z-index:-1887439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2" behindDoc="1" locked="0" layoutInCell="1" allowOverlap="1">
              <wp:simplePos x="0" y="0"/>
              <wp:positionH relativeFrom="page">
                <wp:posOffset>5039360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21" name="Shape 1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7" type="#_x0000_t202" style="position:absolute;margin-left:396.80000000000001pt;margin-top:675.85000000000002pt;width:9.5999999999999996pt;height:6.7000000000000002pt;z-index:-1887439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6" behindDoc="1" locked="0" layoutInCell="1" allowOverlap="1">
              <wp:simplePos x="0" y="0"/>
              <wp:positionH relativeFrom="page">
                <wp:posOffset>5209540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25" name="Shape 1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1" type="#_x0000_t202" style="position:absolute;margin-left:410.19999999999999pt;margin-top:675.85000000000002pt;width:9.5999999999999996pt;height:6.7000000000000002pt;z-index:-1887439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0" behindDoc="1" locked="0" layoutInCell="1" allowOverlap="1">
              <wp:simplePos x="0" y="0"/>
              <wp:positionH relativeFrom="page">
                <wp:posOffset>735330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129" name="Shape 1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5" type="#_x0000_t202" style="position:absolute;margin-left:57.899999999999999pt;margin-top:675.85000000000002pt;width:4.2999999999999998pt;height:6.7000000000000002pt;z-index:-1887439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4" behindDoc="1" locked="0" layoutInCell="1" allowOverlap="1">
              <wp:simplePos x="0" y="0"/>
              <wp:positionH relativeFrom="page">
                <wp:posOffset>5039360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33" name="Shape 1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9" type="#_x0000_t202" style="position:absolute;margin-left:396.80000000000001pt;margin-top:675.85000000000002pt;width:9.5999999999999996pt;height:6.7000000000000002pt;z-index:-1887439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6" behindDoc="1" locked="0" layoutInCell="1" allowOverlap="1">
              <wp:simplePos x="0" y="0"/>
              <wp:positionH relativeFrom="page">
                <wp:posOffset>5185410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135" name="Shape 1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1" type="#_x0000_t202" style="position:absolute;margin-left:408.30000000000001pt;margin-top:675.85000000000002pt;width:3.8500000000000001pt;height:6.7000000000000002pt;z-index:-1887439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0" behindDoc="1" locked="0" layoutInCell="1" allowOverlap="1">
              <wp:simplePos x="0" y="0"/>
              <wp:positionH relativeFrom="page">
                <wp:posOffset>789940</wp:posOffset>
              </wp:positionH>
              <wp:positionV relativeFrom="page">
                <wp:posOffset>8927465</wp:posOffset>
              </wp:positionV>
              <wp:extent cx="121920" cy="85090"/>
              <wp:wrapNone/>
              <wp:docPr id="139" name="Shape 1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5" type="#_x0000_t202" style="position:absolute;margin-left:62.200000000000003pt;margin-top:702.95000000000005pt;width:9.5999999999999996pt;height:6.7000000000000002pt;z-index:-1887439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4" behindDoc="1" locked="0" layoutInCell="1" allowOverlap="1">
              <wp:simplePos x="0" y="0"/>
              <wp:positionH relativeFrom="page">
                <wp:posOffset>5128260</wp:posOffset>
              </wp:positionH>
              <wp:positionV relativeFrom="page">
                <wp:posOffset>8580120</wp:posOffset>
              </wp:positionV>
              <wp:extent cx="115570" cy="91440"/>
              <wp:wrapNone/>
              <wp:docPr id="143" name="Shape 1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9" type="#_x0000_t202" style="position:absolute;margin-left:403.80000000000001pt;margin-top:675.60000000000002pt;width:9.0999999999999996pt;height:7.2000000000000002pt;z-index:-1887439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8" behindDoc="1" locked="0" layoutInCell="1" allowOverlap="1">
              <wp:simplePos x="0" y="0"/>
              <wp:positionH relativeFrom="page">
                <wp:posOffset>789940</wp:posOffset>
              </wp:positionH>
              <wp:positionV relativeFrom="page">
                <wp:posOffset>8927465</wp:posOffset>
              </wp:positionV>
              <wp:extent cx="121920" cy="85090"/>
              <wp:wrapNone/>
              <wp:docPr id="147" name="Shape 1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3" type="#_x0000_t202" style="position:absolute;margin-left:62.200000000000003pt;margin-top:702.95000000000005pt;width:9.5999999999999996pt;height:6.7000000000000002pt;z-index:-1887439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2" behindDoc="1" locked="0" layoutInCell="1" allowOverlap="1">
              <wp:simplePos x="0" y="0"/>
              <wp:positionH relativeFrom="page">
                <wp:posOffset>5128260</wp:posOffset>
              </wp:positionH>
              <wp:positionV relativeFrom="page">
                <wp:posOffset>8580120</wp:posOffset>
              </wp:positionV>
              <wp:extent cx="115570" cy="91440"/>
              <wp:wrapNone/>
              <wp:docPr id="155" name="Shape 1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1" type="#_x0000_t202" style="position:absolute;margin-left:403.80000000000001pt;margin-top:675.60000000000002pt;width:9.0999999999999996pt;height:7.2000000000000002pt;z-index:-1887439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6" behindDoc="1" locked="0" layoutInCell="1" allowOverlap="1">
              <wp:simplePos x="0" y="0"/>
              <wp:positionH relativeFrom="page">
                <wp:posOffset>789940</wp:posOffset>
              </wp:positionH>
              <wp:positionV relativeFrom="page">
                <wp:posOffset>8927465</wp:posOffset>
              </wp:positionV>
              <wp:extent cx="121920" cy="85090"/>
              <wp:wrapNone/>
              <wp:docPr id="159" name="Shape 1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5" type="#_x0000_t202" style="position:absolute;margin-left:62.200000000000003pt;margin-top:702.95000000000005pt;width:9.5999999999999996pt;height:6.7000000000000002pt;z-index:-1887439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0" behindDoc="1" locked="0" layoutInCell="1" allowOverlap="1">
              <wp:simplePos x="0" y="0"/>
              <wp:positionH relativeFrom="page">
                <wp:posOffset>735330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163" name="Shape 1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9" type="#_x0000_t202" style="position:absolute;margin-left:57.899999999999999pt;margin-top:675.85000000000002pt;width:4.2999999999999998pt;height:6.7000000000000002pt;z-index:-1887439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4" behindDoc="1" locked="0" layoutInCell="1" allowOverlap="1">
              <wp:simplePos x="0" y="0"/>
              <wp:positionH relativeFrom="page">
                <wp:posOffset>5128260</wp:posOffset>
              </wp:positionH>
              <wp:positionV relativeFrom="page">
                <wp:posOffset>8580120</wp:posOffset>
              </wp:positionV>
              <wp:extent cx="115570" cy="91440"/>
              <wp:wrapNone/>
              <wp:docPr id="167" name="Shape 1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3" type="#_x0000_t202" style="position:absolute;margin-left:403.80000000000001pt;margin-top:675.60000000000002pt;width:9.0999999999999996pt;height:7.2000000000000002pt;z-index:-1887439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8" behindDoc="1" locked="0" layoutInCell="1" allowOverlap="1">
              <wp:simplePos x="0" y="0"/>
              <wp:positionH relativeFrom="page">
                <wp:posOffset>789940</wp:posOffset>
              </wp:positionH>
              <wp:positionV relativeFrom="page">
                <wp:posOffset>8927465</wp:posOffset>
              </wp:positionV>
              <wp:extent cx="121920" cy="85090"/>
              <wp:wrapNone/>
              <wp:docPr id="171" name="Shape 1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7" type="#_x0000_t202" style="position:absolute;margin-left:62.200000000000003pt;margin-top:702.95000000000005pt;width:9.5999999999999996pt;height:6.7000000000000002pt;z-index:-1887439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2" behindDoc="1" locked="0" layoutInCell="1" allowOverlap="1">
              <wp:simplePos x="0" y="0"/>
              <wp:positionH relativeFrom="page">
                <wp:posOffset>735330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175" name="Shape 1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1" type="#_x0000_t202" style="position:absolute;margin-left:57.899999999999999pt;margin-top:675.85000000000002pt;width:4.2999999999999998pt;height:6.7000000000000002pt;z-index:-1887439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6" behindDoc="1" locked="0" layoutInCell="1" allowOverlap="1">
              <wp:simplePos x="0" y="0"/>
              <wp:positionH relativeFrom="page">
                <wp:posOffset>5134610</wp:posOffset>
              </wp:positionH>
              <wp:positionV relativeFrom="page">
                <wp:posOffset>8587105</wp:posOffset>
              </wp:positionV>
              <wp:extent cx="115570" cy="85090"/>
              <wp:wrapNone/>
              <wp:docPr id="179" name="Shape 1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5" type="#_x0000_t202" style="position:absolute;margin-left:404.30000000000001pt;margin-top:676.14999999999998pt;width:9.0999999999999996pt;height:6.7000000000000002pt;z-index:-1887438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0" behindDoc="1" locked="0" layoutInCell="1" allowOverlap="1">
              <wp:simplePos x="0" y="0"/>
              <wp:positionH relativeFrom="page">
                <wp:posOffset>715010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183" name="Shape 1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9" type="#_x0000_t202" style="position:absolute;margin-left:56.300000000000004pt;margin-top:675.85000000000002pt;width:9.0999999999999996pt;height:6.7000000000000002pt;z-index:-1887438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4" behindDoc="1" locked="0" layoutInCell="1" allowOverlap="1">
              <wp:simplePos x="0" y="0"/>
              <wp:positionH relativeFrom="page">
                <wp:posOffset>5128260</wp:posOffset>
              </wp:positionH>
              <wp:positionV relativeFrom="page">
                <wp:posOffset>8576945</wp:posOffset>
              </wp:positionV>
              <wp:extent cx="115570" cy="91440"/>
              <wp:wrapNone/>
              <wp:docPr id="189" name="Shape 1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5" type="#_x0000_t202" style="position:absolute;margin-left:403.80000000000001pt;margin-top:675.35000000000002pt;width:9.0999999999999996pt;height:7.2000000000000002pt;z-index:-1887438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8" behindDoc="1" locked="0" layoutInCell="1" allowOverlap="1">
              <wp:simplePos x="0" y="0"/>
              <wp:positionH relativeFrom="page">
                <wp:posOffset>715010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193" name="Shape 1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9" type="#_x0000_t202" style="position:absolute;margin-left:56.300000000000004pt;margin-top:675.85000000000002pt;width:9.0999999999999996pt;height:6.7000000000000002pt;z-index:-1887438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0" behindDoc="1" locked="0" layoutInCell="1" allowOverlap="1">
              <wp:simplePos x="0" y="0"/>
              <wp:positionH relativeFrom="page">
                <wp:posOffset>5185410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195" name="Shape 1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1" type="#_x0000_t202" style="position:absolute;margin-left:408.30000000000001pt;margin-top:675.85000000000002pt;width:3.8500000000000001pt;height:6.7000000000000002pt;z-index:-1887438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534035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" name="Shap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2.050000000000004pt;margin-top:44.149999999999999pt;width:174.70000000000002pt;height:10.550000000000001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534035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5" name="Shap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position:absolute;margin-left:42.050000000000004pt;margin-top:44.149999999999999pt;width:174.70000000000002pt;height:10.550000000000001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534035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3" name="Shape 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9" type="#_x0000_t202" style="position:absolute;margin-left:42.050000000000004pt;margin-top:44.149999999999999pt;width:174.70000000000002pt;height:10.550000000000001pt;z-index:-1887440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6" behindDoc="1" locked="0" layoutInCell="1" allowOverlap="1">
              <wp:simplePos x="0" y="0"/>
              <wp:positionH relativeFrom="page">
                <wp:posOffset>534035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7" name="Shape 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3" type="#_x0000_t202" style="position:absolute;margin-left:42.050000000000004pt;margin-top:44.149999999999999pt;width:174.70000000000002pt;height:10.550000000000001pt;z-index:-1887440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0" behindDoc="1" locked="0" layoutInCell="1" allowOverlap="1">
              <wp:simplePos x="0" y="0"/>
              <wp:positionH relativeFrom="page">
                <wp:posOffset>535940</wp:posOffset>
              </wp:positionH>
              <wp:positionV relativeFrom="page">
                <wp:posOffset>905510</wp:posOffset>
              </wp:positionV>
              <wp:extent cx="2218690" cy="133985"/>
              <wp:wrapNone/>
              <wp:docPr id="21" name="Shape 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7" type="#_x0000_t202" style="position:absolute;margin-left:42.200000000000003pt;margin-top:71.299999999999997pt;width:174.70000000000002pt;height:10.550000000000001pt;z-index:-1887440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4" behindDoc="1" locked="0" layoutInCell="1" allowOverlap="1">
              <wp:simplePos x="0" y="0"/>
              <wp:positionH relativeFrom="page">
                <wp:posOffset>535940</wp:posOffset>
              </wp:positionH>
              <wp:positionV relativeFrom="page">
                <wp:posOffset>905510</wp:posOffset>
              </wp:positionV>
              <wp:extent cx="2218690" cy="133985"/>
              <wp:wrapNone/>
              <wp:docPr id="25" name="Shape 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1" type="#_x0000_t202" style="position:absolute;margin-left:42.200000000000003pt;margin-top:71.299999999999997pt;width:174.70000000000002pt;height:10.550000000000001pt;z-index:-1887440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6" behindDoc="1" locked="0" layoutInCell="1" allowOverlap="1">
              <wp:simplePos x="0" y="0"/>
              <wp:positionH relativeFrom="page">
                <wp:posOffset>4543425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37" name="Shape 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三、课程目标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3" type="#_x0000_t202" style="position:absolute;margin-left:357.75pt;margin-top:44.649999999999999pt;width:65.75pt;height:10.1pt;z-index:-1887440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三、课程目标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0" behindDoc="1" locked="0" layoutInCell="1" allowOverlap="1">
              <wp:simplePos x="0" y="0"/>
              <wp:positionH relativeFrom="page">
                <wp:posOffset>4543425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41" name="Shape 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三、课程目标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7" type="#_x0000_t202" style="position:absolute;margin-left:357.75pt;margin-top:44.649999999999999pt;width:65.75pt;height:10.1pt;z-index:-1887440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三、课程目标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6" behindDoc="1" locked="0" layoutInCell="1" allowOverlap="1">
              <wp:simplePos x="0" y="0"/>
              <wp:positionH relativeFrom="page">
                <wp:posOffset>599440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47" name="Shape 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3" type="#_x0000_t202" style="position:absolute;margin-left:47.200000000000003pt;margin-top:44.149999999999999pt;width:174.70000000000002pt;height:10.550000000000001pt;z-index:-1887440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0" behindDoc="1" locked="0" layoutInCell="1" allowOverlap="1">
              <wp:simplePos x="0" y="0"/>
              <wp:positionH relativeFrom="page">
                <wp:posOffset>599440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51" name="Shape 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7" type="#_x0000_t202" style="position:absolute;margin-left:47.200000000000003pt;margin-top:44.149999999999999pt;width:174.70000000000002pt;height:10.550000000000001pt;z-index:-1887440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4" behindDoc="1" locked="0" layoutInCell="1" allowOverlap="1">
              <wp:simplePos x="0" y="0"/>
              <wp:positionH relativeFrom="page">
                <wp:posOffset>4549140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55" name="Shape 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1" type="#_x0000_t202" style="position:absolute;margin-left:358.19999999999999pt;margin-top:44.649999999999999pt;width:65.299999999999997pt;height:10.1pt;z-index:-1887440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8" behindDoc="1" locked="0" layoutInCell="1" allowOverlap="1">
              <wp:simplePos x="0" y="0"/>
              <wp:positionH relativeFrom="page">
                <wp:posOffset>4549140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59" name="Shape 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5" type="#_x0000_t202" style="position:absolute;margin-left:358.19999999999999pt;margin-top:44.649999999999999pt;width:65.299999999999997pt;height:10.1pt;z-index:-1887440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2" behindDoc="1" locked="0" layoutInCell="1" allowOverlap="1">
              <wp:simplePos x="0" y="0"/>
              <wp:positionH relativeFrom="page">
                <wp:posOffset>599440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63" name="Shape 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育物理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9" type="#_x0000_t202" style="position:absolute;margin-left:47.200000000000003pt;margin-top:44.149999999999999pt;width:174.70000000000002pt;height:10.550000000000001pt;z-index:-1887440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育物理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6" behindDoc="1" locked="0" layoutInCell="1" allowOverlap="1">
              <wp:simplePos x="0" y="0"/>
              <wp:positionH relativeFrom="page">
                <wp:posOffset>428625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75" name="Shape 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1" type="#_x0000_t202" style="position:absolute;margin-left:33.75pt;margin-top:44.149999999999999pt;width:174.70000000000002pt;height:10.550000000000001pt;z-index:-1887439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8" behindDoc="1" locked="0" layoutInCell="1" allowOverlap="1">
              <wp:simplePos x="0" y="0"/>
              <wp:positionH relativeFrom="page">
                <wp:posOffset>428625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77" name="Shape 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3" type="#_x0000_t202" style="position:absolute;margin-left:33.75pt;margin-top:44.149999999999999pt;width:174.70000000000002pt;height:10.550000000000001pt;z-index:-1887439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0" behindDoc="1" locked="0" layoutInCell="1" allowOverlap="1">
              <wp:simplePos x="0" y="0"/>
              <wp:positionH relativeFrom="page">
                <wp:posOffset>4549140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79" name="Shape 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5" type="#_x0000_t202" style="position:absolute;margin-left:358.19999999999999pt;margin-top:44.649999999999999pt;width:65.299999999999997pt;height:10.1pt;z-index:-1887439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4" behindDoc="1" locked="0" layoutInCell="1" allowOverlap="1">
              <wp:simplePos x="0" y="0"/>
              <wp:positionH relativeFrom="page">
                <wp:posOffset>599440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83" name="Shape 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9" type="#_x0000_t202" style="position:absolute;margin-left:47.200000000000003pt;margin-top:44.149999999999999pt;width:174.70000000000002pt;height:10.550000000000001pt;z-index:-1887439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8" behindDoc="1" locked="0" layoutInCell="1" allowOverlap="1">
              <wp:simplePos x="0" y="0"/>
              <wp:positionH relativeFrom="page">
                <wp:posOffset>4549140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87" name="Shape 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3" type="#_x0000_t202" style="position:absolute;margin-left:358.19999999999999pt;margin-top:44.649999999999999pt;width:65.299999999999997pt;height:10.1pt;z-index:-1887439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2" behindDoc="1" locked="0" layoutInCell="1" allowOverlap="1">
              <wp:simplePos x="0" y="0"/>
              <wp:positionH relativeFrom="page">
                <wp:posOffset>599440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91" name="Shape 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7" type="#_x0000_t202" style="position:absolute;margin-left:47.200000000000003pt;margin-top:44.149999999999999pt;width:174.70000000000002pt;height:10.550000000000001pt;z-index:-1887439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6" behindDoc="1" locked="0" layoutInCell="1" allowOverlap="1">
              <wp:simplePos x="0" y="0"/>
              <wp:positionH relativeFrom="page">
                <wp:posOffset>4549140</wp:posOffset>
              </wp:positionH>
              <wp:positionV relativeFrom="page">
                <wp:posOffset>560705</wp:posOffset>
              </wp:positionV>
              <wp:extent cx="829310" cy="133985"/>
              <wp:wrapNone/>
              <wp:docPr id="95" name="Shape 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1" type="#_x0000_t202" style="position:absolute;margin-left:358.19999999999999pt;margin-top:44.149999999999999pt;width:65.299999999999997pt;height:10.550000000000001pt;z-index:-1887439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0" behindDoc="1" locked="0" layoutInCell="1" allowOverlap="1">
              <wp:simplePos x="0" y="0"/>
              <wp:positionH relativeFrom="page">
                <wp:posOffset>534035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99" name="Shape 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5" type="#_x0000_t202" style="position:absolute;margin-left:42.050000000000004pt;margin-top:44.149999999999999pt;width:174.70000000000002pt;height:10.550000000000001pt;z-index:-1887439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4" behindDoc="1" locked="0" layoutInCell="1" allowOverlap="1">
              <wp:simplePos x="0" y="0"/>
              <wp:positionH relativeFrom="page">
                <wp:posOffset>534035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03" name="Shape 1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9" type="#_x0000_t202" style="position:absolute;margin-left:42.050000000000004pt;margin-top:44.149999999999999pt;width:174.70000000000002pt;height:10.550000000000001pt;z-index:-1887439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8" behindDoc="1" locked="0" layoutInCell="1" allowOverlap="1">
              <wp:simplePos x="0" y="0"/>
              <wp:positionH relativeFrom="page">
                <wp:posOffset>4549140</wp:posOffset>
              </wp:positionH>
              <wp:positionV relativeFrom="page">
                <wp:posOffset>560705</wp:posOffset>
              </wp:positionV>
              <wp:extent cx="829310" cy="133985"/>
              <wp:wrapNone/>
              <wp:docPr id="107" name="Shape 1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3" type="#_x0000_t202" style="position:absolute;margin-left:358.19999999999999pt;margin-top:44.149999999999999pt;width:65.299999999999997pt;height:10.550000000000001pt;z-index:-1887439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2" behindDoc="1" locked="0" layoutInCell="1" allowOverlap="1">
              <wp:simplePos x="0" y="0"/>
              <wp:positionH relativeFrom="page">
                <wp:posOffset>4709795</wp:posOffset>
              </wp:positionH>
              <wp:positionV relativeFrom="page">
                <wp:posOffset>560705</wp:posOffset>
              </wp:positionV>
              <wp:extent cx="829310" cy="133985"/>
              <wp:wrapNone/>
              <wp:docPr id="111" name="Shape 1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四、课程内容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7" type="#_x0000_t202" style="position:absolute;margin-left:370.85000000000002pt;margin-top:44.149999999999999pt;width:65.299999999999997pt;height:10.550000000000001pt;z-index:-1887439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四、课程内容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6" behindDoc="1" locked="0" layoutInCell="1" allowOverlap="1">
              <wp:simplePos x="0" y="0"/>
              <wp:positionH relativeFrom="page">
                <wp:posOffset>589280</wp:posOffset>
              </wp:positionH>
              <wp:positionV relativeFrom="page">
                <wp:posOffset>546100</wp:posOffset>
              </wp:positionV>
              <wp:extent cx="2218690" cy="133985"/>
              <wp:wrapNone/>
              <wp:docPr id="115" name="Shape 1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1" type="#_x0000_t202" style="position:absolute;margin-left:46.399999999999999pt;margin-top:43.pt;width:174.70000000000002pt;height:10.550000000000001pt;z-index:-1887439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0" behindDoc="1" locked="0" layoutInCell="1" allowOverlap="1">
              <wp:simplePos x="0" y="0"/>
              <wp:positionH relativeFrom="page">
                <wp:posOffset>4538980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119" name="Shape 1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四、课程内容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5" type="#_x0000_t202" style="position:absolute;margin-left:357.40000000000003pt;margin-top:44.649999999999999pt;width:65.299999999999997pt;height:10.1pt;z-index:-1887439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四、课程内容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4" behindDoc="1" locked="0" layoutInCell="1" allowOverlap="1">
              <wp:simplePos x="0" y="0"/>
              <wp:positionH relativeFrom="page">
                <wp:posOffset>4709795</wp:posOffset>
              </wp:positionH>
              <wp:positionV relativeFrom="page">
                <wp:posOffset>560705</wp:posOffset>
              </wp:positionV>
              <wp:extent cx="829310" cy="133985"/>
              <wp:wrapNone/>
              <wp:docPr id="123" name="Shape 1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四、课程内容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9" type="#_x0000_t202" style="position:absolute;margin-left:370.85000000000002pt;margin-top:44.149999999999999pt;width:65.299999999999997pt;height:10.550000000000001pt;z-index:-1887439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四、课程内容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8" behindDoc="1" locked="0" layoutInCell="1" allowOverlap="1">
              <wp:simplePos x="0" y="0"/>
              <wp:positionH relativeFrom="page">
                <wp:posOffset>534035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27" name="Shape 1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3" type="#_x0000_t202" style="position:absolute;margin-left:42.050000000000004pt;margin-top:44.149999999999999pt;width:174.70000000000002pt;height:10.550000000000001pt;z-index:-1887439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2" behindDoc="1" locked="0" layoutInCell="1" allowOverlap="1">
              <wp:simplePos x="0" y="0"/>
              <wp:positionH relativeFrom="page">
                <wp:posOffset>4538980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131" name="Shape 1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四、课程内容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7" type="#_x0000_t202" style="position:absolute;margin-left:357.40000000000003pt;margin-top:44.649999999999999pt;width:65.299999999999997pt;height:10.1pt;z-index:-1887439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四、课程内容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4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8" behindDoc="1" locked="0" layoutInCell="1" allowOverlap="1">
              <wp:simplePos x="0" y="0"/>
              <wp:positionH relativeFrom="page">
                <wp:posOffset>589280</wp:posOffset>
              </wp:positionH>
              <wp:positionV relativeFrom="page">
                <wp:posOffset>546100</wp:posOffset>
              </wp:positionV>
              <wp:extent cx="2218690" cy="133985"/>
              <wp:wrapNone/>
              <wp:docPr id="137" name="Shape 1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3" type="#_x0000_t202" style="position:absolute;margin-left:46.399999999999999pt;margin-top:43.pt;width:174.70000000000002pt;height:10.550000000000001pt;z-index:-1887439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2" behindDoc="1" locked="0" layoutInCell="1" allowOverlap="1">
              <wp:simplePos x="0" y="0"/>
              <wp:positionH relativeFrom="page">
                <wp:posOffset>4616450</wp:posOffset>
              </wp:positionH>
              <wp:positionV relativeFrom="page">
                <wp:posOffset>546100</wp:posOffset>
              </wp:positionV>
              <wp:extent cx="841375" cy="128270"/>
              <wp:wrapNone/>
              <wp:docPr id="141" name="Shape 1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六、课程实施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7" type="#_x0000_t202" style="position:absolute;margin-left:363.5pt;margin-top:43.pt;width:66.25pt;height:10.1pt;z-index:-1887439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六、课程实施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6" behindDoc="1" locked="0" layoutInCell="1" allowOverlap="1">
              <wp:simplePos x="0" y="0"/>
              <wp:positionH relativeFrom="page">
                <wp:posOffset>589280</wp:posOffset>
              </wp:positionH>
              <wp:positionV relativeFrom="page">
                <wp:posOffset>546100</wp:posOffset>
              </wp:positionV>
              <wp:extent cx="2218690" cy="133985"/>
              <wp:wrapNone/>
              <wp:docPr id="145" name="Shape 1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1" type="#_x0000_t202" style="position:absolute;margin-left:46.399999999999999pt;margin-top:43.pt;width:174.70000000000002pt;height:10.550000000000001pt;z-index:-1887439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0" behindDoc="1" locked="0" layoutInCell="1" allowOverlap="1">
              <wp:simplePos x="0" y="0"/>
              <wp:positionH relativeFrom="page">
                <wp:posOffset>4616450</wp:posOffset>
              </wp:positionH>
              <wp:positionV relativeFrom="page">
                <wp:posOffset>546100</wp:posOffset>
              </wp:positionV>
              <wp:extent cx="841375" cy="128270"/>
              <wp:wrapNone/>
              <wp:docPr id="153" name="Shape 1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六、课程实施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9" type="#_x0000_t202" style="position:absolute;margin-left:363.5pt;margin-top:43.pt;width:66.25pt;height:10.1pt;z-index:-1887439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六、课程实施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4" behindDoc="1" locked="0" layoutInCell="1" allowOverlap="1">
              <wp:simplePos x="0" y="0"/>
              <wp:positionH relativeFrom="page">
                <wp:posOffset>589280</wp:posOffset>
              </wp:positionH>
              <wp:positionV relativeFrom="page">
                <wp:posOffset>546100</wp:posOffset>
              </wp:positionV>
              <wp:extent cx="2218690" cy="133985"/>
              <wp:wrapNone/>
              <wp:docPr id="157" name="Shape 1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3" type="#_x0000_t202" style="position:absolute;margin-left:46.399999999999999pt;margin-top:43.pt;width:174.70000000000002pt;height:10.550000000000001pt;z-index:-1887439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8" behindDoc="1" locked="0" layoutInCell="1" allowOverlap="1">
              <wp:simplePos x="0" y="0"/>
              <wp:positionH relativeFrom="page">
                <wp:posOffset>534035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61" name="Shape 1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7" type="#_x0000_t202" style="position:absolute;margin-left:42.050000000000004pt;margin-top:44.149999999999999pt;width:174.70000000000002pt;height:10.550000000000001pt;z-index:-1887439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2" behindDoc="1" locked="0" layoutInCell="1" allowOverlap="1">
              <wp:simplePos x="0" y="0"/>
              <wp:positionH relativeFrom="page">
                <wp:posOffset>4616450</wp:posOffset>
              </wp:positionH>
              <wp:positionV relativeFrom="page">
                <wp:posOffset>546100</wp:posOffset>
              </wp:positionV>
              <wp:extent cx="841375" cy="128270"/>
              <wp:wrapNone/>
              <wp:docPr id="165" name="Shape 1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六、课程实施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1" type="#_x0000_t202" style="position:absolute;margin-left:363.5pt;margin-top:43.pt;width:66.25pt;height:10.1pt;z-index:-1887439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六、课程实施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6" behindDoc="1" locked="0" layoutInCell="1" allowOverlap="1">
              <wp:simplePos x="0" y="0"/>
              <wp:positionH relativeFrom="page">
                <wp:posOffset>589280</wp:posOffset>
              </wp:positionH>
              <wp:positionV relativeFrom="page">
                <wp:posOffset>546100</wp:posOffset>
              </wp:positionV>
              <wp:extent cx="2218690" cy="133985"/>
              <wp:wrapNone/>
              <wp:docPr id="169" name="Shape 1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5" type="#_x0000_t202" style="position:absolute;margin-left:46.399999999999999pt;margin-top:43.pt;width:174.70000000000002pt;height:10.550000000000001pt;z-index:-1887439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0" behindDoc="1" locked="0" layoutInCell="1" allowOverlap="1">
              <wp:simplePos x="0" y="0"/>
              <wp:positionH relativeFrom="page">
                <wp:posOffset>534035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73" name="Shape 1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9" type="#_x0000_t202" style="position:absolute;margin-left:42.050000000000004pt;margin-top:44.149999999999999pt;width:174.70000000000002pt;height:10.550000000000001pt;z-index:-1887439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4" behindDoc="1" locked="0" layoutInCell="1" allowOverlap="1">
              <wp:simplePos x="0" y="0"/>
              <wp:positionH relativeFrom="page">
                <wp:posOffset>4616450</wp:posOffset>
              </wp:positionH>
              <wp:positionV relativeFrom="page">
                <wp:posOffset>546735</wp:posOffset>
              </wp:positionV>
              <wp:extent cx="841375" cy="128270"/>
              <wp:wrapNone/>
              <wp:docPr id="177" name="Shape 1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六、课程实施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3" type="#_x0000_t202" style="position:absolute;margin-left:363.5pt;margin-top:43.050000000000004pt;width:66.25pt;height:10.1pt;z-index:-1887438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六、课程实施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8" behindDoc="1" locked="0" layoutInCell="1" allowOverlap="1">
              <wp:simplePos x="0" y="0"/>
              <wp:positionH relativeFrom="page">
                <wp:posOffset>507365</wp:posOffset>
              </wp:positionH>
              <wp:positionV relativeFrom="page">
                <wp:posOffset>546735</wp:posOffset>
              </wp:positionV>
              <wp:extent cx="2218690" cy="133985"/>
              <wp:wrapNone/>
              <wp:docPr id="181" name="Shape 1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7" type="#_x0000_t202" style="position:absolute;margin-left:39.950000000000003pt;margin-top:43.050000000000004pt;width:174.70000000000002pt;height:10.550000000000001pt;z-index:-1887438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2" behindDoc="1" locked="0" layoutInCell="1" allowOverlap="1">
              <wp:simplePos x="0" y="0"/>
              <wp:positionH relativeFrom="page">
                <wp:posOffset>4171315</wp:posOffset>
              </wp:positionH>
              <wp:positionV relativeFrom="page">
                <wp:posOffset>542290</wp:posOffset>
              </wp:positionV>
              <wp:extent cx="1286510" cy="133985"/>
              <wp:wrapNone/>
              <wp:docPr id="187" name="Shape 1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651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附录跨学科实践案例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en-US" w:eastAsia="en-US" w:bidi="en-US"/>
                            </w:rPr>
                            <w:t>I 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3" type="#_x0000_t202" style="position:absolute;margin-left:328.44999999999999pt;margin-top:42.700000000000003pt;width:101.3pt;height:10.550000000000001pt;z-index:-1887438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附录跨学科实践案例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en-US" w:eastAsia="en-US" w:bidi="en-US"/>
                      </w:rPr>
                      <w:t>I 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6" behindDoc="1" locked="0" layoutInCell="1" allowOverlap="1">
              <wp:simplePos x="0" y="0"/>
              <wp:positionH relativeFrom="page">
                <wp:posOffset>507365</wp:posOffset>
              </wp:positionH>
              <wp:positionV relativeFrom="page">
                <wp:posOffset>546735</wp:posOffset>
              </wp:positionV>
              <wp:extent cx="2218690" cy="133985"/>
              <wp:wrapNone/>
              <wp:docPr id="191" name="Shape 1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物理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7" type="#_x0000_t202" style="position:absolute;margin-left:39.950000000000003pt;margin-top:43.050000000000004pt;width:174.70000000000002pt;height:10.550000000000001pt;z-index:-1887438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物理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3"/>
      <w:numFmt w:val="ideographDigit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4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6">
    <w:multiLevelType w:val="multilevel"/>
    <w:lvl w:ilvl="0">
      <w:start w:val="2"/>
      <w:numFmt w:val="ideographDigit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zh-TW" w:eastAsia="zh-TW" w:bidi="zh-TW"/>
      </w:rPr>
    </w:lvl>
  </w:abstractNum>
  <w:abstractNum w:abstractNumId="8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0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2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4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FFFFFF"/>
        <w:lang w:val="en-US" w:eastAsia="en-US" w:bidi="en-US"/>
      </w:rPr>
    </w:lvl>
  </w:abstractNum>
  <w:abstractNum w:abstractNumId="16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FFFFFF"/>
        <w:lang w:val="en-US" w:eastAsia="en-US" w:bidi="en-US"/>
      </w:rPr>
    </w:lvl>
  </w:abstractNum>
  <w:abstractNum w:abstractNumId="18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0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2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4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6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8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30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32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34">
    <w:multiLevelType w:val="multilevel"/>
    <w:lvl w:ilvl="0">
      <w:start w:val="2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FFFFFF"/>
        <w:lang w:val="en-US" w:eastAsia="en-US" w:bidi="en-US"/>
      </w:rPr>
    </w:lvl>
  </w:abstractNum>
  <w:abstractNum w:abstractNumId="36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38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40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42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44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46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48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50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52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54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56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58">
    <w:multiLevelType w:val="multilevel"/>
    <w:lvl w:ilvl="0">
      <w:start w:val="2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60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62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64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66">
    <w:multiLevelType w:val="multilevel"/>
    <w:lvl w:ilvl="0">
      <w:start w:val="4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FFFFFF"/>
        <w:lang w:val="en-US" w:eastAsia="en-US" w:bidi="en-US"/>
      </w:rPr>
    </w:lvl>
  </w:abstractNum>
  <w:abstractNum w:abstractNumId="68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70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72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74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76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78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80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82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84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86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88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90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92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94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96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98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00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02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04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06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08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10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12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14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16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118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20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22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124">
    <w:multiLevelType w:val="multilevel"/>
    <w:lvl w:ilvl="0">
      <w:start w:val="5"/>
      <w:numFmt w:val="ideographDigit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zh-TW" w:eastAsia="zh-TW" w:bidi="zh-TW"/>
      </w:rPr>
    </w:lvl>
  </w:abstractNum>
  <w:abstractNum w:abstractNumId="126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28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30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32">
    <w:multiLevelType w:val="multilevel"/>
    <w:lvl w:ilvl="0">
      <w:start w:val="2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34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36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38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  <w:num w:numId="29">
    <w:abstractNumId w:val="28"/>
  </w:num>
  <w:num w:numId="31">
    <w:abstractNumId w:val="30"/>
  </w:num>
  <w:num w:numId="33">
    <w:abstractNumId w:val="32"/>
  </w:num>
  <w:num w:numId="35">
    <w:abstractNumId w:val="34"/>
  </w:num>
  <w:num w:numId="37">
    <w:abstractNumId w:val="36"/>
  </w:num>
  <w:num w:numId="39">
    <w:abstractNumId w:val="38"/>
  </w:num>
  <w:num w:numId="41">
    <w:abstractNumId w:val="40"/>
  </w:num>
  <w:num w:numId="43">
    <w:abstractNumId w:val="42"/>
  </w:num>
  <w:num w:numId="45">
    <w:abstractNumId w:val="44"/>
  </w:num>
  <w:num w:numId="47">
    <w:abstractNumId w:val="46"/>
  </w:num>
  <w:num w:numId="49">
    <w:abstractNumId w:val="48"/>
  </w:num>
  <w:num w:numId="51">
    <w:abstractNumId w:val="50"/>
  </w:num>
  <w:num w:numId="53">
    <w:abstractNumId w:val="52"/>
  </w:num>
  <w:num w:numId="55">
    <w:abstractNumId w:val="54"/>
  </w:num>
  <w:num w:numId="57">
    <w:abstractNumId w:val="56"/>
  </w:num>
  <w:num w:numId="59">
    <w:abstractNumId w:val="58"/>
  </w:num>
  <w:num w:numId="61">
    <w:abstractNumId w:val="60"/>
  </w:num>
  <w:num w:numId="63">
    <w:abstractNumId w:val="62"/>
  </w:num>
  <w:num w:numId="65">
    <w:abstractNumId w:val="64"/>
  </w:num>
  <w:num w:numId="67">
    <w:abstractNumId w:val="66"/>
  </w:num>
  <w:num w:numId="69">
    <w:abstractNumId w:val="68"/>
  </w:num>
  <w:num w:numId="71">
    <w:abstractNumId w:val="70"/>
  </w:num>
  <w:num w:numId="73">
    <w:abstractNumId w:val="72"/>
  </w:num>
  <w:num w:numId="75">
    <w:abstractNumId w:val="74"/>
  </w:num>
  <w:num w:numId="77">
    <w:abstractNumId w:val="76"/>
  </w:num>
  <w:num w:numId="79">
    <w:abstractNumId w:val="78"/>
  </w:num>
  <w:num w:numId="81">
    <w:abstractNumId w:val="80"/>
  </w:num>
  <w:num w:numId="83">
    <w:abstractNumId w:val="82"/>
  </w:num>
  <w:num w:numId="85">
    <w:abstractNumId w:val="84"/>
  </w:num>
  <w:num w:numId="87">
    <w:abstractNumId w:val="86"/>
  </w:num>
  <w:num w:numId="89">
    <w:abstractNumId w:val="88"/>
  </w:num>
  <w:num w:numId="91">
    <w:abstractNumId w:val="90"/>
  </w:num>
  <w:num w:numId="93">
    <w:abstractNumId w:val="92"/>
  </w:num>
  <w:num w:numId="95">
    <w:abstractNumId w:val="94"/>
  </w:num>
  <w:num w:numId="97">
    <w:abstractNumId w:val="96"/>
  </w:num>
  <w:num w:numId="99">
    <w:abstractNumId w:val="98"/>
  </w:num>
  <w:num w:numId="101">
    <w:abstractNumId w:val="100"/>
  </w:num>
  <w:num w:numId="103">
    <w:abstractNumId w:val="102"/>
  </w:num>
  <w:num w:numId="105">
    <w:abstractNumId w:val="104"/>
  </w:num>
  <w:num w:numId="107">
    <w:abstractNumId w:val="106"/>
  </w:num>
  <w:num w:numId="109">
    <w:abstractNumId w:val="108"/>
  </w:num>
  <w:num w:numId="111">
    <w:abstractNumId w:val="110"/>
  </w:num>
  <w:num w:numId="113">
    <w:abstractNumId w:val="112"/>
  </w:num>
  <w:num w:numId="115">
    <w:abstractNumId w:val="114"/>
  </w:num>
  <w:num w:numId="117">
    <w:abstractNumId w:val="116"/>
  </w:num>
  <w:num w:numId="119">
    <w:abstractNumId w:val="118"/>
  </w:num>
  <w:num w:numId="121">
    <w:abstractNumId w:val="120"/>
  </w:num>
  <w:num w:numId="123">
    <w:abstractNumId w:val="122"/>
  </w:num>
  <w:num w:numId="125">
    <w:abstractNumId w:val="124"/>
  </w:num>
  <w:num w:numId="127">
    <w:abstractNumId w:val="126"/>
  </w:num>
  <w:num w:numId="129">
    <w:abstractNumId w:val="128"/>
  </w:num>
  <w:num w:numId="131">
    <w:abstractNumId w:val="130"/>
  </w:num>
  <w:num w:numId="133">
    <w:abstractNumId w:val="132"/>
  </w:num>
  <w:num w:numId="135">
    <w:abstractNumId w:val="134"/>
  </w:num>
  <w:num w:numId="137">
    <w:abstractNumId w:val="136"/>
  </w:num>
  <w:num w:numId="139">
    <w:abstractNumId w:val="138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customStyle="1" w:styleId="CharStyle3">
    <w:name w:val="Body text|3_"/>
    <w:basedOn w:val="DefaultParagraphFont"/>
    <w:link w:val="Style2"/>
    <w:rPr>
      <w:rFonts w:ascii="SimSun" w:eastAsia="SimSun" w:hAnsi="SimSun" w:cs="SimSun"/>
      <w:b w:val="0"/>
      <w:bCs w:val="0"/>
      <w:i w:val="0"/>
      <w:iCs w:val="0"/>
      <w:smallCaps w:val="0"/>
      <w:strike w:val="0"/>
      <w:sz w:val="42"/>
      <w:szCs w:val="42"/>
      <w:u w:val="none"/>
      <w:shd w:val="clear" w:color="auto" w:fill="auto"/>
      <w:lang w:val="zh-TW" w:eastAsia="zh-TW" w:bidi="zh-TW"/>
    </w:rPr>
  </w:style>
  <w:style w:type="character" w:customStyle="1" w:styleId="CharStyle5">
    <w:name w:val="Heading #1|1_"/>
    <w:basedOn w:val="DefaultParagraphFont"/>
    <w:link w:val="Style4"/>
    <w:rPr>
      <w:rFonts w:ascii="SimSun" w:eastAsia="SimSun" w:hAnsi="SimSun" w:cs="SimSun"/>
      <w:b w:val="0"/>
      <w:bCs w:val="0"/>
      <w:i w:val="0"/>
      <w:iCs w:val="0"/>
      <w:smallCaps w:val="0"/>
      <w:strike w:val="0"/>
      <w:sz w:val="98"/>
      <w:szCs w:val="98"/>
      <w:u w:val="none"/>
      <w:shd w:val="clear" w:color="auto" w:fill="auto"/>
      <w:lang w:val="zh-TW" w:eastAsia="zh-TW" w:bidi="zh-TW"/>
    </w:rPr>
  </w:style>
  <w:style w:type="character" w:customStyle="1" w:styleId="CharStyle7">
    <w:name w:val="Other|1_"/>
    <w:basedOn w:val="DefaultParagraphFont"/>
    <w:link w:val="Style6"/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16">
    <w:name w:val="Body text|1_"/>
    <w:basedOn w:val="DefaultParagraphFont"/>
    <w:link w:val="Style15"/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18">
    <w:name w:val="Heading #2|1_"/>
    <w:basedOn w:val="DefaultParagraphFont"/>
    <w:link w:val="Style17"/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character" w:customStyle="1" w:styleId="CharStyle20">
    <w:name w:val="Header or footer|2_"/>
    <w:basedOn w:val="DefaultParagraphFont"/>
    <w:link w:val="Style19"/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CharStyle27">
    <w:name w:val="Table of contents|1_"/>
    <w:basedOn w:val="DefaultParagraphFont"/>
    <w:link w:val="Style26"/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30">
    <w:name w:val="Table caption|1_"/>
    <w:basedOn w:val="DefaultParagraphFont"/>
    <w:link w:val="Style29"/>
    <w:rPr>
      <w:rFonts w:ascii="SimSun" w:eastAsia="SimSun" w:hAnsi="SimSun" w:cs="SimSun"/>
      <w:b/>
      <w:bCs/>
      <w:i w:val="0"/>
      <w:iCs w:val="0"/>
      <w:smallCaps w:val="0"/>
      <w:strike w:val="0"/>
      <w:sz w:val="18"/>
      <w:szCs w:val="18"/>
      <w:u w:val="none"/>
      <w:shd w:val="clear" w:color="auto" w:fill="auto"/>
      <w:lang w:val="zh-TW" w:eastAsia="zh-TW" w:bidi="zh-TW"/>
    </w:rPr>
  </w:style>
  <w:style w:type="character" w:customStyle="1" w:styleId="CharStyle35">
    <w:name w:val="Body text|2_"/>
    <w:basedOn w:val="DefaultParagraphFont"/>
    <w:link w:val="Style34"/>
    <w:rPr>
      <w:rFonts w:ascii="SimSun" w:eastAsia="SimSun" w:hAnsi="SimSun" w:cs="SimSu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  <w:lang w:val="zh-TW" w:eastAsia="zh-TW" w:bidi="zh-TW"/>
    </w:rPr>
  </w:style>
  <w:style w:type="character" w:customStyle="1" w:styleId="CharStyle38">
    <w:name w:val="Header or footer|1_"/>
    <w:basedOn w:val="DefaultParagraphFont"/>
    <w:link w:val="Style37"/>
    <w:rPr>
      <w:rFonts w:ascii="SimSun" w:eastAsia="SimSun" w:hAnsi="SimSun" w:cs="SimSun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  <w:lang w:val="zh-TW" w:eastAsia="zh-TW" w:bidi="zh-TW"/>
    </w:rPr>
  </w:style>
  <w:style w:type="character" w:customStyle="1" w:styleId="CharStyle43">
    <w:name w:val="Heading #3|1_"/>
    <w:basedOn w:val="DefaultParagraphFont"/>
    <w:link w:val="Style42"/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character" w:customStyle="1" w:styleId="CharStyle48">
    <w:name w:val="Picture caption|1_"/>
    <w:basedOn w:val="DefaultParagraphFont"/>
    <w:link w:val="Style47"/>
    <w:rPr>
      <w:rFonts w:ascii="SimSun" w:eastAsia="SimSun" w:hAnsi="SimSun" w:cs="SimSun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  <w:lang w:val="zh-TW" w:eastAsia="zh-TW" w:bidi="zh-TW"/>
    </w:rPr>
  </w:style>
  <w:style w:type="paragraph" w:customStyle="1" w:styleId="Style2">
    <w:name w:val="Body text|3"/>
    <w:basedOn w:val="Normal"/>
    <w:link w:val="CharStyle3"/>
    <w:pPr>
      <w:widowControl w:val="0"/>
      <w:shd w:val="clear" w:color="auto" w:fill="auto"/>
      <w:spacing w:before="210" w:after="960"/>
      <w:ind w:firstLine="74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42"/>
      <w:szCs w:val="42"/>
      <w:u w:val="none"/>
      <w:shd w:val="clear" w:color="auto" w:fill="auto"/>
      <w:lang w:val="zh-TW" w:eastAsia="zh-TW" w:bidi="zh-TW"/>
    </w:rPr>
  </w:style>
  <w:style w:type="paragraph" w:customStyle="1" w:styleId="Style4">
    <w:name w:val="Heading #1|1"/>
    <w:basedOn w:val="Normal"/>
    <w:link w:val="CharStyle5"/>
    <w:pPr>
      <w:widowControl w:val="0"/>
      <w:shd w:val="clear" w:color="auto" w:fill="auto"/>
      <w:spacing w:after="280"/>
      <w:jc w:val="center"/>
      <w:outlineLvl w:val="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98"/>
      <w:szCs w:val="98"/>
      <w:u w:val="none"/>
      <w:shd w:val="clear" w:color="auto" w:fill="auto"/>
      <w:lang w:val="zh-TW" w:eastAsia="zh-TW" w:bidi="zh-TW"/>
    </w:rPr>
  </w:style>
  <w:style w:type="paragraph" w:customStyle="1" w:styleId="Style6">
    <w:name w:val="Other|1"/>
    <w:basedOn w:val="Normal"/>
    <w:link w:val="CharStyle7"/>
    <w:pPr>
      <w:widowControl w:val="0"/>
      <w:shd w:val="clear" w:color="auto" w:fill="auto"/>
      <w:spacing w:line="403" w:lineRule="auto"/>
      <w:ind w:firstLine="40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15">
    <w:name w:val="Body text|1"/>
    <w:basedOn w:val="Normal"/>
    <w:link w:val="CharStyle16"/>
    <w:pPr>
      <w:widowControl w:val="0"/>
      <w:shd w:val="clear" w:color="auto" w:fill="auto"/>
      <w:spacing w:line="403" w:lineRule="auto"/>
      <w:ind w:firstLine="40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17">
    <w:name w:val="Heading #2|1"/>
    <w:basedOn w:val="Normal"/>
    <w:link w:val="CharStyle18"/>
    <w:pPr>
      <w:widowControl w:val="0"/>
      <w:shd w:val="clear" w:color="auto" w:fill="auto"/>
      <w:spacing w:after="370"/>
      <w:ind w:firstLine="610"/>
      <w:outlineLvl w:val="1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paragraph" w:customStyle="1" w:styleId="Style19">
    <w:name w:val="Header or footer|2"/>
    <w:basedOn w:val="Normal"/>
    <w:link w:val="CharStyle20"/>
    <w:pPr>
      <w:widowControl w:val="0"/>
      <w:shd w:val="clear" w:color="auto" w:fill="auto"/>
    </w:pPr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Style26">
    <w:name w:val="Table of contents|1"/>
    <w:basedOn w:val="Normal"/>
    <w:link w:val="CharStyle27"/>
    <w:pPr>
      <w:widowControl w:val="0"/>
      <w:shd w:val="clear" w:color="auto" w:fill="auto"/>
      <w:spacing w:after="160"/>
      <w:ind w:firstLine="76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29">
    <w:name w:val="Table caption|1"/>
    <w:basedOn w:val="Normal"/>
    <w:link w:val="CharStyle30"/>
    <w:pPr>
      <w:widowControl w:val="0"/>
      <w:shd w:val="clear" w:color="auto" w:fill="auto"/>
    </w:pPr>
    <w:rPr>
      <w:rFonts w:ascii="SimSun" w:eastAsia="SimSun" w:hAnsi="SimSun" w:cs="SimSun"/>
      <w:b/>
      <w:bCs/>
      <w:i w:val="0"/>
      <w:iCs w:val="0"/>
      <w:smallCaps w:val="0"/>
      <w:strike w:val="0"/>
      <w:sz w:val="18"/>
      <w:szCs w:val="18"/>
      <w:u w:val="none"/>
      <w:shd w:val="clear" w:color="auto" w:fill="auto"/>
      <w:lang w:val="zh-TW" w:eastAsia="zh-TW" w:bidi="zh-TW"/>
    </w:rPr>
  </w:style>
  <w:style w:type="paragraph" w:customStyle="1" w:styleId="Style34">
    <w:name w:val="Body text|2"/>
    <w:basedOn w:val="Normal"/>
    <w:link w:val="CharStyle35"/>
    <w:pPr>
      <w:widowControl w:val="0"/>
      <w:shd w:val="clear" w:color="auto" w:fill="auto"/>
      <w:spacing w:after="200" w:line="422" w:lineRule="exact"/>
      <w:ind w:firstLine="61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  <w:lang w:val="zh-TW" w:eastAsia="zh-TW" w:bidi="zh-TW"/>
    </w:rPr>
  </w:style>
  <w:style w:type="paragraph" w:customStyle="1" w:styleId="Style37">
    <w:name w:val="Header or footer|1"/>
    <w:basedOn w:val="Normal"/>
    <w:link w:val="CharStyle38"/>
    <w:pPr>
      <w:widowControl w:val="0"/>
      <w:shd w:val="clear" w:color="auto" w:fill="auto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  <w:lang w:val="zh-TW" w:eastAsia="zh-TW" w:bidi="zh-TW"/>
    </w:rPr>
  </w:style>
  <w:style w:type="paragraph" w:customStyle="1" w:styleId="Style42">
    <w:name w:val="Heading #3|1"/>
    <w:basedOn w:val="Normal"/>
    <w:link w:val="CharStyle43"/>
    <w:pPr>
      <w:widowControl w:val="0"/>
      <w:shd w:val="clear" w:color="auto" w:fill="auto"/>
      <w:spacing w:after="360"/>
      <w:ind w:firstLine="740"/>
      <w:outlineLvl w:val="2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paragraph" w:customStyle="1" w:styleId="Style47">
    <w:name w:val="Picture caption|1"/>
    <w:basedOn w:val="Normal"/>
    <w:link w:val="CharStyle48"/>
    <w:pPr>
      <w:widowControl w:val="0"/>
      <w:shd w:val="clear" w:color="auto" w:fill="auto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  <w:lang w:val="zh-TW" w:eastAsia="zh-TW" w:bidi="zh-TW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header" Target="header8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footer" Target="footer9.xml"/><Relationship Id="rId23" Type="http://schemas.openxmlformats.org/officeDocument/2006/relationships/header" Target="header10.xml"/><Relationship Id="rId24" Type="http://schemas.openxmlformats.org/officeDocument/2006/relationships/footer" Target="footer10.xml"/><Relationship Id="rId25" Type="http://schemas.openxmlformats.org/officeDocument/2006/relationships/header" Target="header11.xml"/><Relationship Id="rId26" Type="http://schemas.openxmlformats.org/officeDocument/2006/relationships/footer" Target="footer11.xml"/><Relationship Id="rId27" Type="http://schemas.openxmlformats.org/officeDocument/2006/relationships/header" Target="header12.xml"/><Relationship Id="rId28" Type="http://schemas.openxmlformats.org/officeDocument/2006/relationships/footer" Target="footer12.xml"/><Relationship Id="rId29" Type="http://schemas.openxmlformats.org/officeDocument/2006/relationships/header" Target="header13.xml"/><Relationship Id="rId30" Type="http://schemas.openxmlformats.org/officeDocument/2006/relationships/footer" Target="footer13.xml"/><Relationship Id="rId31" Type="http://schemas.openxmlformats.org/officeDocument/2006/relationships/header" Target="header14.xml"/><Relationship Id="rId32" Type="http://schemas.openxmlformats.org/officeDocument/2006/relationships/footer" Target="footer14.xml"/><Relationship Id="rId33" Type="http://schemas.openxmlformats.org/officeDocument/2006/relationships/header" Target="header15.xml"/><Relationship Id="rId34" Type="http://schemas.openxmlformats.org/officeDocument/2006/relationships/footer" Target="footer15.xml"/><Relationship Id="rId35" Type="http://schemas.openxmlformats.org/officeDocument/2006/relationships/header" Target="header16.xml"/><Relationship Id="rId36" Type="http://schemas.openxmlformats.org/officeDocument/2006/relationships/footer" Target="footer16.xml"/><Relationship Id="rId37" Type="http://schemas.openxmlformats.org/officeDocument/2006/relationships/header" Target="header17.xml"/><Relationship Id="rId38" Type="http://schemas.openxmlformats.org/officeDocument/2006/relationships/footer" Target="footer17.xml"/><Relationship Id="rId39" Type="http://schemas.openxmlformats.org/officeDocument/2006/relationships/header" Target="header18.xml"/><Relationship Id="rId40" Type="http://schemas.openxmlformats.org/officeDocument/2006/relationships/footer" Target="footer18.xml"/><Relationship Id="rId41" Type="http://schemas.openxmlformats.org/officeDocument/2006/relationships/header" Target="header19.xml"/><Relationship Id="rId42" Type="http://schemas.openxmlformats.org/officeDocument/2006/relationships/footer" Target="footer19.xml"/><Relationship Id="rId43" Type="http://schemas.openxmlformats.org/officeDocument/2006/relationships/header" Target="header20.xml"/><Relationship Id="rId44" Type="http://schemas.openxmlformats.org/officeDocument/2006/relationships/footer" Target="footer20.xml"/><Relationship Id="rId45" Type="http://schemas.openxmlformats.org/officeDocument/2006/relationships/header" Target="header21.xml"/><Relationship Id="rId46" Type="http://schemas.openxmlformats.org/officeDocument/2006/relationships/footer" Target="footer21.xml"/><Relationship Id="rId47" Type="http://schemas.openxmlformats.org/officeDocument/2006/relationships/header" Target="header22.xml"/><Relationship Id="rId48" Type="http://schemas.openxmlformats.org/officeDocument/2006/relationships/footer" Target="footer22.xml"/><Relationship Id="rId49" Type="http://schemas.openxmlformats.org/officeDocument/2006/relationships/header" Target="header23.xml"/><Relationship Id="rId50" Type="http://schemas.openxmlformats.org/officeDocument/2006/relationships/footer" Target="footer23.xml"/><Relationship Id="rId51" Type="http://schemas.openxmlformats.org/officeDocument/2006/relationships/header" Target="header24.xml"/><Relationship Id="rId52" Type="http://schemas.openxmlformats.org/officeDocument/2006/relationships/footer" Target="footer24.xml"/><Relationship Id="rId53" Type="http://schemas.openxmlformats.org/officeDocument/2006/relationships/header" Target="header25.xml"/><Relationship Id="rId54" Type="http://schemas.openxmlformats.org/officeDocument/2006/relationships/footer" Target="footer25.xml"/><Relationship Id="rId55" Type="http://schemas.openxmlformats.org/officeDocument/2006/relationships/header" Target="header26.xml"/><Relationship Id="rId56" Type="http://schemas.openxmlformats.org/officeDocument/2006/relationships/footer" Target="footer26.xml"/><Relationship Id="rId57" Type="http://schemas.openxmlformats.org/officeDocument/2006/relationships/header" Target="header27.xml"/><Relationship Id="rId58" Type="http://schemas.openxmlformats.org/officeDocument/2006/relationships/footer" Target="footer27.xml"/><Relationship Id="rId59" Type="http://schemas.openxmlformats.org/officeDocument/2006/relationships/header" Target="header28.xml"/><Relationship Id="rId60" Type="http://schemas.openxmlformats.org/officeDocument/2006/relationships/footer" Target="footer28.xml"/><Relationship Id="rId61" Type="http://schemas.openxmlformats.org/officeDocument/2006/relationships/header" Target="header29.xml"/><Relationship Id="rId62" Type="http://schemas.openxmlformats.org/officeDocument/2006/relationships/footer" Target="footer29.xml"/><Relationship Id="rId63" Type="http://schemas.openxmlformats.org/officeDocument/2006/relationships/header" Target="header30.xml"/><Relationship Id="rId64" Type="http://schemas.openxmlformats.org/officeDocument/2006/relationships/footer" Target="footer30.xml"/><Relationship Id="rId65" Type="http://schemas.openxmlformats.org/officeDocument/2006/relationships/header" Target="header31.xml"/><Relationship Id="rId66" Type="http://schemas.openxmlformats.org/officeDocument/2006/relationships/footer" Target="footer31.xml"/><Relationship Id="rId67" Type="http://schemas.openxmlformats.org/officeDocument/2006/relationships/header" Target="header32.xml"/><Relationship Id="rId68" Type="http://schemas.openxmlformats.org/officeDocument/2006/relationships/footer" Target="footer32.xml"/><Relationship Id="rId69" Type="http://schemas.openxmlformats.org/officeDocument/2006/relationships/header" Target="header33.xml"/><Relationship Id="rId70" Type="http://schemas.openxmlformats.org/officeDocument/2006/relationships/footer" Target="footer33.xml"/><Relationship Id="rId71" Type="http://schemas.openxmlformats.org/officeDocument/2006/relationships/header" Target="header34.xml"/><Relationship Id="rId72" Type="http://schemas.openxmlformats.org/officeDocument/2006/relationships/footer" Target="footer34.xml"/><Relationship Id="rId73" Type="http://schemas.openxmlformats.org/officeDocument/2006/relationships/header" Target="header35.xml"/><Relationship Id="rId74" Type="http://schemas.openxmlformats.org/officeDocument/2006/relationships/footer" Target="footer35.xml"/><Relationship Id="rId75" Type="http://schemas.openxmlformats.org/officeDocument/2006/relationships/header" Target="header36.xml"/><Relationship Id="rId76" Type="http://schemas.openxmlformats.org/officeDocument/2006/relationships/footer" Target="footer36.xml"/><Relationship Id="rId77" Type="http://schemas.openxmlformats.org/officeDocument/2006/relationships/header" Target="header37.xml"/><Relationship Id="rId78" Type="http://schemas.openxmlformats.org/officeDocument/2006/relationships/footer" Target="footer37.xml"/><Relationship Id="rId79" Type="http://schemas.openxmlformats.org/officeDocument/2006/relationships/header" Target="header38.xml"/><Relationship Id="rId80" Type="http://schemas.openxmlformats.org/officeDocument/2006/relationships/footer" Target="footer38.xml"/><Relationship Id="rId81" Type="http://schemas.openxmlformats.org/officeDocument/2006/relationships/header" Target="header39.xml"/><Relationship Id="rId82" Type="http://schemas.openxmlformats.org/officeDocument/2006/relationships/footer" Target="footer39.xml"/><Relationship Id="rId83" Type="http://schemas.openxmlformats.org/officeDocument/2006/relationships/header" Target="header40.xml"/><Relationship Id="rId84" Type="http://schemas.openxmlformats.org/officeDocument/2006/relationships/footer" Target="footer40.xml"/><Relationship Id="rId85" Type="http://schemas.openxmlformats.org/officeDocument/2006/relationships/header" Target="header41.xml"/><Relationship Id="rId86" Type="http://schemas.openxmlformats.org/officeDocument/2006/relationships/footer" Target="footer41.xml"/><Relationship Id="rId87" Type="http://schemas.openxmlformats.org/officeDocument/2006/relationships/header" Target="header42.xml"/><Relationship Id="rId88" Type="http://schemas.openxmlformats.org/officeDocument/2006/relationships/footer" Target="footer42.xml"/><Relationship Id="rId89" Type="http://schemas.openxmlformats.org/officeDocument/2006/relationships/header" Target="header43.xml"/><Relationship Id="rId90" Type="http://schemas.openxmlformats.org/officeDocument/2006/relationships/footer" Target="footer43.xml"/><Relationship Id="rId91" Type="http://schemas.openxmlformats.org/officeDocument/2006/relationships/header" Target="header44.xml"/><Relationship Id="rId92" Type="http://schemas.openxmlformats.org/officeDocument/2006/relationships/footer" Target="footer44.xml"/><Relationship Id="rId93" Type="http://schemas.openxmlformats.org/officeDocument/2006/relationships/image" Target="media/image1.jpeg"/><Relationship Id="rId94" Type="http://schemas.openxmlformats.org/officeDocument/2006/relationships/image" Target="media/image1.jpeg" TargetMode="External"/><Relationship Id="rId95" Type="http://schemas.openxmlformats.org/officeDocument/2006/relationships/header" Target="header45.xml"/><Relationship Id="rId96" Type="http://schemas.openxmlformats.org/officeDocument/2006/relationships/footer" Target="footer45.xml"/><Relationship Id="rId97" Type="http://schemas.openxmlformats.org/officeDocument/2006/relationships/header" Target="header46.xml"/><Relationship Id="rId98" Type="http://schemas.openxmlformats.org/officeDocument/2006/relationships/footer" Target="footer46.xml"/><Relationship Id="rId99" Type="http://schemas.openxmlformats.org/officeDocument/2006/relationships/header" Target="header47.xml"/><Relationship Id="rId100" Type="http://schemas.openxmlformats.org/officeDocument/2006/relationships/footer" Target="footer47.xml"/><Relationship Id="rId101" Type="http://schemas.openxmlformats.org/officeDocument/2006/relationships/header" Target="header48.xml"/><Relationship Id="rId102" Type="http://schemas.openxmlformats.org/officeDocument/2006/relationships/footer" Target="footer48.xml"/><Relationship Id="rId103" Type="http://schemas.openxmlformats.org/officeDocument/2006/relationships/header" Target="header49.xml"/><Relationship Id="rId104" Type="http://schemas.openxmlformats.org/officeDocument/2006/relationships/footer" Target="footer49.xml"/><Relationship Id="rId105" Type="http://schemas.openxmlformats.org/officeDocument/2006/relationships/header" Target="header50.xml"/><Relationship Id="rId106" Type="http://schemas.openxmlformats.org/officeDocument/2006/relationships/footer" Target="footer50.xml"/><Relationship Id="rId107" Type="http://schemas.openxmlformats.org/officeDocument/2006/relationships/header" Target="header51.xml"/><Relationship Id="rId108" Type="http://schemas.openxmlformats.org/officeDocument/2006/relationships/footer" Target="footer51.xml"/><Relationship Id="rId109" Type="http://schemas.openxmlformats.org/officeDocument/2006/relationships/header" Target="header52.xml"/><Relationship Id="rId110" Type="http://schemas.openxmlformats.org/officeDocument/2006/relationships/footer" Target="footer52.xml"/><Relationship Id="rId111" Type="http://schemas.openxmlformats.org/officeDocument/2006/relationships/image" Target="media/image2.jpeg"/><Relationship Id="rId112" Type="http://schemas.openxmlformats.org/officeDocument/2006/relationships/image" Target="media/image2.jpeg" TargetMode="External"/><Relationship Id="rId113" Type="http://schemas.openxmlformats.org/officeDocument/2006/relationships/header" Target="header53.xml"/><Relationship Id="rId114" Type="http://schemas.openxmlformats.org/officeDocument/2006/relationships/footer" Target="footer53.xml"/><Relationship Id="rId115" Type="http://schemas.openxmlformats.org/officeDocument/2006/relationships/header" Target="header54.xml"/><Relationship Id="rId116" Type="http://schemas.openxmlformats.org/officeDocument/2006/relationships/footer" Target="footer54.xml"/><Relationship Id="rId117" Type="http://schemas.openxmlformats.org/officeDocument/2006/relationships/header" Target="header55.xml"/><Relationship Id="rId118" Type="http://schemas.openxmlformats.org/officeDocument/2006/relationships/footer" Target="footer55.xml"/></Relationships>
</file>

<file path=docProps/core.xml><?xml version="1.0" encoding="utf-8"?>
<cp:coreProperties xmlns:cp="http://schemas.openxmlformats.org/package/2006/metadata/core-properties" xmlns:dc="http://purl.org/dc/elements/1.1/">
  <dc:title/>
  <dc:subject/>
  <dc:creator>中华人民共和国教育部</dc:creator>
  <cp:keywords>2022年4月21日发布</cp:keywords>
</cp:coreProperties>
</file>