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50" w:rsidRPr="00661450" w:rsidRDefault="00661450" w:rsidP="00661450">
      <w:pPr>
        <w:pStyle w:val="NormalWeb"/>
        <w:jc w:val="both"/>
      </w:pPr>
      <w:r w:rsidRPr="00C4195E">
        <w:rPr>
          <w:sz w:val="30"/>
        </w:rPr>
        <w:fldChar w:fldCharType="begin"/>
      </w:r>
      <w:r w:rsidRPr="00C4195E">
        <w:rPr>
          <w:sz w:val="30"/>
        </w:rPr>
        <w:instrText xml:space="preserve"> HYPERLINK "http://en.wikipedia.org/wiki/Amortized_analysis" \t "_blank" </w:instrText>
      </w:r>
      <w:r w:rsidRPr="00C4195E">
        <w:rPr>
          <w:sz w:val="30"/>
        </w:rPr>
        <w:fldChar w:fldCharType="separate"/>
      </w:r>
      <w:r w:rsidRPr="00C4195E">
        <w:rPr>
          <w:rStyle w:val="Hyperlink"/>
          <w:color w:val="auto"/>
          <w:sz w:val="30"/>
        </w:rPr>
        <w:t>Amortized Analysis</w:t>
      </w:r>
      <w:r w:rsidRPr="00C4195E">
        <w:rPr>
          <w:sz w:val="30"/>
        </w:rPr>
        <w:fldChar w:fldCharType="end"/>
      </w:r>
      <w:r w:rsidRPr="00661450">
        <w:t xml:space="preserve"> is used for algorithms where an occasional operation is very slow, but most of the other operations are faster. In Amortized Analysis, we </w:t>
      </w:r>
      <w:proofErr w:type="spellStart"/>
      <w:r w:rsidRPr="00661450">
        <w:t>analyze</w:t>
      </w:r>
      <w:proofErr w:type="spellEnd"/>
      <w:r w:rsidRPr="00661450">
        <w:t xml:space="preserve"> a sequence of operations and guarantee a worst-case average time that is lower than the worst-case time of a particularly expensive operation. </w:t>
      </w:r>
      <w:r w:rsidRPr="00661450">
        <w:br/>
        <w:t xml:space="preserve">The example data structures whose operations are </w:t>
      </w:r>
      <w:proofErr w:type="spellStart"/>
      <w:r w:rsidRPr="00661450">
        <w:t>analyzed</w:t>
      </w:r>
      <w:proofErr w:type="spellEnd"/>
      <w:r w:rsidRPr="00661450">
        <w:t xml:space="preserve"> using Amortized Analysis are Hash Tables, Disjoint Sets, and Splay Trees. </w:t>
      </w:r>
    </w:p>
    <w:p w:rsidR="00661450" w:rsidRPr="00661450" w:rsidRDefault="00661450" w:rsidP="00661450">
      <w:pPr>
        <w:pStyle w:val="NormalWeb"/>
        <w:jc w:val="both"/>
      </w:pPr>
      <w:r w:rsidRPr="00661450">
        <w:t>Let us consider an example of simple hash table insertions. How do we decide on table size? There is a trade-off between space and time, if we make hash-table size big, search time becomes low, but the space required becomes high. </w:t>
      </w:r>
    </w:p>
    <w:p w:rsidR="00661450" w:rsidRPr="00661450" w:rsidRDefault="00661450" w:rsidP="00661450">
      <w:pPr>
        <w:pStyle w:val="NormalWeb"/>
        <w:jc w:val="both"/>
      </w:pPr>
      <w:r w:rsidRPr="00661450">
        <w:rPr>
          <w:noProof/>
        </w:rPr>
        <w:drawing>
          <wp:inline distT="0" distB="0" distL="0" distR="0" wp14:anchorId="49DD9943" wp14:editId="554D7522">
            <wp:extent cx="5194300" cy="4114800"/>
            <wp:effectExtent l="0" t="0" r="6350" b="0"/>
            <wp:docPr id="2" name="Picture 2" descr="Dynamic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50" w:rsidRPr="00661450" w:rsidRDefault="00661450" w:rsidP="00661450">
      <w:pPr>
        <w:pStyle w:val="NormalWeb"/>
        <w:jc w:val="both"/>
      </w:pPr>
      <w:r w:rsidRPr="00661450">
        <w:t xml:space="preserve">The solution to this trade-off problem is to use </w:t>
      </w:r>
      <w:hyperlink r:id="rId6" w:tgtFrame="_blank" w:history="1">
        <w:r w:rsidRPr="00661450">
          <w:rPr>
            <w:rStyle w:val="Hyperlink"/>
            <w:color w:val="auto"/>
          </w:rPr>
          <w:t>Dynamic Table (or Arrays)</w:t>
        </w:r>
      </w:hyperlink>
      <w:r w:rsidRPr="00661450">
        <w:t>. The idea is to increase the size of the table whenever it becomes full. Following are the steps to follow when the table becomes full. </w:t>
      </w:r>
      <w:r w:rsidRPr="00661450">
        <w:br/>
        <w:t>1) Allocate memory for larger table size, typically twice the old table. </w:t>
      </w:r>
      <w:r w:rsidRPr="00661450">
        <w:br/>
        <w:t>2) Copy the contents of the old table to a new table. </w:t>
      </w:r>
      <w:r w:rsidRPr="00661450">
        <w:br/>
        <w:t>3) Free the old table. </w:t>
      </w:r>
    </w:p>
    <w:p w:rsidR="00661450" w:rsidRPr="00661450" w:rsidRDefault="00661450" w:rsidP="00661450">
      <w:pPr>
        <w:pStyle w:val="NormalWeb"/>
        <w:jc w:val="both"/>
      </w:pPr>
      <w:r w:rsidRPr="00661450">
        <w:t>If the table has space available, we simply insert a new item in the available space. </w:t>
      </w:r>
    </w:p>
    <w:p w:rsidR="00661450" w:rsidRPr="00661450" w:rsidRDefault="00661450" w:rsidP="00661450">
      <w:pPr>
        <w:pStyle w:val="NormalWeb"/>
        <w:jc w:val="both"/>
      </w:pPr>
      <w:r w:rsidRPr="00661450">
        <w:rPr>
          <w:rStyle w:val="Strong"/>
        </w:rPr>
        <w:t>What is the time complexity of n insertions using the above scheme?</w:t>
      </w:r>
      <w:r w:rsidRPr="00661450">
        <w:t> </w:t>
      </w:r>
      <w:r w:rsidRPr="00661450">
        <w:br/>
        <w:t xml:space="preserve">If we use simple analysis, the worst-case cost of insertion is </w:t>
      </w:r>
      <w:proofErr w:type="gramStart"/>
      <w:r w:rsidRPr="00661450">
        <w:t>O(</w:t>
      </w:r>
      <w:proofErr w:type="gramEnd"/>
      <w:r w:rsidRPr="00661450">
        <w:t xml:space="preserve">n). Therefore, the worst-case cost of n inserts is n * </w:t>
      </w:r>
      <w:proofErr w:type="gramStart"/>
      <w:r w:rsidRPr="00661450">
        <w:t>O(</w:t>
      </w:r>
      <w:proofErr w:type="gramEnd"/>
      <w:r w:rsidRPr="00661450">
        <w:t>n) which is O(n</w:t>
      </w:r>
      <w:r w:rsidRPr="00661450">
        <w:rPr>
          <w:vertAlign w:val="superscript"/>
        </w:rPr>
        <w:t>2</w:t>
      </w:r>
      <w:r w:rsidRPr="00661450">
        <w:t xml:space="preserve">). This analysis gives an upper bound, but not a tight upper bound for n insertions as all insertions don’t take </w:t>
      </w:r>
      <w:proofErr w:type="gramStart"/>
      <w:r w:rsidRPr="00661450">
        <w:t>Θ(</w:t>
      </w:r>
      <w:proofErr w:type="gramEnd"/>
      <w:r w:rsidRPr="00661450">
        <w:t>n) time. </w:t>
      </w:r>
    </w:p>
    <w:p w:rsidR="00661450" w:rsidRPr="00661450" w:rsidRDefault="00661450" w:rsidP="00661450">
      <w:pPr>
        <w:pStyle w:val="NormalWeb"/>
        <w:jc w:val="both"/>
      </w:pPr>
      <w:r w:rsidRPr="00661450">
        <w:lastRenderedPageBreak/>
        <w:t> </w:t>
      </w:r>
    </w:p>
    <w:p w:rsidR="00661450" w:rsidRPr="00661450" w:rsidRDefault="00661450" w:rsidP="00661450">
      <w:pPr>
        <w:pStyle w:val="NormalWeb"/>
        <w:jc w:val="both"/>
      </w:pPr>
      <w:r w:rsidRPr="00661450">
        <w:rPr>
          <w:noProof/>
        </w:rPr>
        <w:drawing>
          <wp:inline distT="0" distB="0" distL="0" distR="0" wp14:anchorId="1793725F" wp14:editId="0E9751E6">
            <wp:extent cx="4805680" cy="3891280"/>
            <wp:effectExtent l="0" t="0" r="0" b="0"/>
            <wp:docPr id="1" name="Picture 1" descr="Amortized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ortized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50" w:rsidRPr="00661450" w:rsidRDefault="00661450" w:rsidP="00661450">
      <w:pPr>
        <w:pStyle w:val="NormalWeb"/>
        <w:jc w:val="both"/>
      </w:pPr>
      <w:r w:rsidRPr="00661450">
        <w:t xml:space="preserve">So using Amortized Analysis, we could prove that the Dynamic Table scheme has </w:t>
      </w:r>
      <w:proofErr w:type="gramStart"/>
      <w:r w:rsidRPr="00661450">
        <w:t>O(</w:t>
      </w:r>
      <w:proofErr w:type="gramEnd"/>
      <w:r w:rsidRPr="00661450">
        <w:t xml:space="preserve">1) insertion time which is a great result used in hashing. Also, the concept of the dynamic table is used in </w:t>
      </w:r>
      <w:hyperlink r:id="rId8" w:tgtFrame="_blank" w:history="1">
        <w:r w:rsidRPr="00661450">
          <w:rPr>
            <w:rStyle w:val="Hyperlink"/>
            <w:color w:val="auto"/>
          </w:rPr>
          <w:t>vectors in C++</w:t>
        </w:r>
      </w:hyperlink>
      <w:r w:rsidRPr="00661450">
        <w:t xml:space="preserve"> and </w:t>
      </w:r>
      <w:hyperlink r:id="rId9" w:tgtFrame="_blank" w:history="1">
        <w:proofErr w:type="spellStart"/>
        <w:r w:rsidRPr="00661450">
          <w:rPr>
            <w:rStyle w:val="Hyperlink"/>
            <w:color w:val="auto"/>
          </w:rPr>
          <w:t>ArrayList</w:t>
        </w:r>
        <w:proofErr w:type="spellEnd"/>
        <w:r w:rsidRPr="00661450">
          <w:rPr>
            <w:rStyle w:val="Hyperlink"/>
            <w:color w:val="auto"/>
          </w:rPr>
          <w:t xml:space="preserve"> in Java</w:t>
        </w:r>
      </w:hyperlink>
      <w:r w:rsidRPr="00661450">
        <w:t>. </w:t>
      </w:r>
    </w:p>
    <w:p w:rsidR="00661450" w:rsidRPr="00661450" w:rsidRDefault="00661450" w:rsidP="00661450">
      <w:pPr>
        <w:pStyle w:val="NormalWeb"/>
        <w:jc w:val="both"/>
      </w:pPr>
      <w:r w:rsidRPr="00661450">
        <w:t>Following are a few important notes. </w:t>
      </w:r>
      <w:r w:rsidRPr="00661450">
        <w:br/>
      </w:r>
      <w:r w:rsidRPr="00661450">
        <w:rPr>
          <w:rStyle w:val="Strong"/>
        </w:rPr>
        <w:t xml:space="preserve">1) </w:t>
      </w:r>
      <w:r w:rsidRPr="00661450">
        <w:t>Amortized cost of a sequence of operations can be seen as expenses of a salaried person. The average monthly expense of the person is less than or equal to the salary, but the person can spend more money in a particular month by buying a car or something. In other months, he or she saves money for the expensive month. </w:t>
      </w:r>
    </w:p>
    <w:p w:rsidR="004A496D" w:rsidRDefault="00661450" w:rsidP="00661450">
      <w:pPr>
        <w:pStyle w:val="NormalWeb"/>
        <w:jc w:val="both"/>
      </w:pPr>
      <w:r w:rsidRPr="00661450">
        <w:rPr>
          <w:rStyle w:val="Strong"/>
        </w:rPr>
        <w:t>2)</w:t>
      </w:r>
      <w:r w:rsidRPr="00661450">
        <w:t xml:space="preserve"> The above Amortized Analysis was done for Dynamic Array example is called </w:t>
      </w:r>
      <w:r w:rsidRPr="00661450">
        <w:rPr>
          <w:rStyle w:val="Strong"/>
          <w:i/>
          <w:iCs/>
        </w:rPr>
        <w:t>Aggregate Method</w:t>
      </w:r>
      <w:r w:rsidRPr="00661450">
        <w:t xml:space="preserve">. </w:t>
      </w:r>
    </w:p>
    <w:p w:rsidR="00661450" w:rsidRPr="00661450" w:rsidRDefault="00661450" w:rsidP="00661450">
      <w:pPr>
        <w:pStyle w:val="NormalWeb"/>
        <w:jc w:val="both"/>
      </w:pPr>
      <w:r w:rsidRPr="00661450">
        <w:t xml:space="preserve">There are two more powerful ways to do Amortized analysis called </w:t>
      </w:r>
      <w:hyperlink r:id="rId10" w:tgtFrame="_blank" w:history="1">
        <w:r w:rsidRPr="00661450">
          <w:rPr>
            <w:rStyle w:val="Strong"/>
            <w:i/>
            <w:iCs/>
            <w:u w:val="single"/>
          </w:rPr>
          <w:t>Acc</w:t>
        </w:r>
        <w:r w:rsidRPr="00661450">
          <w:rPr>
            <w:rStyle w:val="Strong"/>
            <w:i/>
            <w:iCs/>
            <w:u w:val="single"/>
          </w:rPr>
          <w:t>o</w:t>
        </w:r>
        <w:r w:rsidRPr="00661450">
          <w:rPr>
            <w:rStyle w:val="Strong"/>
            <w:i/>
            <w:iCs/>
            <w:u w:val="single"/>
          </w:rPr>
          <w:t>unting Method</w:t>
        </w:r>
      </w:hyperlink>
      <w:r w:rsidRPr="00661450">
        <w:rPr>
          <w:rStyle w:val="Strong"/>
          <w:i/>
          <w:iCs/>
        </w:rPr>
        <w:t xml:space="preserve"> </w:t>
      </w:r>
      <w:r w:rsidRPr="00661450">
        <w:t xml:space="preserve">and </w:t>
      </w:r>
      <w:hyperlink r:id="rId11" w:tgtFrame="_blank" w:history="1">
        <w:r w:rsidRPr="00661450">
          <w:rPr>
            <w:rStyle w:val="Strong"/>
            <w:i/>
            <w:iCs/>
            <w:u w:val="single"/>
          </w:rPr>
          <w:t>Potential Me</w:t>
        </w:r>
        <w:bookmarkStart w:id="0" w:name="_GoBack"/>
        <w:bookmarkEnd w:id="0"/>
        <w:r w:rsidRPr="00661450">
          <w:rPr>
            <w:rStyle w:val="Strong"/>
            <w:i/>
            <w:iCs/>
            <w:u w:val="single"/>
          </w:rPr>
          <w:t>thod</w:t>
        </w:r>
      </w:hyperlink>
      <w:r w:rsidRPr="00661450">
        <w:t xml:space="preserve">. </w:t>
      </w:r>
    </w:p>
    <w:p w:rsidR="00661450" w:rsidRPr="00661450" w:rsidRDefault="00661450" w:rsidP="00661450">
      <w:pPr>
        <w:pStyle w:val="NormalWeb"/>
        <w:jc w:val="both"/>
      </w:pPr>
      <w:r w:rsidRPr="00661450">
        <w:rPr>
          <w:rStyle w:val="Strong"/>
        </w:rPr>
        <w:t xml:space="preserve">3) </w:t>
      </w:r>
      <w:r w:rsidRPr="00661450">
        <w:t xml:space="preserve">The amortized analysis doesn’t involve probability. There is also another different notion of average-case running time where algorithms use randomization to make them faster and the expected running time is faster than the worst-case running time. These algorithms are </w:t>
      </w:r>
      <w:proofErr w:type="spellStart"/>
      <w:r w:rsidRPr="00661450">
        <w:t>analyzed</w:t>
      </w:r>
      <w:proofErr w:type="spellEnd"/>
      <w:r w:rsidRPr="00661450">
        <w:t xml:space="preserve"> using Randomized Analysis. Examples of these algorithms are Randomized Quick Sort, Quick Select and Hashing. We will soon be covering Randomized analysis in a different post. </w:t>
      </w:r>
    </w:p>
    <w:p w:rsidR="003B7A8E" w:rsidRPr="00661450" w:rsidRDefault="003B7A8E" w:rsidP="00661450">
      <w:pPr>
        <w:jc w:val="both"/>
      </w:pPr>
    </w:p>
    <w:sectPr w:rsidR="003B7A8E" w:rsidRPr="0066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11"/>
    <w:rsid w:val="003B7A8E"/>
    <w:rsid w:val="004A496D"/>
    <w:rsid w:val="00661450"/>
    <w:rsid w:val="00B22331"/>
    <w:rsid w:val="00C4195E"/>
    <w:rsid w:val="00D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14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14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14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14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ynamic_array" TargetMode="External"/><Relationship Id="rId11" Type="http://schemas.openxmlformats.org/officeDocument/2006/relationships/hyperlink" Target="http://en.wikipedia.org/wiki/Potential_metho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Accounting_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2022-10-31T10:26:00Z</dcterms:created>
  <dcterms:modified xsi:type="dcterms:W3CDTF">2022-11-02T07:20:00Z</dcterms:modified>
</cp:coreProperties>
</file>