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TÍTULO DO TRABALHO: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subtítulo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[Título em maiúsculo, uso de negrito; subtítulo minúsculo e sem uso de negrito; ambos com alinhamento centralizado, fonte Times New Roman, tamanho 16.]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 do 1º autor¹ {Times New Roman, 10, direita}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 do 2º autor² {Times New Roman, 10, direita}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[Fonte Times New Roman, tamanho 12, uso de negrito.]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Palavra-chave.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[Insira de 3 a 5 palavras-chave, separadas entre si por ponto e finalizadas também por ponto]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ORIENTAÇÕES TÉCNICAS:</w:t>
      </w:r>
    </w:p>
    <w:p w:rsidR="00000000" w:rsidDel="00000000" w:rsidP="00000000" w:rsidRDefault="00000000" w:rsidRPr="00000000" w14:paraId="0000000A">
      <w:pPr>
        <w:shd w:fill="ffffff" w:val="clear"/>
        <w:spacing w:after="300" w:line="362.181818181818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banner deve ter 90x120cm, e é de total responsabilidade dos autores o custeio do mesmo, caso seja selecionado para o evento.</w:t>
      </w:r>
    </w:p>
    <w:p w:rsidR="00000000" w:rsidDel="00000000" w:rsidP="00000000" w:rsidRDefault="00000000" w:rsidRPr="00000000" w14:paraId="0000000B">
      <w:pPr>
        <w:shd w:fill="ffffff" w:val="clear"/>
        <w:spacing w:after="300" w:line="362.181818181818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resumo expandido deverá ser enviado em formato .docx e .pdf, utilizando tamanho A4, margens superior/esquerda 3,0 cm e inferior/direita 2,0 cm. Deve ser empregada fonte TIMES NEW ROMAN, corpo 12, justificado e espaçamento 1,5 cm.</w:t>
      </w:r>
    </w:p>
    <w:p w:rsidR="00000000" w:rsidDel="00000000" w:rsidP="00000000" w:rsidRDefault="00000000" w:rsidRPr="00000000" w14:paraId="0000000C">
      <w:pPr>
        <w:shd w:fill="ffffff" w:val="clear"/>
        <w:spacing w:after="3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resumo expandido deverá conter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(justificativa implícita, elementos teóricos e, objetivos),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(apresentar os resultados das análises iniciais - quando tratar-se de pesquisas em andamento),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 citações e as referências no texto devem seguir as normas de ABNT).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700.7874015748032" w:top="1133.8582677165355" w:left="1133.8582677165355" w:right="1700.787401574803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¹ Título do autor 1; Instituição vinculada a ele; e-mail</w:t>
    </w:r>
  </w:p>
  <w:p w:rsidR="00000000" w:rsidDel="00000000" w:rsidP="00000000" w:rsidRDefault="00000000" w:rsidRPr="00000000" w14:paraId="0000001A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² Graduando em matemática; UFAL - Campus Arapiraca; autor@email.br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³ Dr. em matemática; UFAL - Campus Arapiraca; autor3@email.br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</w:t>
    </w:r>
    <w:r w:rsidDel="00000000" w:rsidR="00000000" w:rsidRPr="00000000">
      <w:rPr>
        <w:b w:val="1"/>
        <w:rtl w:val="0"/>
      </w:rPr>
      <w:t xml:space="preserve">X ENCONTRO DE MATEMÁTICA DO AGRESTE ALAGOANO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-342899</wp:posOffset>
          </wp:positionV>
          <wp:extent cx="1284767" cy="11430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4767" cy="1143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-726712</wp:posOffset>
              </wp:positionH>
              <wp:positionV relativeFrom="paragraph">
                <wp:posOffset>-333374</wp:posOffset>
              </wp:positionV>
              <wp:extent cx="7526269" cy="1057275"/>
              <wp:effectExtent b="25400" l="25400" r="25400" t="2540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3550" y="388575"/>
                        <a:ext cx="4376700" cy="85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-726712</wp:posOffset>
              </wp:positionH>
              <wp:positionV relativeFrom="paragraph">
                <wp:posOffset>-333374</wp:posOffset>
              </wp:positionV>
              <wp:extent cx="7526269" cy="1057275"/>
              <wp:effectExtent b="25400" l="25400" r="25400" t="2540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6269" cy="1057275"/>
                      </a:xfrm>
                      <a:prstGeom prst="rect"/>
                      <a:ln w="25400">
                        <a:solidFill>
                          <a:srgbClr val="0095D7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EXPLORANDO AS FRONTEIRAS MATEMÁTICAS: DA TEORIA À PRÁTICA</w:t>
    </w:r>
  </w:p>
  <w:p w:rsidR="00000000" w:rsidDel="00000000" w:rsidP="00000000" w:rsidRDefault="00000000" w:rsidRPr="00000000" w14:paraId="0000001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11 a 15 de setembro de 2023 - Arapiraca - Alagoas</w:t>
    </w:r>
  </w:p>
  <w:p w:rsidR="00000000" w:rsidDel="00000000" w:rsidP="00000000" w:rsidRDefault="00000000" w:rsidRPr="00000000" w14:paraId="00000011">
    <w:pPr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righ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X ENCONTRO DE MATEMÁTICA DO AGRESTE ALAGOANO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-342899</wp:posOffset>
          </wp:positionV>
          <wp:extent cx="1270997" cy="11144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997" cy="1114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-342899</wp:posOffset>
              </wp:positionV>
              <wp:extent cx="7526269" cy="1057275"/>
              <wp:effectExtent b="25400" l="25400" r="25400" t="2540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3550" y="388575"/>
                        <a:ext cx="4376700" cy="85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-342899</wp:posOffset>
              </wp:positionV>
              <wp:extent cx="7526269" cy="1057275"/>
              <wp:effectExtent b="25400" l="25400" r="25400" t="2540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6269" cy="1057275"/>
                      </a:xfrm>
                      <a:prstGeom prst="rect"/>
                      <a:ln w="25400">
                        <a:solidFill>
                          <a:srgbClr val="0095D7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EXPLORANDO AS FRONTEIRAS MATEMÁTICAS: DA TEORIA À PRÁTICA</w:t>
    </w:r>
  </w:p>
  <w:p w:rsidR="00000000" w:rsidDel="00000000" w:rsidP="00000000" w:rsidRDefault="00000000" w:rsidRPr="00000000" w14:paraId="0000001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11 a 15 de setembro de 2023 - Arapiraca - Alagoas</w:t>
    </w:r>
  </w:p>
  <w:p w:rsidR="00000000" w:rsidDel="00000000" w:rsidP="00000000" w:rsidRDefault="00000000" w:rsidRPr="00000000" w14:paraId="00000017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369"/>
      </w:tabs>
      <w:spacing w:after="120" w:before="400" w:lin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