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300"/>
        <w:tblW w:w="11448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554"/>
        <w:gridCol w:w="3994"/>
        <w:gridCol w:w="1244"/>
        <w:gridCol w:w="1370"/>
        <w:gridCol w:w="1370"/>
        <w:gridCol w:w="1056"/>
      </w:tblGrid>
      <w:tr w:rsidR="000B7B1D" w:rsidRPr="000B7B1D" w14:paraId="3549BDF3" w14:textId="77777777" w:rsidTr="000B7B1D">
        <w:tc>
          <w:tcPr>
            <w:tcW w:w="5000" w:type="pct"/>
            <w:gridSpan w:val="7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626AC663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Semester V</w:t>
            </w:r>
          </w:p>
        </w:tc>
      </w:tr>
      <w:tr w:rsidR="000B7B1D" w:rsidRPr="000B7B1D" w14:paraId="30C7EA40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6908E206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SN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4D3FCB7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392A79D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C34EF2D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Credit Hrs.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5C87395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Lecture Hrs.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06D3A1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Tutorial Hrs.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EF17951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Lab Hrs.</w:t>
            </w:r>
          </w:p>
        </w:tc>
      </w:tr>
      <w:tr w:rsidR="000B7B1D" w:rsidRPr="000B7B1D" w14:paraId="7EB6E65E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00725A38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DFBB5F7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CACS301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C80913B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hyperlink r:id="rId4" w:tgtFrame="_blank" w:history="1"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>MIS and E-Business</w:t>
              </w:r>
            </w:hyperlink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6B507B31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9930343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67F0C993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B71FB0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0B7B1D" w:rsidRPr="000B7B1D" w14:paraId="599850F2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49B0AD44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9F3F321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CACS302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EC30245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hyperlink r:id="rId5" w:tgtFrame="_blank" w:history="1">
              <w:proofErr w:type="spellStart"/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>DotNet</w:t>
              </w:r>
              <w:proofErr w:type="spellEnd"/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 xml:space="preserve"> Technology</w:t>
              </w:r>
            </w:hyperlink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A3ADD44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F476F7E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28CFCE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5D00D3A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</w:tr>
      <w:tr w:rsidR="000B7B1D" w:rsidRPr="000B7B1D" w14:paraId="223F42C9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43663CD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437DCCA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CACS303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E1E1A6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hyperlink r:id="rId6" w:tgtFrame="_blank" w:history="1"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>Computer Networking</w:t>
              </w:r>
            </w:hyperlink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3E8E12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811696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F0694E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A8A2F23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0B7B1D" w:rsidRPr="000B7B1D" w14:paraId="6670EB0D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6FF1D03D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ACEAF58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CAMG304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6298E1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hyperlink r:id="rId7" w:tgtFrame="_blank" w:history="1"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>Introduction to Management</w:t>
              </w:r>
            </w:hyperlink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33E1C39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0CD6BD5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3AE9BE6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C9FB86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–</w:t>
            </w:r>
          </w:p>
        </w:tc>
      </w:tr>
      <w:tr w:rsidR="000B7B1D" w:rsidRPr="000B7B1D" w14:paraId="140BEFB5" w14:textId="77777777" w:rsidTr="000B7B1D">
        <w:tc>
          <w:tcPr>
            <w:tcW w:w="0" w:type="auto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14F64A0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783F059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CACS305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BA86A70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hyperlink r:id="rId8" w:tgtFrame="_blank" w:history="1">
              <w:r w:rsidRPr="000B7B1D">
                <w:rPr>
                  <w:rFonts w:ascii="Arial" w:eastAsia="Times New Roman" w:hAnsi="Arial" w:cs="Arial"/>
                  <w:b/>
                  <w:bCs/>
                  <w:color w:val="C00000"/>
                  <w:kern w:val="0"/>
                  <w:sz w:val="27"/>
                  <w:szCs w:val="27"/>
                  <w:u w:val="single"/>
                  <w14:ligatures w14:val="none"/>
                </w:rPr>
                <w:t>Computer Graphics and Animation</w:t>
              </w:r>
            </w:hyperlink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70817EF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C8B3672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3B46863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1587EA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0B7B1D" w:rsidRPr="000B7B1D" w14:paraId="11D5CDC6" w14:textId="77777777" w:rsidTr="000B7B1D">
        <w:tc>
          <w:tcPr>
            <w:tcW w:w="0" w:type="auto"/>
            <w:gridSpan w:val="3"/>
            <w:tcBorders>
              <w:top w:val="single" w:sz="6" w:space="0" w:color="3A3E41"/>
              <w:left w:val="nil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14:paraId="28F7A21C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F12DE38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1E3E036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E1D579A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6B67C92" w14:textId="77777777" w:rsidR="000B7B1D" w:rsidRPr="000B7B1D" w:rsidRDefault="000B7B1D" w:rsidP="000B7B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</w:pPr>
            <w:r w:rsidRPr="000B7B1D">
              <w:rPr>
                <w:rFonts w:ascii="Arial" w:eastAsia="Times New Roman" w:hAnsi="Arial" w:cs="Arial"/>
                <w:color w:val="C00000"/>
                <w:kern w:val="0"/>
                <w:sz w:val="23"/>
                <w:szCs w:val="23"/>
                <w14:ligatures w14:val="none"/>
              </w:rPr>
              <w:t>9</w:t>
            </w:r>
          </w:p>
        </w:tc>
      </w:tr>
    </w:tbl>
    <w:p w14:paraId="220338BE" w14:textId="77777777" w:rsidR="000B7B1D" w:rsidRPr="000B7B1D" w:rsidRDefault="000B7B1D">
      <w:pPr>
        <w:rPr>
          <w:color w:val="C00000"/>
        </w:rPr>
      </w:pPr>
    </w:p>
    <w:p w14:paraId="7644A896" w14:textId="77777777" w:rsidR="000B7B1D" w:rsidRPr="000B7B1D" w:rsidRDefault="000B7B1D">
      <w:pPr>
        <w:rPr>
          <w:color w:val="C00000"/>
        </w:rPr>
      </w:pPr>
    </w:p>
    <w:sectPr w:rsidR="000B7B1D" w:rsidRPr="000B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B1D"/>
    <w:rsid w:val="000B7B1D"/>
    <w:rsid w:val="003003C9"/>
    <w:rsid w:val="00797D01"/>
    <w:rsid w:val="00C3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7B58"/>
  <w15:chartTrackingRefBased/>
  <w15:docId w15:val="{64CEB964-5729-4E7F-BB6E-3D73460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collegenepal.com/wp-content/uploads/2021/03/CSCS-305-Computer-Graphics-and-Animation-5th-SE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collegenepal.com/wp-content/uploads/2021/03/CAMG-304-Introduction-to-Management-5th-SEM-BC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collegenepal.com/wp-content/uploads/2021/03/CACS-303-Computer-Networking-BCA-5th-Sem.pdf" TargetMode="External"/><Relationship Id="rId5" Type="http://schemas.openxmlformats.org/officeDocument/2006/relationships/hyperlink" Target="https://www.itcollegenepal.com/wp-content/uploads/2021/03/CACS-302-Dot-Net-Technology-5th-SEM-BCA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tcollegenepal.com/wp-content/uploads/2021/03/CACS-301-MIS-and-E-Business-BCA-5th-SEM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Thapa</dc:creator>
  <cp:keywords/>
  <dc:description/>
  <cp:lastModifiedBy>ArChana Thapa</cp:lastModifiedBy>
  <cp:revision>1</cp:revision>
  <dcterms:created xsi:type="dcterms:W3CDTF">2023-10-01T17:25:00Z</dcterms:created>
  <dcterms:modified xsi:type="dcterms:W3CDTF">2023-10-01T17:37:00Z</dcterms:modified>
</cp:coreProperties>
</file>