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c4e4e997289ba8fd82f445fa989d6f4254dd68"/>
      <w:r>
        <w:t xml:space="preserve">OpenNutri — Çalışma Raporu: Ayşegül Doğan (221229031)</w:t>
      </w:r>
      <w:bookmarkEnd w:id="20"/>
    </w:p>
    <w:p>
      <w:pPr>
        <w:pStyle w:val="FirstParagraph"/>
      </w:pPr>
      <w:r>
        <w:rPr>
          <w:i/>
        </w:rPr>
        <w:t xml:space="preserve">Ayşegül'e atfedilen annotator ön yüz (frontend) çalışmalarının kendi içinde bütün açıklaması. Ana rapora eşlik eden belgedir; sayılar 2026-06-05 tarihinde,</w:t>
      </w:r>
      <w:r>
        <w:rPr>
          <w:i/>
        </w:rPr>
        <w:t xml:space="preserve"> </w:t>
      </w:r>
      <w:r>
        <w:rPr>
          <w:rStyle w:val="VerbatimChar"/>
          <w:i/>
        </w:rPr>
        <w:t xml:space="preserve">ac8bf72</w:t>
      </w:r>
      <w:r>
        <w:rPr>
          <w:i/>
        </w:rPr>
        <w:t xml:space="preserve"> </w:t>
      </w:r>
      <w:r>
        <w:rPr>
          <w:i/>
        </w:rPr>
        <w:t xml:space="preserve">HEAD'i üzerinden git geçmişinden yeniden türetilmiştir.</w:t>
      </w:r>
    </w:p>
    <w:p>
      <w:pPr>
        <w:pStyle w:val="Heading2"/>
      </w:pPr>
      <w:bookmarkStart w:id="21" w:name="bir-bakışta"/>
      <w:r>
        <w:t xml:space="preserve">Bir bakışta</w:t>
      </w:r>
      <w:bookmarkEnd w:id="21"/>
    </w:p>
    <w:p>
      <w:pPr>
        <w:numPr>
          <w:ilvl w:val="0"/>
          <w:numId w:val="1001"/>
        </w:numPr>
        <w:pStyle w:val="Compact"/>
      </w:pPr>
      <w:r>
        <w:rPr>
          <w:b/>
        </w:rPr>
        <w:t xml:space="preserve">Alan:</w:t>
      </w:r>
      <w:r>
        <w:t xml:space="preserve"> </w:t>
      </w:r>
      <w:r>
        <w:t xml:space="preserve">annotator ön yüzünün tamamı —</w:t>
      </w:r>
      <w:r>
        <w:t xml:space="preserve"> </w:t>
      </w:r>
      <w:r>
        <w:rPr>
          <w:rStyle w:val="VerbatimChar"/>
        </w:rPr>
        <w:t xml:space="preserve">apps/expert-annotator/src/**</w:t>
      </w:r>
      <w:r>
        <w:t xml:space="preserve"> </w:t>
      </w:r>
      <w:r>
        <w:t xml:space="preserve">(React 19 + Vite, Vercel üzerinde yayında).</w:t>
      </w:r>
    </w:p>
    <w:p>
      <w:pPr>
        <w:numPr>
          <w:ilvl w:val="0"/>
          <w:numId w:val="1001"/>
        </w:numPr>
        <w:pStyle w:val="Compact"/>
      </w:pPr>
      <w:r>
        <w:t xml:space="preserve">Bugün üretimde</w:t>
      </w:r>
      <w:r>
        <w:t xml:space="preserve"> </w:t>
      </w:r>
      <w:r>
        <w:rPr>
          <w:b/>
        </w:rPr>
        <w:t xml:space="preserve">~13.500 satır</w:t>
      </w:r>
      <w:r>
        <w:t xml:space="preserve"> </w:t>
      </w:r>
      <w:r>
        <w:t xml:space="preserve">ön yüz kodu çalışmaktadır; proje boyunca</w:t>
      </w:r>
      <w:r>
        <w:t xml:space="preserve"> </w:t>
      </w:r>
      <w:r>
        <w:rPr>
          <w:b/>
        </w:rPr>
        <w:t xml:space="preserve">+22.681 / −7.581</w:t>
      </w:r>
      <w:r>
        <w:t xml:space="preserve"> </w:t>
      </w:r>
      <w:r>
        <w:t xml:space="preserve">satırlık ön yüz değişimi (net</w:t>
      </w:r>
      <w:r>
        <w:t xml:space="preserve"> </w:t>
      </w:r>
      <w:r>
        <w:rPr>
          <w:b/>
        </w:rPr>
        <w:t xml:space="preserve">+15.100</w:t>
      </w:r>
      <w:r>
        <w:t xml:space="preserve">).</w:t>
      </w:r>
    </w:p>
    <w:p>
      <w:pPr>
        <w:numPr>
          <w:ilvl w:val="0"/>
          <w:numId w:val="1001"/>
        </w:numPr>
        <w:pStyle w:val="Compact"/>
      </w:pPr>
      <w:r>
        <w:rPr>
          <w:b/>
        </w:rPr>
        <w:t xml:space="preserve">Yalnızca PDF görüntüleyici + metin tarayıcı: 27 commit</w:t>
      </w:r>
      <w:r>
        <w:t xml:space="preserve"> </w:t>
      </w:r>
      <w:r>
        <w:t xml:space="preserve">— ön yüzün tek başına en zor alanı.</w:t>
      </w:r>
    </w:p>
    <w:p>
      <w:pPr>
        <w:numPr>
          <w:ilvl w:val="0"/>
          <w:numId w:val="1001"/>
        </w:numPr>
        <w:pStyle w:val="Compact"/>
      </w:pPr>
      <w:r>
        <w:rPr>
          <w:b/>
        </w:rPr>
        <w:t xml:space="preserve">Atıf (katkı paylaştırma) kuralı:</w:t>
      </w:r>
      <w:r>
        <w:t xml:space="preserve"> </w:t>
      </w:r>
      <w:r>
        <w:t xml:space="preserve">Ayşegül, ilk MVP'yi ve çekirdek ön yüzü kendi</w:t>
      </w:r>
      <w:r>
        <w:t xml:space="preserve"> </w:t>
      </w:r>
      <w:r>
        <w:rPr>
          <w:rStyle w:val="VerbatimChar"/>
        </w:rPr>
        <w:t xml:space="preserve">ayseguldogan2706-cpu</w:t>
      </w:r>
      <w:r>
        <w:t xml:space="preserve"> </w:t>
      </w:r>
      <w:r>
        <w:t xml:space="preserve">kimliği altında yazdı (7 commit, aşağıdaki temel). Uygulamayı</w:t>
      </w:r>
      <w:r>
        <w:t xml:space="preserve"> </w:t>
      </w:r>
      <w:r>
        <w:rPr>
          <w:rStyle w:val="VerbatimChar"/>
        </w:rPr>
        <w:t xml:space="preserve">apps/expert-annotator/</w:t>
      </w:r>
      <w:r>
        <w:t xml:space="preserve"> </w:t>
      </w:r>
      <w:r>
        <w:t xml:space="preserve">altına taşıyan Mart ayındaki yeniden düzenlemeden sonra ön yüz gelişiminin büyük kısmı ekibin ortak entegrasyon makinesi üzerinden commit'lendi; ekibin yerleşik iş bölümüne göre</w:t>
      </w:r>
      <w:r>
        <w:t xml:space="preserve"> </w:t>
      </w:r>
      <w:r>
        <w:rPr>
          <w:b/>
        </w:rPr>
        <w:t xml:space="preserve">ön yüz alanındaki çalışma Ayşegül'e aittir</w:t>
      </w:r>
      <w:r>
        <w:t xml:space="preserve"> </w:t>
      </w:r>
      <w:r>
        <w:t xml:space="preserve">ve burada bu temelde kredilendirilmiştir. Huan'ın özelliklerine ait ~450 satırlık ön yüz (öneri ekleri, şifre sıfırlama sayfası, bulanık eşleştirme) hariç tutulmuştur ve Huan'ın raporunda ele alınmaktadır.</w:t>
      </w:r>
    </w:p>
    <w:p>
      <w:pPr>
        <w:pStyle w:val="FirstParagraph"/>
      </w:pPr>
      <w:r>
        <w:t xml:space="preserve">Ön yüz, OpenNutri'nin bir insanın gün boyu fiilen dokunduğu kısımdır ve en zor alt problemi — bir tarayıcının bir bilimsel makale PDF'i içindeki doğru hücreleri güvenilir biçimde vurgulamasını sağlamak — 4. ve 5. bölümlerde derinlemesine anlatılmaktadır.</w:t>
      </w:r>
    </w:p>
    <w:p>
      <w:r>
        <w:pict>
          <v:rect style="width:0;height:1.5pt" o:hralign="center" o:hrstd="t" o:hr="t"/>
        </w:pict>
      </w:r>
    </w:p>
    <w:p>
      <w:pPr>
        <w:pStyle w:val="Heading2"/>
      </w:pPr>
      <w:bookmarkStart w:id="22" w:name="Xf511bae00caca781eabfd67bc25443bccf9181c"/>
      <w:r>
        <w:t xml:space="preserve">1. Etiketleme aracı MVP'si — temel</w:t>
      </w:r>
      <w:bookmarkEnd w:id="22"/>
    </w:p>
    <w:p>
      <w:pPr>
        <w:pStyle w:val="FirstParagraph"/>
      </w:pPr>
      <w:r>
        <w:rPr>
          <w:b/>
        </w:rPr>
        <w:t xml:space="preserve">Commit</w:t>
      </w:r>
      <w:r>
        <w:rPr>
          <w:b/>
        </w:rPr>
        <w:t xml:space="preserve"> </w:t>
      </w:r>
      <w:r>
        <w:rPr>
          <w:rStyle w:val="VerbatimChar"/>
          <w:b/>
        </w:rPr>
        <w:t xml:space="preserve">7c2d372</w:t>
      </w:r>
      <w:r>
        <w:rPr>
          <w:b/>
        </w:rPr>
        <w:t xml:space="preserve"> </w:t>
      </w:r>
      <w:r>
        <w:rPr>
          <w:b/>
        </w:rPr>
        <w:t xml:space="preserve">(2026-03-02, +5.010), Ayşegül'ün kendi kimliği altında yazıldı.</w:t>
      </w:r>
    </w:p>
    <w:p>
      <w:pPr>
        <w:numPr>
          <w:ilvl w:val="0"/>
          <w:numId w:val="1002"/>
        </w:numPr>
        <w:pStyle w:val="Compact"/>
      </w:pPr>
      <w:r>
        <w:rPr>
          <w:b/>
        </w:rPr>
        <w:t xml:space="preserve">Ne:</w:t>
      </w:r>
      <w:r>
        <w:t xml:space="preserve"> </w:t>
      </w:r>
      <w:r>
        <w:t xml:space="preserve">ilk çalışan uygulama —</w:t>
      </w:r>
      <w:r>
        <w:t xml:space="preserve"> </w:t>
      </w:r>
      <w:r>
        <w:rPr>
          <w:rStyle w:val="VerbatimChar"/>
        </w:rPr>
        <w:t xml:space="preserve">App.jsx</w:t>
      </w:r>
      <w:r>
        <w:t xml:space="preserve">,</w:t>
      </w:r>
      <w:r>
        <w:t xml:space="preserve"> </w:t>
      </w:r>
      <w:r>
        <w:rPr>
          <w:rStyle w:val="VerbatimChar"/>
        </w:rPr>
        <w:t xml:space="preserve">Login.jsx</w:t>
      </w:r>
      <w:r>
        <w:t xml:space="preserve">,</w:t>
      </w:r>
      <w:r>
        <w:t xml:space="preserve"> </w:t>
      </w:r>
      <w:r>
        <w:rPr>
          <w:rStyle w:val="VerbatimChar"/>
        </w:rPr>
        <w:t xml:space="preserve">Annotate.jsx</w:t>
      </w:r>
      <w:r>
        <w:t xml:space="preserve">,</w:t>
      </w:r>
      <w:r>
        <w:t xml:space="preserve"> </w:t>
      </w:r>
      <w:r>
        <w:rPr>
          <w:rStyle w:val="VerbatimChar"/>
        </w:rPr>
        <w:t xml:space="preserve">FoodItemForm.jsx</w:t>
      </w:r>
      <w:r>
        <w:t xml:space="preserve">,</w:t>
      </w:r>
      <w:r>
        <w:t xml:space="preserve"> </w:t>
      </w:r>
      <w:r>
        <w:rPr>
          <w:rStyle w:val="VerbatimChar"/>
        </w:rPr>
        <w:t xml:space="preserve">PdfViewer.jsx</w:t>
      </w:r>
      <w:r>
        <w:t xml:space="preserve">,</w:t>
      </w:r>
      <w:r>
        <w:t xml:space="preserve"> </w:t>
      </w:r>
      <w:r>
        <w:rPr>
          <w:rStyle w:val="VerbatimChar"/>
        </w:rPr>
        <w:t xml:space="preserve">supabaseClient.js</w:t>
      </w:r>
      <w:r>
        <w:t xml:space="preserve">, 695 satırlık bir</w:t>
      </w:r>
      <w:r>
        <w:t xml:space="preserve"> </w:t>
      </w:r>
      <w:r>
        <w:rPr>
          <w:rStyle w:val="VerbatimChar"/>
        </w:rPr>
        <w:t xml:space="preserve">index.css</w:t>
      </w:r>
      <w:r>
        <w:t xml:space="preserve"> </w:t>
      </w:r>
      <w:r>
        <w:t xml:space="preserve">ve ilk şema. Ön yüzdeki her şey bundan büyüdü.</w:t>
      </w:r>
    </w:p>
    <w:p>
      <w:pPr>
        <w:numPr>
          <w:ilvl w:val="0"/>
          <w:numId w:val="1002"/>
        </w:numPr>
        <w:pStyle w:val="Compact"/>
      </w:pPr>
      <w:r>
        <w:rPr>
          <w:b/>
        </w:rPr>
        <w:t xml:space="preserve">Neden:</w:t>
      </w:r>
      <w:r>
        <w:t xml:space="preserve"> </w:t>
      </w:r>
      <w:r>
        <w:t xml:space="preserve">hiç uygulama yoktu; bu, React + Supabase + Vite yığınını ve temel "bir makaleyi etiketle" döngüsünü kurdu.</w:t>
      </w:r>
    </w:p>
    <w:p>
      <w:pPr>
        <w:numPr>
          <w:ilvl w:val="0"/>
          <w:numId w:val="1002"/>
        </w:numPr>
        <w:pStyle w:val="Compact"/>
      </w:pPr>
      <w:r>
        <w:rPr>
          <w:b/>
        </w:rPr>
        <w:t xml:space="preserve">Nasıl:</w:t>
      </w:r>
      <w:r>
        <w:t xml:space="preserve"> </w:t>
      </w:r>
      <w:r>
        <w:t xml:space="preserve">kimlik doğrulama (e-posta/şifre) ve veri için Supabase ile konuşan tek sayfalık bir React uygulaması; bir makale görünümünün yanında öğe başına yiyecek giriş formu ve temel bir PDF gösterimi.</w:t>
      </w:r>
    </w:p>
    <w:p>
      <w:pPr>
        <w:pStyle w:val="Heading2"/>
      </w:pPr>
      <w:bookmarkStart w:id="23" w:name="X866c2c77af3d51e05fdec2d70cc675e7cee8609"/>
      <w:r>
        <w:t xml:space="preserve">2. Kimlik doğrulama ve tema</w:t>
      </w:r>
      <w:bookmarkEnd w:id="23"/>
    </w:p>
    <w:p>
      <w:pPr>
        <w:pStyle w:val="FirstParagraph"/>
      </w:pPr>
      <w:r>
        <w:rPr>
          <w:b/>
        </w:rPr>
        <w:t xml:space="preserve">Commit'ler</w:t>
      </w:r>
      <w:r>
        <w:rPr>
          <w:b/>
        </w:rPr>
        <w:t xml:space="preserve"> </w:t>
      </w:r>
      <w:r>
        <w:rPr>
          <w:rStyle w:val="VerbatimChar"/>
          <w:b/>
        </w:rPr>
        <w:t xml:space="preserve">614a82c</w:t>
      </w:r>
      <w:r>
        <w:rPr>
          <w:b/>
        </w:rPr>
        <w:t xml:space="preserve">,</w:t>
      </w:r>
      <w:r>
        <w:rPr>
          <w:b/>
        </w:rPr>
        <w:t xml:space="preserve"> </w:t>
      </w:r>
      <w:r>
        <w:rPr>
          <w:rStyle w:val="VerbatimChar"/>
          <w:b/>
        </w:rPr>
        <w:t xml:space="preserve">6245a17</w:t>
      </w:r>
      <w:r>
        <w:rPr>
          <w:b/>
        </w:rPr>
        <w:t xml:space="preserve"> </w:t>
      </w:r>
      <w:r>
        <w:rPr>
          <w:b/>
        </w:rPr>
        <w:t xml:space="preserve">(2026-03-02).</w:t>
      </w:r>
    </w:p>
    <w:p>
      <w:pPr>
        <w:numPr>
          <w:ilvl w:val="0"/>
          <w:numId w:val="1003"/>
        </w:numPr>
        <w:pStyle w:val="Compact"/>
      </w:pPr>
      <w:r>
        <w:t xml:space="preserve">Google OAuth ile oturum açma düğmesi (</w:t>
      </w:r>
      <w:r>
        <w:rPr>
          <w:rStyle w:val="VerbatimChar"/>
        </w:rPr>
        <w:t xml:space="preserve">Login.jsx</w:t>
      </w:r>
      <w:r>
        <w:t xml:space="preserve">); açık/koyu</w:t>
      </w:r>
      <w:r>
        <w:t xml:space="preserve"> </w:t>
      </w:r>
      <w:r>
        <w:rPr>
          <w:b/>
        </w:rPr>
        <w:t xml:space="preserve">tema değiştirici</w:t>
      </w:r>
      <w:r>
        <w:t xml:space="preserve"> </w:t>
      </w:r>
      <w:r>
        <w:t xml:space="preserve">(</w:t>
      </w:r>
      <w:r>
        <w:rPr>
          <w:rStyle w:val="VerbatimChar"/>
        </w:rPr>
        <w:t xml:space="preserve">useTheme.js</w:t>
      </w:r>
      <w:r>
        <w:t xml:space="preserve">); şifremi unuttum girişi; ilk</w:t>
      </w:r>
      <w:r>
        <w:t xml:space="preserve"> </w:t>
      </w:r>
      <w:r>
        <w:rPr>
          <w:rStyle w:val="VerbatimChar"/>
        </w:rPr>
        <w:t xml:space="preserve">SuggestionModal.jsx</w:t>
      </w:r>
      <w:r>
        <w:t xml:space="preserve"> </w:t>
      </w:r>
      <w:r>
        <w:t xml:space="preserve">iskeleti (daha sonra Huan tarafından genişletildi).</w:t>
      </w:r>
    </w:p>
    <w:p>
      <w:pPr>
        <w:pStyle w:val="Heading2"/>
      </w:pPr>
      <w:bookmarkStart w:id="24" w:name="X9ff9d9570813c486f96d18fbc3f47a16acc4277"/>
      <w:r>
        <w:t xml:space="preserve">3. Esnek besin modeli + otomatik tamamlama</w:t>
      </w:r>
      <w:bookmarkEnd w:id="24"/>
    </w:p>
    <w:p>
      <w:pPr>
        <w:pStyle w:val="FirstParagraph"/>
      </w:pPr>
      <w:r>
        <w:rPr>
          <w:b/>
        </w:rPr>
        <w:t xml:space="preserve">Commit</w:t>
      </w:r>
      <w:r>
        <w:rPr>
          <w:b/>
        </w:rPr>
        <w:t xml:space="preserve"> </w:t>
      </w:r>
      <w:r>
        <w:rPr>
          <w:rStyle w:val="VerbatimChar"/>
          <w:b/>
        </w:rPr>
        <w:t xml:space="preserve">00fd645</w:t>
      </w:r>
      <w:r>
        <w:rPr>
          <w:b/>
        </w:rPr>
        <w:t xml:space="preserve"> </w:t>
      </w:r>
      <w:r>
        <w:rPr>
          <w:b/>
        </w:rPr>
        <w:t xml:space="preserve">(2026-03-03, +1.242/−80).</w:t>
      </w:r>
    </w:p>
    <w:p>
      <w:pPr>
        <w:numPr>
          <w:ilvl w:val="0"/>
          <w:numId w:val="1004"/>
        </w:numPr>
        <w:pStyle w:val="Compact"/>
      </w:pPr>
      <w:r>
        <w:rPr>
          <w:b/>
        </w:rPr>
        <w:t xml:space="preserve">Ne:</w:t>
      </w:r>
      <w:r>
        <w:t xml:space="preserve"> </w:t>
      </w:r>
      <w:r>
        <w:t xml:space="preserve">ürünü tanımlayan yeniden tasarım — yiyecek öğesi başına serbest besin satırları, ayrıca</w:t>
      </w:r>
      <w:r>
        <w:t xml:space="preserve"> </w:t>
      </w:r>
      <w:r>
        <w:rPr>
          <w:rStyle w:val="VerbatimChar"/>
        </w:rPr>
        <w:t xml:space="preserve">FoodAutocomplete.jsx</w:t>
      </w:r>
      <w:r>
        <w:t xml:space="preserve"> </w:t>
      </w:r>
      <w:r>
        <w:t xml:space="preserve">(bugün 664 satır),</w:t>
      </w:r>
      <w:r>
        <w:t xml:space="preserve"> </w:t>
      </w:r>
      <w:r>
        <w:rPr>
          <w:rStyle w:val="VerbatimChar"/>
        </w:rPr>
        <w:t xml:space="preserve">NutrientAutocomplete.jsx</w:t>
      </w:r>
      <w:r>
        <w:t xml:space="preserve"> </w:t>
      </w:r>
      <w:r>
        <w:t xml:space="preserve">(334) ve</w:t>
      </w:r>
      <w:r>
        <w:t xml:space="preserve"> </w:t>
      </w:r>
      <w:r>
        <w:rPr>
          <w:rStyle w:val="VerbatimChar"/>
        </w:rPr>
        <w:t xml:space="preserve">NutrientPopover.jsx</w:t>
      </w:r>
      <w:r>
        <w:t xml:space="preserve">.</w:t>
      </w:r>
    </w:p>
    <w:p>
      <w:pPr>
        <w:numPr>
          <w:ilvl w:val="0"/>
          <w:numId w:val="1004"/>
        </w:numPr>
        <w:pStyle w:val="Compact"/>
      </w:pPr>
      <w:r>
        <w:rPr>
          <w:b/>
        </w:rPr>
        <w:t xml:space="preserve">Neden:</w:t>
      </w:r>
      <w:r>
        <w:t xml:space="preserve"> </w:t>
      </w:r>
      <w:r>
        <w:t xml:space="preserve">gerçek besin bileşim tabloları sabit bir besin kümesine sahip değildir; arayüz, etiketleyicinin herhangi bir besini değer/birim/bazla eklemesine izin vermelidir. Katı bir form bu veriyi temsil edemez.</w:t>
      </w:r>
    </w:p>
    <w:p>
      <w:pPr>
        <w:numPr>
          <w:ilvl w:val="0"/>
          <w:numId w:val="1004"/>
        </w:numPr>
        <w:pStyle w:val="Compact"/>
      </w:pPr>
      <w:r>
        <w:rPr>
          <w:b/>
        </w:rPr>
        <w:t xml:space="preserve">Nasıl:</w:t>
      </w:r>
      <w:r>
        <w:t xml:space="preserve"> </w:t>
      </w:r>
      <w:r>
        <w:rPr>
          <w:rStyle w:val="VerbatimChar"/>
        </w:rPr>
        <w:t xml:space="preserve">FoodAutocomplete</w:t>
      </w:r>
      <w:r>
        <w:t xml:space="preserve">,</w:t>
      </w:r>
      <w:r>
        <w:t xml:space="preserve"> </w:t>
      </w:r>
      <w:r>
        <w:rPr>
          <w:b/>
        </w:rPr>
        <w:t xml:space="preserve">yerel + uzak</w:t>
      </w:r>
      <w:r>
        <w:t xml:space="preserve"> </w:t>
      </w:r>
      <w:r>
        <w:t xml:space="preserve">yiyecek adaylarını ad normalizasyonuyla sıralar; besin popover'ı, tıklanan bir besin adına bir değerin iliştirilmesini sağlar.</w:t>
      </w:r>
    </w:p>
    <w:p>
      <w:pPr>
        <w:pStyle w:val="Heading2"/>
      </w:pPr>
      <w:bookmarkStart w:id="25" w:name="Xe29c7ab0af281bef2b626d16f5cd7289c1ec48e"/>
      <w:r>
        <w:t xml:space="preserve">4. PDF besin vurgulaması — kesinlik problemi</w:t>
      </w:r>
      <w:bookmarkEnd w:id="25"/>
    </w:p>
    <w:p>
      <w:pPr>
        <w:pStyle w:val="FirstParagraph"/>
      </w:pPr>
      <w:r>
        <w:rPr>
          <w:b/>
        </w:rPr>
        <w:t xml:space="preserve">Commit'ler</w:t>
      </w:r>
      <w:r>
        <w:rPr>
          <w:b/>
        </w:rPr>
        <w:t xml:space="preserve"> </w:t>
      </w:r>
      <w:r>
        <w:rPr>
          <w:rStyle w:val="VerbatimChar"/>
          <w:b/>
        </w:rPr>
        <w:t xml:space="preserve">00fd645</w:t>
      </w:r>
      <w:r>
        <w:rPr>
          <w:b/>
        </w:rPr>
        <w:t xml:space="preserve"> </w:t>
      </w:r>
      <w:r>
        <w:rPr>
          <w:b/>
        </w:rPr>
        <w:t xml:space="preserve">(ilk hali),</w:t>
      </w:r>
      <w:r>
        <w:rPr>
          <w:b/>
        </w:rPr>
        <w:t xml:space="preserve"> </w:t>
      </w:r>
      <w:r>
        <w:rPr>
          <w:rStyle w:val="VerbatimChar"/>
          <w:b/>
        </w:rPr>
        <w:t xml:space="preserve">6aba2f2</w:t>
      </w:r>
      <w:r>
        <w:rPr>
          <w:b/>
        </w:rPr>
        <w:t xml:space="preserve">,</w:t>
      </w:r>
      <w:r>
        <w:rPr>
          <w:b/>
        </w:rPr>
        <w:t xml:space="preserve"> </w:t>
      </w:r>
      <w:r>
        <w:rPr>
          <w:rStyle w:val="VerbatimChar"/>
          <w:b/>
        </w:rPr>
        <w:t xml:space="preserve">f383732</w:t>
      </w:r>
      <w:r>
        <w:rPr>
          <w:b/>
        </w:rPr>
        <w:t xml:space="preserve">,</w:t>
      </w:r>
      <w:r>
        <w:rPr>
          <w:b/>
        </w:rPr>
        <w:t xml:space="preserve"> </w:t>
      </w:r>
      <w:r>
        <w:rPr>
          <w:rStyle w:val="VerbatimChar"/>
          <w:b/>
        </w:rPr>
        <w:t xml:space="preserve">cce6945</w:t>
      </w:r>
      <w:r>
        <w:rPr>
          <w:b/>
        </w:rPr>
        <w:t xml:space="preserve">,</w:t>
      </w:r>
      <w:r>
        <w:rPr>
          <w:b/>
        </w:rPr>
        <w:t xml:space="preserve"> </w:t>
      </w:r>
      <w:r>
        <w:rPr>
          <w:rStyle w:val="VerbatimChar"/>
          <w:b/>
        </w:rPr>
        <w:t xml:space="preserve">c885403</w:t>
      </w:r>
      <w:r>
        <w:rPr>
          <w:b/>
        </w:rPr>
        <w:t xml:space="preserve"> </w:t>
      </w:r>
      <w:r>
        <w:rPr>
          <w:b/>
        </w:rPr>
        <w:t xml:space="preserve">ve</w:t>
      </w:r>
      <w:r>
        <w:rPr>
          <w:b/>
        </w:rPr>
        <w:t xml:space="preserve"> </w:t>
      </w:r>
      <w:r>
        <w:rPr>
          <w:rStyle w:val="VerbatimChar"/>
          <w:b/>
        </w:rPr>
        <w:t xml:space="preserve">PdfTextScanner.js</w:t>
      </w:r>
      <w:r>
        <w:rPr>
          <w:b/>
        </w:rPr>
        <w:t xml:space="preserve">'in sürekli büyümesi (145 → 2.323 satır).</w:t>
      </w:r>
    </w:p>
    <w:p>
      <w:pPr>
        <w:numPr>
          <w:ilvl w:val="0"/>
          <w:numId w:val="1005"/>
        </w:numPr>
        <w:pStyle w:val="Compact"/>
      </w:pPr>
      <w:r>
        <w:rPr>
          <w:b/>
        </w:rPr>
        <w:t xml:space="preserve">Ne:</w:t>
      </w:r>
      <w:r>
        <w:t xml:space="preserve"> </w:t>
      </w:r>
      <w:r>
        <w:rPr>
          <w:b/>
        </w:rPr>
        <w:t xml:space="preserve">tespit edilen tablo bölgeleriyle sınırlı</w:t>
      </w:r>
      <w:r>
        <w:t xml:space="preserve"> </w:t>
      </w:r>
      <w:r>
        <w:t xml:space="preserve">tıkla-ekle besin vurgulaması. Görüntüleyici, PDF.js metin katmanından</w:t>
      </w:r>
      <w:r>
        <w:t xml:space="preserve"> </w:t>
      </w:r>
      <w:r>
        <w:rPr>
          <w:b/>
        </w:rPr>
        <w:t xml:space="preserve">sayfaya özel bir izin listesi (allowlist)</w:t>
      </w:r>
      <w:r>
        <w:t xml:space="preserve"> </w:t>
      </w:r>
      <w:r>
        <w:t xml:space="preserve">oluşturur ve yalnızca tablo gövdesi/başlık hücrelerini ve tablo başlık/altyazı satırlarını işaretler.</w:t>
      </w:r>
    </w:p>
    <w:p>
      <w:pPr>
        <w:numPr>
          <w:ilvl w:val="0"/>
          <w:numId w:val="1005"/>
        </w:numPr>
        <w:pStyle w:val="Compact"/>
      </w:pPr>
      <w:r>
        <w:rPr>
          <w:b/>
        </w:rPr>
        <w:t xml:space="preserve">Neden:</w:t>
      </w:r>
      <w:r>
        <w:t xml:space="preserve"> </w:t>
      </w:r>
      <w:r>
        <w:t xml:space="preserve">görüntüleyicinin tüm amacı, etiketleyicinin makaledeki bir besine tıklayarak onu eklemesini sağlamaktır. Vurgulama her besin kelimesini — anlatı metnindeki kelimeler dahil — aydınlatırsa, tıklama hedefleri gürültüye dönüşür.</w:t>
      </w:r>
    </w:p>
    <w:p>
      <w:pPr>
        <w:numPr>
          <w:ilvl w:val="0"/>
          <w:numId w:val="1005"/>
        </w:numPr>
        <w:pStyle w:val="Compact"/>
      </w:pPr>
      <w:r>
        <w:rPr>
          <w:b/>
        </w:rPr>
        <w:t xml:space="preserve">Bunu gerçekten zorlaştıran şey:</w:t>
      </w:r>
      <w:r>
        <w:t xml:space="preserve"> </w:t>
      </w:r>
      <w:r>
        <w:rPr>
          <w:b/>
        </w:rPr>
        <w:t xml:space="preserve">bir PDF'in "tablo" kavramı yoktur.</w:t>
      </w:r>
      <w:r>
        <w:t xml:space="preserve"> </w:t>
      </w:r>
      <w:r>
        <w:t xml:space="preserve">PDF, konumlandırılmış metin parçacıklarından oluşan bir torbadır. "Yalnızca tabloyu" vurgulamak için tablo bölgesinin o parçacıkların geometrisinden</w:t>
      </w:r>
      <w:r>
        <w:t xml:space="preserve"> </w:t>
      </w:r>
      <w:r>
        <w:rPr>
          <w:i/>
        </w:rPr>
        <w:t xml:space="preserve">çıkarsanması</w:t>
      </w:r>
      <w:r>
        <w:t xml:space="preserve"> </w:t>
      </w:r>
      <w:r>
        <w:t xml:space="preserve">ve çevredeki paragraflarda geçen besin kelimelerinin dışlanması gerekir.</w:t>
      </w:r>
    </w:p>
    <w:p>
      <w:pPr>
        <w:numPr>
          <w:ilvl w:val="0"/>
          <w:numId w:val="1005"/>
        </w:numPr>
        <w:pStyle w:val="Compact"/>
      </w:pPr>
      <w:r>
        <w:rPr>
          <w:b/>
        </w:rPr>
        <w:t xml:space="preserve">Nasıl çözüldü:</w:t>
      </w:r>
    </w:p>
    <w:p>
      <w:pPr>
        <w:numPr>
          <w:ilvl w:val="1"/>
          <w:numId w:val="1006"/>
        </w:numPr>
        <w:pStyle w:val="Compact"/>
      </w:pPr>
      <w:r>
        <w:t xml:space="preserve">Sayfa başına güvenilir bir tablo çapası (altyazı/başlık geometrisi) tespit et ve izin listesini ondan oluştur (</w:t>
      </w:r>
      <w:r>
        <w:rPr>
          <w:rStyle w:val="VerbatimChar"/>
        </w:rPr>
        <w:t xml:space="preserve">f383732</w:t>
      </w:r>
      <w:r>
        <w:t xml:space="preserve">,</w:t>
      </w:r>
      <w:r>
        <w:t xml:space="preserve"> </w:t>
      </w:r>
      <w:r>
        <w:rPr>
          <w:rStyle w:val="VerbatimChar"/>
        </w:rPr>
        <w:t xml:space="preserve">cce6945</w:t>
      </w:r>
      <w:r>
        <w:t xml:space="preserve">).</w:t>
      </w:r>
    </w:p>
    <w:p>
      <w:pPr>
        <w:numPr>
          <w:ilvl w:val="1"/>
          <w:numId w:val="1006"/>
        </w:numPr>
        <w:pStyle w:val="Compact"/>
      </w:pPr>
      <w:r>
        <w:t xml:space="preserve">Bir sayfada</w:t>
      </w:r>
      <w:r>
        <w:t xml:space="preserve"> </w:t>
      </w:r>
      <w:r>
        <w:rPr>
          <w:b/>
        </w:rPr>
        <w:t xml:space="preserve">güvenilir</w:t>
      </w:r>
      <w:r>
        <w:t xml:space="preserve"> </w:t>
      </w:r>
      <w:r>
        <w:t xml:space="preserve">çapa yoksa veya bir tablo altyazısız bir devam sayfasına akıyorsa, sayfa geneli metin eşleştirmesine geri düşmek yerine</w:t>
      </w:r>
      <w:r>
        <w:t xml:space="preserve"> </w:t>
      </w:r>
      <w:r>
        <w:rPr>
          <w:b/>
        </w:rPr>
        <w:t xml:space="preserve">o sayfada vurgulamayı bastır</w:t>
      </w:r>
      <w:r>
        <w:t xml:space="preserve"> </w:t>
      </w:r>
      <w:r>
        <w:t xml:space="preserve">(</w:t>
      </w:r>
      <w:r>
        <w:rPr>
          <w:rStyle w:val="VerbatimChar"/>
        </w:rPr>
        <w:t xml:space="preserve">6aba2f2</w:t>
      </w:r>
      <w:r>
        <w:t xml:space="preserve">).</w:t>
      </w:r>
    </w:p>
    <w:p>
      <w:pPr>
        <w:numPr>
          <w:ilvl w:val="1"/>
          <w:numId w:val="1006"/>
        </w:numPr>
        <w:pStyle w:val="Compact"/>
      </w:pPr>
      <w:r>
        <w:t xml:space="preserve">Makaleler/sayfalar arasında vurgu durumunu temiz biçimde sıfırla (</w:t>
      </w:r>
      <w:r>
        <w:rPr>
          <w:rStyle w:val="VerbatimChar"/>
        </w:rPr>
        <w:t xml:space="preserve">c885403</w:t>
      </w:r>
      <w:r>
        <w:t xml:space="preserve">).</w:t>
      </w:r>
    </w:p>
    <w:p>
      <w:pPr>
        <w:numPr>
          <w:ilvl w:val="0"/>
          <w:numId w:val="1005"/>
        </w:numPr>
        <w:pStyle w:val="Compact"/>
      </w:pPr>
      <w:r>
        <w:rPr>
          <w:b/>
        </w:rPr>
        <w:t xml:space="preserve">Ödünleşim (kapsam yerine kesinlik):</w:t>
      </w:r>
      <w:r>
        <w:t xml:space="preserve"> </w:t>
      </w:r>
      <w:r>
        <w:t xml:space="preserve">tek bir tablo hücresi içinde birden çok PDF metin parçacığına yayılan eşleşmeler bilinçli olarak bilinen bir takip işi olarak bırakılmıştır. Ürün kararı, bazılarını kaçırma pahasına bile olsa asla yanlış bir tıklama hedefi üretmemekti.</w:t>
      </w:r>
    </w:p>
    <w:p>
      <w:pPr>
        <w:pStyle w:val="Heading2"/>
      </w:pPr>
      <w:bookmarkStart w:id="26" w:name="X2bdd44de8acaae97dd9dd051c195a27388688d4"/>
      <w:r>
        <w:t xml:space="preserve">5. Yapay zekâ kanıt katmanları — koordinat tabanlı vurgulama</w:t>
      </w:r>
      <w:bookmarkEnd w:id="26"/>
    </w:p>
    <w:p>
      <w:pPr>
        <w:pStyle w:val="FirstParagraph"/>
      </w:pPr>
      <w:r>
        <w:rPr>
          <w:b/>
        </w:rPr>
        <w:t xml:space="preserve">17 commit:</w:t>
      </w:r>
      <w:r>
        <w:rPr>
          <w:b/>
        </w:rPr>
        <w:t xml:space="preserve"> </w:t>
      </w:r>
      <w:r>
        <w:rPr>
          <w:rStyle w:val="VerbatimChar"/>
          <w:b/>
        </w:rPr>
        <w:t xml:space="preserve">63ac650</w:t>
      </w:r>
      <w:r>
        <w:rPr>
          <w:b/>
        </w:rPr>
        <w:t xml:space="preserve">,</w:t>
      </w:r>
      <w:r>
        <w:rPr>
          <w:b/>
        </w:rPr>
        <w:t xml:space="preserve"> </w:t>
      </w:r>
      <w:r>
        <w:rPr>
          <w:rStyle w:val="VerbatimChar"/>
          <w:b/>
        </w:rPr>
        <w:t xml:space="preserve">582c34e</w:t>
      </w:r>
      <w:r>
        <w:rPr>
          <w:b/>
        </w:rPr>
        <w:t xml:space="preserve">,</w:t>
      </w:r>
      <w:r>
        <w:rPr>
          <w:b/>
        </w:rPr>
        <w:t xml:space="preserve"> </w:t>
      </w:r>
      <w:r>
        <w:rPr>
          <w:rStyle w:val="VerbatimChar"/>
          <w:b/>
        </w:rPr>
        <w:t xml:space="preserve">a683c49</w:t>
      </w:r>
      <w:r>
        <w:rPr>
          <w:b/>
        </w:rPr>
        <w:t xml:space="preserve">,</w:t>
      </w:r>
      <w:r>
        <w:rPr>
          <w:b/>
        </w:rPr>
        <w:t xml:space="preserve"> </w:t>
      </w:r>
      <w:r>
        <w:rPr>
          <w:rStyle w:val="VerbatimChar"/>
          <w:b/>
        </w:rPr>
        <w:t xml:space="preserve">8fb77f5</w:t>
      </w:r>
      <w:r>
        <w:rPr>
          <w:b/>
        </w:rPr>
        <w:t xml:space="preserve">,</w:t>
      </w:r>
      <w:r>
        <w:rPr>
          <w:b/>
        </w:rPr>
        <w:t xml:space="preserve"> </w:t>
      </w:r>
      <w:r>
        <w:rPr>
          <w:rStyle w:val="VerbatimChar"/>
          <w:b/>
        </w:rPr>
        <w:t xml:space="preserve">ad1b38b</w:t>
      </w:r>
      <w:r>
        <w:rPr>
          <w:b/>
        </w:rPr>
        <w:t xml:space="preserve">,</w:t>
      </w:r>
      <w:r>
        <w:rPr>
          <w:b/>
        </w:rPr>
        <w:t xml:space="preserve"> </w:t>
      </w:r>
      <w:r>
        <w:rPr>
          <w:rStyle w:val="VerbatimChar"/>
          <w:b/>
        </w:rPr>
        <w:t xml:space="preserve">398cc46</w:t>
      </w:r>
      <w:r>
        <w:rPr>
          <w:b/>
        </w:rPr>
        <w:t xml:space="preserve">,</w:t>
      </w:r>
      <w:r>
        <w:rPr>
          <w:b/>
        </w:rPr>
        <w:t xml:space="preserve"> </w:t>
      </w:r>
      <w:r>
        <w:rPr>
          <w:rStyle w:val="VerbatimChar"/>
          <w:b/>
        </w:rPr>
        <w:t xml:space="preserve">b1ab87b</w:t>
      </w:r>
      <w:r>
        <w:rPr>
          <w:b/>
        </w:rPr>
        <w:t xml:space="preserve">,</w:t>
      </w:r>
      <w:r>
        <w:rPr>
          <w:b/>
        </w:rPr>
        <w:t xml:space="preserve"> </w:t>
      </w:r>
      <w:r>
        <w:rPr>
          <w:rStyle w:val="VerbatimChar"/>
          <w:b/>
        </w:rPr>
        <w:t xml:space="preserve">662a5f8</w:t>
      </w:r>
      <w:r>
        <w:rPr>
          <w:b/>
        </w:rPr>
        <w:t xml:space="preserve">,</w:t>
      </w:r>
      <w:r>
        <w:rPr>
          <w:b/>
        </w:rPr>
        <w:t xml:space="preserve"> </w:t>
      </w:r>
      <w:r>
        <w:rPr>
          <w:rStyle w:val="VerbatimChar"/>
          <w:b/>
        </w:rPr>
        <w:t xml:space="preserve">faf5341</w:t>
      </w:r>
      <w:r>
        <w:rPr>
          <w:b/>
        </w:rPr>
        <w:t xml:space="preserve">,</w:t>
      </w:r>
      <w:r>
        <w:rPr>
          <w:b/>
        </w:rPr>
        <w:t xml:space="preserve"> </w:t>
      </w:r>
      <w:r>
        <w:rPr>
          <w:rStyle w:val="VerbatimChar"/>
          <w:b/>
        </w:rPr>
        <w:t xml:space="preserve">82b09b0</w:t>
      </w:r>
      <w:r>
        <w:rPr>
          <w:b/>
        </w:rPr>
        <w:t xml:space="preserve">,</w:t>
      </w:r>
      <w:r>
        <w:rPr>
          <w:b/>
        </w:rPr>
        <w:t xml:space="preserve"> </w:t>
      </w:r>
      <w:r>
        <w:rPr>
          <w:rStyle w:val="VerbatimChar"/>
          <w:b/>
        </w:rPr>
        <w:t xml:space="preserve">c875853</w:t>
      </w:r>
      <w:r>
        <w:rPr>
          <w:b/>
        </w:rPr>
        <w:t xml:space="preserve">,</w:t>
      </w:r>
      <w:r>
        <w:rPr>
          <w:b/>
        </w:rPr>
        <w:t xml:space="preserve"> </w:t>
      </w:r>
      <w:r>
        <w:rPr>
          <w:rStyle w:val="VerbatimChar"/>
          <w:b/>
        </w:rPr>
        <w:t xml:space="preserve">5a23ac3</w:t>
      </w:r>
      <w:r>
        <w:rPr>
          <w:b/>
        </w:rPr>
        <w:t xml:space="preserve">,</w:t>
      </w:r>
      <w:r>
        <w:rPr>
          <w:b/>
        </w:rPr>
        <w:t xml:space="preserve"> </w:t>
      </w:r>
      <w:r>
        <w:rPr>
          <w:rStyle w:val="VerbatimChar"/>
          <w:b/>
        </w:rPr>
        <w:t xml:space="preserve">3564c57</w:t>
      </w:r>
      <w:r>
        <w:rPr>
          <w:b/>
        </w:rPr>
        <w:t xml:space="preserve">,</w:t>
      </w:r>
      <w:r>
        <w:rPr>
          <w:b/>
        </w:rPr>
        <w:t xml:space="preserve"> </w:t>
      </w:r>
      <w:r>
        <w:rPr>
          <w:rStyle w:val="VerbatimChar"/>
          <w:b/>
        </w:rPr>
        <w:t xml:space="preserve">8e89198</w:t>
      </w:r>
      <w:r>
        <w:rPr>
          <w:b/>
        </w:rPr>
        <w:t xml:space="preserve">,</w:t>
      </w:r>
      <w:r>
        <w:rPr>
          <w:b/>
        </w:rPr>
        <w:t xml:space="preserve"> </w:t>
      </w:r>
      <w:r>
        <w:rPr>
          <w:rStyle w:val="VerbatimChar"/>
          <w:b/>
        </w:rPr>
        <w:t xml:space="preserve">dc855e4</w:t>
      </w:r>
      <w:r>
        <w:rPr>
          <w:b/>
        </w:rPr>
        <w:t xml:space="preserve">,</w:t>
      </w:r>
      <w:r>
        <w:rPr>
          <w:b/>
        </w:rPr>
        <w:t xml:space="preserve"> </w:t>
      </w:r>
      <w:r>
        <w:rPr>
          <w:rStyle w:val="VerbatimChar"/>
          <w:b/>
        </w:rPr>
        <w:t xml:space="preserve">27c44ae</w:t>
      </w:r>
      <w:r>
        <w:rPr>
          <w:b/>
        </w:rPr>
        <w:t xml:space="preserve">,</w:t>
      </w:r>
      <w:r>
        <w:rPr>
          <w:b/>
        </w:rPr>
        <w:t xml:space="preserve"> </w:t>
      </w:r>
      <w:r>
        <w:rPr>
          <w:rStyle w:val="VerbatimChar"/>
          <w:b/>
        </w:rPr>
        <w:t xml:space="preserve">ac8bf72</w:t>
      </w:r>
      <w:r>
        <w:rPr>
          <w:b/>
        </w:rPr>
        <w:t xml:space="preserve"> </w:t>
      </w:r>
      <w:r>
        <w:rPr>
          <w:b/>
        </w:rPr>
        <w:t xml:space="preserve">(2026-05-13 → 06-05).</w:t>
      </w:r>
    </w:p>
    <w:p>
      <w:pPr>
        <w:numPr>
          <w:ilvl w:val="0"/>
          <w:numId w:val="1007"/>
        </w:numPr>
        <w:pStyle w:val="Compact"/>
      </w:pPr>
      <w:r>
        <w:rPr>
          <w:b/>
        </w:rPr>
        <w:t xml:space="preserve">Ne:</w:t>
      </w:r>
      <w:r>
        <w:t xml:space="preserve"> </w:t>
      </w:r>
      <w:r>
        <w:t xml:space="preserve">bir makalenin yapay zekâ çıkarımı olduğunda, görüntüleyici sıkışık bir</w:t>
      </w:r>
      <w:r>
        <w:t xml:space="preserve"> </w:t>
      </w:r>
      <w:r>
        <w:rPr>
          <w:b/>
        </w:rPr>
        <w:t xml:space="preserve">Kaynaklar şeridi</w:t>
      </w:r>
      <w:r>
        <w:t xml:space="preserve"> </w:t>
      </w:r>
      <w:r>
        <w:t xml:space="preserve">gösterir ve yapay zekânın atıfta bulunduğu tam tablo/paragraf bloklarının üzerine, oluşturulan sayfaya ölçeklenmiş</w:t>
      </w:r>
      <w:r>
        <w:t xml:space="preserve"> </w:t>
      </w:r>
      <w:r>
        <w:rPr>
          <w:b/>
        </w:rPr>
        <w:t xml:space="preserve">her zaman açık koordinat katmanları</w:t>
      </w:r>
      <w:r>
        <w:t xml:space="preserve"> </w:t>
      </w:r>
      <w:r>
        <w:t xml:space="preserve">boyar. Destekleyici yardımcılar:</w:t>
      </w:r>
      <w:r>
        <w:t xml:space="preserve"> </w:t>
      </w:r>
      <w:r>
        <w:rPr>
          <w:rStyle w:val="VerbatimChar"/>
        </w:rPr>
        <w:t xml:space="preserve">EvidenceLocations.js</w:t>
      </w:r>
      <w:r>
        <w:t xml:space="preserve"> </w:t>
      </w:r>
      <w:r>
        <w:t xml:space="preserve">(439 satır),</w:t>
      </w:r>
      <w:r>
        <w:t xml:space="preserve"> </w:t>
      </w:r>
      <w:r>
        <w:rPr>
          <w:rStyle w:val="VerbatimChar"/>
        </w:rPr>
        <w:t xml:space="preserve">evidenceStatusCache.js</w:t>
      </w:r>
      <w:r>
        <w:t xml:space="preserve">,</w:t>
      </w:r>
      <w:r>
        <w:t xml:space="preserve"> </w:t>
      </w:r>
      <w:r>
        <w:rPr>
          <w:rStyle w:val="VerbatimChar"/>
        </w:rPr>
        <w:t xml:space="preserve">evidenceDedupStorage.js</w:t>
      </w:r>
      <w:r>
        <w:t xml:space="preserve">.</w:t>
      </w:r>
    </w:p>
    <w:p>
      <w:pPr>
        <w:numPr>
          <w:ilvl w:val="0"/>
          <w:numId w:val="1007"/>
        </w:numPr>
        <w:pStyle w:val="Compact"/>
      </w:pPr>
      <w:r>
        <w:rPr>
          <w:b/>
        </w:rPr>
        <w:t xml:space="preserve">Neden:</w:t>
      </w:r>
      <w:r>
        <w:t xml:space="preserve"> </w:t>
      </w:r>
      <w:r>
        <w:t xml:space="preserve">yapay zekâ çıktısını doğrulayan bir gözden geçiren, her değerin makalenin</w:t>
      </w:r>
      <w:r>
        <w:t xml:space="preserve"> </w:t>
      </w:r>
      <w:r>
        <w:rPr>
          <w:i/>
        </w:rPr>
        <w:t xml:space="preserve">neresinden</w:t>
      </w:r>
      <w:r>
        <w:t xml:space="preserve"> </w:t>
      </w:r>
      <w:r>
        <w:t xml:space="preserve">geldiğini — avlanmadan, anında — görmek zorundadır.</w:t>
      </w:r>
    </w:p>
    <w:p>
      <w:pPr>
        <w:numPr>
          <w:ilvl w:val="0"/>
          <w:numId w:val="1007"/>
        </w:numPr>
        <w:pStyle w:val="Compact"/>
      </w:pPr>
      <w:r>
        <w:rPr>
          <w:b/>
        </w:rPr>
        <w:t xml:space="preserve">Zor problemler ve akıllı çözümler:</w:t>
      </w:r>
    </w:p>
    <w:p>
      <w:pPr>
        <w:numPr>
          <w:ilvl w:val="1"/>
          <w:numId w:val="1008"/>
        </w:numPr>
        <w:pStyle w:val="Compact"/>
      </w:pPr>
      <w:r>
        <w:rPr>
          <w:b/>
        </w:rPr>
        <w:t xml:space="preserve">Çok sütunlu dergiler sütunları birleştiriyordu.</w:t>
      </w:r>
      <w:r>
        <w:t xml:space="preserve"> </w:t>
      </w:r>
      <w:r>
        <w:rPr>
          <w:b/>
        </w:rPr>
        <w:t xml:space="preserve">Sütun kırpma sınırlarıyla (column-clip bounds)</w:t>
      </w:r>
      <w:r>
        <w:t xml:space="preserve"> </w:t>
      </w:r>
      <w:r>
        <w:t xml:space="preserve">ve parçacıkları</w:t>
      </w:r>
      <w:r>
        <w:t xml:space="preserve"> </w:t>
      </w:r>
      <w:r>
        <w:rPr>
          <w:b/>
        </w:rPr>
        <w:t xml:space="preserve">dar sütun oluklarında bölerek</w:t>
      </w:r>
      <w:r>
        <w:t xml:space="preserve">, ardından sütunlar arası bitişikliği reddederek düzeltildi (</w:t>
      </w:r>
      <w:r>
        <w:rPr>
          <w:rStyle w:val="VerbatimChar"/>
        </w:rPr>
        <w:t xml:space="preserve">82b09b0</w:t>
      </w:r>
      <w:r>
        <w:t xml:space="preserve">,</w:t>
      </w:r>
      <w:r>
        <w:t xml:space="preserve"> </w:t>
      </w:r>
      <w:r>
        <w:rPr>
          <w:rStyle w:val="VerbatimChar"/>
        </w:rPr>
        <w:t xml:space="preserve">c875853</w:t>
      </w:r>
      <w:r>
        <w:t xml:space="preserve">).</w:t>
      </w:r>
    </w:p>
    <w:p>
      <w:pPr>
        <w:numPr>
          <w:ilvl w:val="1"/>
          <w:numId w:val="1008"/>
        </w:numPr>
        <w:pStyle w:val="Compact"/>
      </w:pPr>
      <w:r>
        <w:rPr>
          <w:b/>
        </w:rPr>
        <w:t xml:space="preserve">Belge çöpü eşleşmeleri kirletiyordu.</w:t>
      </w:r>
      <w:r>
        <w:t xml:space="preserve"> </w:t>
      </w:r>
      <w:r>
        <w:t xml:space="preserve">Kurum bağlantıları, makale-geçmişi kenar çubukları, anahtar kelime kutuları ve telif hakkı satırları, kanıt blokları oluşturulmadan önce filtrelenir (</w:t>
      </w:r>
      <w:r>
        <w:rPr>
          <w:rStyle w:val="VerbatimChar"/>
        </w:rPr>
        <w:t xml:space="preserve">8e89198</w:t>
      </w:r>
      <w:r>
        <w:t xml:space="preserve">).</w:t>
      </w:r>
    </w:p>
    <w:p>
      <w:pPr>
        <w:numPr>
          <w:ilvl w:val="1"/>
          <w:numId w:val="1008"/>
        </w:numPr>
        <w:pStyle w:val="Compact"/>
      </w:pPr>
      <w:r>
        <w:rPr>
          <w:b/>
        </w:rPr>
        <w:t xml:space="preserve">Yapay zekânın</w:t>
      </w:r>
      <w:r>
        <w:rPr>
          <w:b/>
        </w:rPr>
        <w:t xml:space="preserve"> </w:t>
      </w:r>
      <w:r>
        <w:rPr>
          <w:rStyle w:val="VerbatimChar"/>
          <w:b/>
        </w:rPr>
        <w:t xml:space="preserve">page_hint</w:t>
      </w:r>
      <w:r>
        <w:rPr>
          <w:b/>
        </w:rPr>
        <w:t xml:space="preserve">'i güvenilmezdir.</w:t>
      </w:r>
      <w:r>
        <w:t xml:space="preserve"> </w:t>
      </w:r>
      <w:r>
        <w:t xml:space="preserve">Model yalnızca çıkarılmış metni görür, dolayısıyla bir dergi ön baskısında</w:t>
      </w:r>
      <w:r>
        <w:t xml:space="preserve"> </w:t>
      </w:r>
      <w:r>
        <w:rPr>
          <w:i/>
        </w:rPr>
        <w:t xml:space="preserve">basılı</w:t>
      </w:r>
      <w:r>
        <w:t xml:space="preserve"> </w:t>
      </w:r>
      <w:r>
        <w:t xml:space="preserve">sayfa numarasını bildirir (örneğin 5 sayfalık bir dosyada</w:t>
      </w:r>
      <w:r>
        <w:t xml:space="preserve"> </w:t>
      </w:r>
      <w:r>
        <w:rPr>
          <w:rStyle w:val="VerbatimChar"/>
        </w:rPr>
        <w:t xml:space="preserve">1217</w:t>
      </w:r>
      <w:r>
        <w:t xml:space="preserve">).</w:t>
      </w:r>
      <w:r>
        <w:t xml:space="preserve"> </w:t>
      </w:r>
      <w:r>
        <w:rPr>
          <w:rStyle w:val="VerbatimChar"/>
        </w:rPr>
        <w:t xml:space="preserve">page_hint</w:t>
      </w:r>
      <w:r>
        <w:t xml:space="preserve">, PDF'in sayfa sayısını aştığında, vurgulama bunu</w:t>
      </w:r>
      <w:r>
        <w:t xml:space="preserve"> </w:t>
      </w:r>
      <w:r>
        <w:rPr>
          <w:b/>
        </w:rPr>
        <w:t xml:space="preserve">belirleyici olmayan (non-gating)</w:t>
      </w:r>
      <w:r>
        <w:t xml:space="preserve"> </w:t>
      </w:r>
      <w:r>
        <w:t xml:space="preserve">olarak ele alır — altyazı numarası + birebir kaynak alıntısı, kanıtı herhangi bir sayfada metinden bulur (</w:t>
      </w:r>
      <w:r>
        <w:rPr>
          <w:rStyle w:val="VerbatimChar"/>
        </w:rPr>
        <w:t xml:space="preserve">27c44ae</w:t>
      </w:r>
      <w:r>
        <w:t xml:space="preserve">). Üstbilgi/altbilgide tespit edilen basılı sayfa etiketleri gerçek PDF sayfalarına eşlenir.</w:t>
      </w:r>
    </w:p>
    <w:p>
      <w:pPr>
        <w:numPr>
          <w:ilvl w:val="1"/>
          <w:numId w:val="1008"/>
        </w:numPr>
        <w:pStyle w:val="Compact"/>
      </w:pPr>
      <w:r>
        <w:rPr>
          <w:b/>
        </w:rPr>
        <w:t xml:space="preserve">Katmanlar oluşturmalar arasında titriyordu.</w:t>
      </w:r>
      <w:r>
        <w:t xml:space="preserve"> </w:t>
      </w:r>
      <w:r>
        <w:t xml:space="preserve">Kararlı bölge kimlikleri ve bastırılmış iç işaretler onları sabit tutar (</w:t>
      </w:r>
      <w:r>
        <w:rPr>
          <w:rStyle w:val="VerbatimChar"/>
        </w:rPr>
        <w:t xml:space="preserve">82b09b0</w:t>
      </w:r>
      <w:r>
        <w:t xml:space="preserve">); aynı tablo/paragraftaki yinelenen kaynaklar tek bir katmana ve tek bir çipe indirgenir (</w:t>
      </w:r>
      <w:r>
        <w:rPr>
          <w:rStyle w:val="VerbatimChar"/>
        </w:rPr>
        <w:t xml:space="preserve">5a23ac3</w:t>
      </w:r>
      <w:r>
        <w:t xml:space="preserve">,</w:t>
      </w:r>
      <w:r>
        <w:t xml:space="preserve"> </w:t>
      </w:r>
      <w:r>
        <w:rPr>
          <w:rStyle w:val="VerbatimChar"/>
        </w:rPr>
        <w:t xml:space="preserve">3564c57</w:t>
      </w:r>
      <w:r>
        <w:t xml:space="preserve">).</w:t>
      </w:r>
    </w:p>
    <w:p>
      <w:pPr>
        <w:numPr>
          <w:ilvl w:val="1"/>
          <w:numId w:val="1008"/>
        </w:numPr>
        <w:pStyle w:val="Compact"/>
      </w:pPr>
      <w:r>
        <w:rPr>
          <w:b/>
        </w:rPr>
        <w:t xml:space="preserve">Gözden geçirenler yanlış sayfaya iniyordu.</w:t>
      </w:r>
      <w:r>
        <w:t xml:space="preserve"> </w:t>
      </w:r>
      <w:r>
        <w:t xml:space="preserve">En yeni değişiklik (</w:t>
      </w:r>
      <w:r>
        <w:rPr>
          <w:rStyle w:val="VerbatimChar"/>
        </w:rPr>
        <w:t xml:space="preserve">ac8bf72</w:t>
      </w:r>
      <w:r>
        <w:t xml:space="preserve">, 2026-06-05)</w:t>
      </w:r>
      <w:r>
        <w:t xml:space="preserve"> </w:t>
      </w:r>
      <w:r>
        <w:rPr>
          <w:b/>
        </w:rPr>
        <w:t xml:space="preserve">kanıt sayfalarını önce</w:t>
      </w:r>
      <w:r>
        <w:t xml:space="preserve"> </w:t>
      </w:r>
      <w:r>
        <w:t xml:space="preserve">oluşturur ve ilkini otomatik açıp vurgular.</w:t>
      </w:r>
    </w:p>
    <w:p>
      <w:pPr>
        <w:numPr>
          <w:ilvl w:val="0"/>
          <w:numId w:val="1007"/>
        </w:numPr>
        <w:pStyle w:val="Compact"/>
      </w:pPr>
      <w:r>
        <w:rPr>
          <w:b/>
        </w:rPr>
        <w:t xml:space="preserve">Tasarım duruşu:</w:t>
      </w:r>
      <w:r>
        <w:t xml:space="preserve"> </w:t>
      </w:r>
      <w:r>
        <w:t xml:space="preserve">bu katmanlar</w:t>
      </w:r>
      <w:r>
        <w:t xml:space="preserve"> </w:t>
      </w:r>
      <w:r>
        <w:rPr>
          <w:i/>
        </w:rPr>
        <w:t xml:space="preserve">geniş gezinme rehberidir</w:t>
      </w:r>
      <w:r>
        <w:t xml:space="preserve">, piksel-tam besin eşleştirmesi değil; eşleşmeyen yapay zekâ kanıtı görünür kalır ama "doğrulanmadı" olarak işaretlenir, böylece gözden geçiren asla konumlanmamış bir değere güvenmeye yanıltılmaz.</w:t>
      </w:r>
    </w:p>
    <w:p>
      <w:pPr>
        <w:pStyle w:val="Heading2"/>
      </w:pPr>
      <w:bookmarkStart w:id="27" w:name="X369bbab62c00445b5cba81fdd4d45b39aeb313c"/>
      <w:r>
        <w:t xml:space="preserve">6. Yapay zekâ ön-doldurma doğrulama arayüzü + iş akışı yüzeyleri</w:t>
      </w:r>
      <w:bookmarkEnd w:id="27"/>
    </w:p>
    <w:p>
      <w:pPr>
        <w:numPr>
          <w:ilvl w:val="0"/>
          <w:numId w:val="1009"/>
        </w:numPr>
        <w:pStyle w:val="Compact"/>
      </w:pPr>
      <w:r>
        <w:rPr>
          <w:b/>
        </w:rPr>
        <w:t xml:space="preserve">Yapay zekâ ön-doldurma:</w:t>
      </w:r>
      <w:r>
        <w:t xml:space="preserve"> </w:t>
      </w:r>
      <w:r>
        <w:t xml:space="preserve">kaydedilmiş taslağı olmayan bir kuyruk makalesi, en son Gemini</w:t>
      </w:r>
      <w:r>
        <w:t xml:space="preserve"> </w:t>
      </w:r>
      <w:r>
        <w:rPr>
          <w:rStyle w:val="VerbatimChar"/>
        </w:rPr>
        <w:t xml:space="preserve">normalized_payload_json</w:t>
      </w:r>
      <w:r>
        <w:t xml:space="preserve"> </w:t>
      </w:r>
      <w:r>
        <w:t xml:space="preserve">değeri</w:t>
      </w:r>
      <w:r>
        <w:t xml:space="preserve"> </w:t>
      </w:r>
      <w:r>
        <w:rPr>
          <w:b/>
        </w:rPr>
        <w:t xml:space="preserve">düzenlenebilir yiyecek/besin satırları olarak önceden yüklenmiş</w:t>
      </w:r>
      <w:r>
        <w:t xml:space="preserve"> </w:t>
      </w:r>
      <w:r>
        <w:t xml:space="preserve">halde açılır; böylece etiketleyici boştan başlamak yerine yapay zekâ çıktısını doğrular/düzeltir. Mevcut taslaklar/gönderimler asla üzerine yazılmaz ve yapay zekânın</w:t>
      </w:r>
      <w:r>
        <w:t xml:space="preserve"> </w:t>
      </w:r>
      <w:r>
        <w:rPr>
          <w:i/>
        </w:rPr>
        <w:t xml:space="preserve">gerekçesi</w:t>
      </w:r>
      <w:r>
        <w:t xml:space="preserve"> </w:t>
      </w:r>
      <w:r>
        <w:t xml:space="preserve">gizlenir — yalnızca DB ile uyumlu satırlar gösterilir, ayrı bir "yapay zekâ ön-doldurma" başlığı olmadan (sessiz bir arayüz için bilinçli ürün kararı).</w:t>
      </w:r>
    </w:p>
    <w:p>
      <w:pPr>
        <w:numPr>
          <w:ilvl w:val="0"/>
          <w:numId w:val="1009"/>
        </w:numPr>
        <w:pStyle w:val="Compact"/>
      </w:pPr>
      <w:r>
        <w:rPr>
          <w:b/>
        </w:rPr>
        <w:t xml:space="preserve">Destekleyici arayüz:</w:t>
      </w:r>
      <w:r>
        <w:t xml:space="preserve"> </w:t>
      </w:r>
      <w:r>
        <w:rPr>
          <w:rStyle w:val="VerbatimChar"/>
        </w:rPr>
        <w:t xml:space="preserve">AiDetailPanel.jsx</w:t>
      </w:r>
      <w:r>
        <w:t xml:space="preserve"> </w:t>
      </w:r>
      <w:r>
        <w:t xml:space="preserve">(yapay zekâ çıkarım ayrıntıları),</w:t>
      </w:r>
      <w:r>
        <w:t xml:space="preserve"> </w:t>
      </w:r>
      <w:r>
        <w:rPr>
          <w:rStyle w:val="VerbatimChar"/>
        </w:rPr>
        <w:t xml:space="preserve">HelpRequestModal.jsx</w:t>
      </w:r>
      <w:r>
        <w:t xml:space="preserve"> </w:t>
      </w:r>
      <w:r>
        <w:t xml:space="preserve">(kafa karıştırıcı bir makaleden "Yardım İste"),</w:t>
      </w:r>
      <w:r>
        <w:t xml:space="preserve"> </w:t>
      </w:r>
      <w:r>
        <w:rPr>
          <w:rStyle w:val="VerbatimChar"/>
        </w:rPr>
        <w:t xml:space="preserve">PayloadSummary.jsx</w:t>
      </w:r>
      <w:r>
        <w:t xml:space="preserve">,</w:t>
      </w:r>
      <w:r>
        <w:t xml:space="preserve"> </w:t>
      </w:r>
      <w:r>
        <w:rPr>
          <w:rStyle w:val="VerbatimChar"/>
        </w:rPr>
        <w:t xml:space="preserve">EvidenceStrip.jsx</w:t>
      </w:r>
      <w:r>
        <w:t xml:space="preserve">, test modu değiştirici (yalnızca yerel yazma), anında geri-al onayıyla genel "veri yok" atlama.</w:t>
      </w:r>
    </w:p>
    <w:p>
      <w:pPr>
        <w:numPr>
          <w:ilvl w:val="0"/>
          <w:numId w:val="1009"/>
        </w:numPr>
        <w:pStyle w:val="Compact"/>
      </w:pPr>
      <w:r>
        <w:rPr>
          <w:b/>
        </w:rPr>
        <w:t xml:space="preserve">Zor kısım:</w:t>
      </w:r>
      <w:r>
        <w:t xml:space="preserve"> </w:t>
      </w:r>
      <w:r>
        <w:t xml:space="preserve">ön-doldurma, insan emeğini asla ezmeden taslaklar ve gönderimlerle bir arada var olmalıdır — veri çekme, üst çubuk ve görünüm yönlendirmesinin sahibi olan 1.163 satırlık merkezi orkestratör</w:t>
      </w:r>
      <w:r>
        <w:t xml:space="preserve"> </w:t>
      </w:r>
      <w:r>
        <w:rPr>
          <w:rStyle w:val="VerbatimChar"/>
        </w:rPr>
        <w:t xml:space="preserve">Annotate.jsx</w:t>
      </w:r>
      <w:r>
        <w:t xml:space="preserve"> </w:t>
      </w:r>
      <w:r>
        <w:t xml:space="preserve">içinde korunmuştur.</w:t>
      </w:r>
    </w:p>
    <w:p>
      <w:pPr>
        <w:pStyle w:val="Heading2"/>
      </w:pPr>
      <w:bookmarkStart w:id="28" w:name="X87204587a60b1191ddfdaa8dae2a1f570a85805"/>
      <w:r>
        <w:t xml:space="preserve">7. Kod tabanının görünümlere (views) ayrıştırılması</w:t>
      </w:r>
      <w:bookmarkEnd w:id="28"/>
    </w:p>
    <w:p>
      <w:pPr>
        <w:pStyle w:val="FirstParagraph"/>
      </w:pPr>
      <w:r>
        <w:rPr>
          <w:b/>
        </w:rPr>
        <w:t xml:space="preserve">Commit'ler</w:t>
      </w:r>
      <w:r>
        <w:rPr>
          <w:b/>
        </w:rPr>
        <w:t xml:space="preserve"> </w:t>
      </w:r>
      <w:r>
        <w:rPr>
          <w:rStyle w:val="VerbatimChar"/>
          <w:b/>
        </w:rPr>
        <w:t xml:space="preserve">675feee</w:t>
      </w:r>
      <w:r>
        <w:rPr>
          <w:b/>
        </w:rPr>
        <w:t xml:space="preserve">,</w:t>
      </w:r>
      <w:r>
        <w:rPr>
          <w:b/>
        </w:rPr>
        <w:t xml:space="preserve"> </w:t>
      </w:r>
      <w:r>
        <w:rPr>
          <w:rStyle w:val="VerbatimChar"/>
          <w:b/>
        </w:rPr>
        <w:t xml:space="preserve">9de76ba</w:t>
      </w:r>
      <w:r>
        <w:rPr>
          <w:b/>
        </w:rPr>
        <w:t xml:space="preserve">,</w:t>
      </w:r>
      <w:r>
        <w:rPr>
          <w:b/>
        </w:rPr>
        <w:t xml:space="preserve"> </w:t>
      </w:r>
      <w:r>
        <w:rPr>
          <w:rStyle w:val="VerbatimChar"/>
          <w:b/>
        </w:rPr>
        <w:t xml:space="preserve">cf35755</w:t>
      </w:r>
      <w:r>
        <w:rPr>
          <w:b/>
        </w:rPr>
        <w:t xml:space="preserve"> </w:t>
      </w:r>
      <w:r>
        <w:rPr>
          <w:b/>
        </w:rPr>
        <w:t xml:space="preserve">(2026-05-16).</w:t>
      </w:r>
    </w:p>
    <w:p>
      <w:pPr>
        <w:numPr>
          <w:ilvl w:val="0"/>
          <w:numId w:val="1010"/>
        </w:numPr>
        <w:pStyle w:val="Compact"/>
      </w:pPr>
      <w:r>
        <w:t xml:space="preserve">Saf yardımcılar</w:t>
      </w:r>
      <w:r>
        <w:t xml:space="preserve"> </w:t>
      </w:r>
      <w:r>
        <w:rPr>
          <w:rStyle w:val="VerbatimChar"/>
        </w:rPr>
        <w:t xml:space="preserve">utils/annotateHelpers.js</w:t>
      </w:r>
      <w:r>
        <w:t xml:space="preserve"> </w:t>
      </w:r>
      <w:r>
        <w:t xml:space="preserve">(574 satır) içine çıkarıldı, küçük bileşenler ayıklandı ve</w:t>
      </w:r>
      <w:r>
        <w:t xml:space="preserve"> </w:t>
      </w:r>
      <w:r>
        <w:rPr>
          <w:rStyle w:val="VerbatimChar"/>
        </w:rPr>
        <w:t xml:space="preserve">src/views/</w:t>
      </w:r>
      <w:r>
        <w:t xml:space="preserve"> </w:t>
      </w:r>
      <w:r>
        <w:t xml:space="preserve">altına</w:t>
      </w:r>
      <w:r>
        <w:t xml:space="preserve"> </w:t>
      </w:r>
      <w:r>
        <w:rPr>
          <w:b/>
        </w:rPr>
        <w:t xml:space="preserve">8 alt görünüm</w:t>
      </w:r>
      <w:r>
        <w:t xml:space="preserve"> </w:t>
      </w:r>
      <w:r>
        <w:t xml:space="preserve">bölündü:</w:t>
      </w:r>
      <w:r>
        <w:t xml:space="preserve"> </w:t>
      </w:r>
      <w:r>
        <w:rPr>
          <w:rStyle w:val="VerbatimChar"/>
        </w:rPr>
        <w:t xml:space="preserve">QueueView</w:t>
      </w:r>
      <w:r>
        <w:t xml:space="preserve"> </w:t>
      </w:r>
      <w:r>
        <w:t xml:space="preserve">(227),</w:t>
      </w:r>
      <w:r>
        <w:t xml:space="preserve"> </w:t>
      </w:r>
      <w:r>
        <w:rPr>
          <w:rStyle w:val="VerbatimChar"/>
        </w:rPr>
        <w:t xml:space="preserve">ApprovalView</w:t>
      </w:r>
      <w:r>
        <w:t xml:space="preserve"> </w:t>
      </w:r>
      <w:r>
        <w:t xml:space="preserve">(199),</w:t>
      </w:r>
      <w:r>
        <w:t xml:space="preserve"> </w:t>
      </w:r>
      <w:r>
        <w:rPr>
          <w:rStyle w:val="VerbatimChar"/>
        </w:rPr>
        <w:t xml:space="preserve">DashboardView</w:t>
      </w:r>
      <w:r>
        <w:t xml:space="preserve"> </w:t>
      </w:r>
      <w:r>
        <w:t xml:space="preserve">(171),</w:t>
      </w:r>
      <w:r>
        <w:t xml:space="preserve"> </w:t>
      </w:r>
      <w:r>
        <w:rPr>
          <w:rStyle w:val="VerbatimChar"/>
        </w:rPr>
        <w:t xml:space="preserve">AllPapersView</w:t>
      </w:r>
      <w:r>
        <w:t xml:space="preserve"> </w:t>
      </w:r>
      <w:r>
        <w:t xml:space="preserve">(140),</w:t>
      </w:r>
      <w:r>
        <w:t xml:space="preserve"> </w:t>
      </w:r>
      <w:r>
        <w:rPr>
          <w:rStyle w:val="VerbatimChar"/>
        </w:rPr>
        <w:t xml:space="preserve">PipelineOpsView</w:t>
      </w:r>
      <w:r>
        <w:t xml:space="preserve"> </w:t>
      </w:r>
      <w:r>
        <w:t xml:space="preserve">(162),</w:t>
      </w:r>
      <w:r>
        <w:t xml:space="preserve"> </w:t>
      </w:r>
      <w:r>
        <w:rPr>
          <w:rStyle w:val="VerbatimChar"/>
        </w:rPr>
        <w:t xml:space="preserve">SuggestionsReviewView</w:t>
      </w:r>
      <w:r>
        <w:t xml:space="preserve">,</w:t>
      </w:r>
      <w:r>
        <w:t xml:space="preserve"> </w:t>
      </w:r>
      <w:r>
        <w:rPr>
          <w:rStyle w:val="VerbatimChar"/>
        </w:rPr>
        <w:t xml:space="preserve">MySuggestionsView</w:t>
      </w:r>
      <w:r>
        <w:t xml:space="preserve">,</w:t>
      </w:r>
      <w:r>
        <w:t xml:space="preserve"> </w:t>
      </w:r>
      <w:r>
        <w:rPr>
          <w:rStyle w:val="VerbatimChar"/>
        </w:rPr>
        <w:t xml:space="preserve">ReviewerAdminView</w:t>
      </w:r>
      <w:r>
        <w:t xml:space="preserve">. Bu, sürekli büyüyen tek bir</w:t>
      </w:r>
      <w:r>
        <w:t xml:space="preserve"> </w:t>
      </w:r>
      <w:r>
        <w:rPr>
          <w:rStyle w:val="VerbatimChar"/>
        </w:rPr>
        <w:t xml:space="preserve">Annotate.jsx</w:t>
      </w:r>
      <w:r>
        <w:t xml:space="preserve">'i bakımı yapılabilir bir orkestratör-artı-görünümler yapısına dönüştürdü — her yeni sekme eklendiğinde kendini amorti eden türden bir yeniden düzenleme.</w:t>
      </w:r>
    </w:p>
    <w:p>
      <w:pPr>
        <w:pStyle w:val="Heading2"/>
      </w:pPr>
      <w:bookmarkStart w:id="29" w:name="X05b30bdff17b4fdec54d98d70452e3b3bceb5bc"/>
      <w:r>
        <w:t xml:space="preserve">8. Ön yüz performans ve maliyet revizyonu</w:t>
      </w:r>
      <w:bookmarkEnd w:id="29"/>
    </w:p>
    <w:p>
      <w:pPr>
        <w:pStyle w:val="FirstParagraph"/>
      </w:pPr>
      <w:r>
        <w:rPr>
          <w:b/>
        </w:rPr>
        <w:t xml:space="preserve">Commit'ler</w:t>
      </w:r>
      <w:r>
        <w:rPr>
          <w:b/>
        </w:rPr>
        <w:t xml:space="preserve"> </w:t>
      </w:r>
      <w:r>
        <w:rPr>
          <w:rStyle w:val="VerbatimChar"/>
          <w:b/>
        </w:rPr>
        <w:t xml:space="preserve">e15356e</w:t>
      </w:r>
      <w:r>
        <w:rPr>
          <w:b/>
        </w:rPr>
        <w:t xml:space="preserve">,</w:t>
      </w:r>
      <w:r>
        <w:rPr>
          <w:b/>
        </w:rPr>
        <w:t xml:space="preserve"> </w:t>
      </w:r>
      <w:r>
        <w:rPr>
          <w:rStyle w:val="VerbatimChar"/>
          <w:b/>
        </w:rPr>
        <w:t xml:space="preserve">390c162</w:t>
      </w:r>
      <w:r>
        <w:rPr>
          <w:b/>
        </w:rPr>
        <w:t xml:space="preserve">,</w:t>
      </w:r>
      <w:r>
        <w:rPr>
          <w:b/>
        </w:rPr>
        <w:t xml:space="preserve"> </w:t>
      </w:r>
      <w:r>
        <w:rPr>
          <w:rStyle w:val="VerbatimChar"/>
          <w:b/>
        </w:rPr>
        <w:t xml:space="preserve">376d687</w:t>
      </w:r>
      <w:r>
        <w:rPr>
          <w:b/>
        </w:rPr>
        <w:t xml:space="preserve">,</w:t>
      </w:r>
      <w:r>
        <w:rPr>
          <w:b/>
        </w:rPr>
        <w:t xml:space="preserve"> </w:t>
      </w:r>
      <w:r>
        <w:rPr>
          <w:rStyle w:val="VerbatimChar"/>
          <w:b/>
        </w:rPr>
        <w:t xml:space="preserve">9d0fbc0</w:t>
      </w:r>
      <w:r>
        <w:rPr>
          <w:b/>
        </w:rPr>
        <w:t xml:space="preserve">,</w:t>
      </w:r>
      <w:r>
        <w:rPr>
          <w:b/>
        </w:rPr>
        <w:t xml:space="preserve"> </w:t>
      </w:r>
      <w:r>
        <w:rPr>
          <w:rStyle w:val="VerbatimChar"/>
          <w:b/>
        </w:rPr>
        <w:t xml:space="preserve">ac8bf72</w:t>
      </w:r>
      <w:r>
        <w:rPr>
          <w:b/>
        </w:rPr>
        <w:t xml:space="preserve"> </w:t>
      </w:r>
      <w:r>
        <w:rPr>
          <w:b/>
        </w:rPr>
        <w:t xml:space="preserve">(2026-06-04 → 06-05).</w:t>
      </w:r>
    </w:p>
    <w:p>
      <w:pPr>
        <w:numPr>
          <w:ilvl w:val="0"/>
          <w:numId w:val="1011"/>
        </w:numPr>
        <w:pStyle w:val="Compact"/>
      </w:pPr>
      <w:r>
        <w:rPr>
          <w:b/>
        </w:rPr>
        <w:t xml:space="preserve">Ne:</w:t>
      </w:r>
      <w:r>
        <w:t xml:space="preserve"> </w:t>
      </w:r>
      <w:r>
        <w:t xml:space="preserve">kokpit verisi yalnızca kendi sekmesi açıldığında tembel yüklenir;</w:t>
      </w:r>
      <w:r>
        <w:t xml:space="preserve"> </w:t>
      </w:r>
      <w:r>
        <w:rPr>
          <w:b/>
        </w:rPr>
        <w:t xml:space="preserve">kendi barındırdığımız bir PDF.js worker'ı</w:t>
      </w:r>
      <w:r>
        <w:t xml:space="preserve"> </w:t>
      </w:r>
      <w:r>
        <w:t xml:space="preserve">(harici CDN bağımlılığı yok); oturumlar arası kalıcı olan ve</w:t>
      </w:r>
      <w:r>
        <w:t xml:space="preserve"> </w:t>
      </w:r>
      <w:r>
        <w:rPr>
          <w:b/>
        </w:rPr>
        <w:t xml:space="preserve">sonraki kuyruk makalelerini önceden getiren</w:t>
      </w:r>
      <w:r>
        <w:t xml:space="preserve">, tarayıcı Cache Storage içinde</w:t>
      </w:r>
      <w:r>
        <w:t xml:space="preserve"> </w:t>
      </w:r>
      <w:r>
        <w:rPr>
          <w:b/>
        </w:rPr>
        <w:t xml:space="preserve">kalıcı bir PDF önbelleği</w:t>
      </w:r>
      <w:r>
        <w:t xml:space="preserve"> </w:t>
      </w:r>
      <w:r>
        <w:t xml:space="preserve">(</w:t>
      </w:r>
      <w:r>
        <w:rPr>
          <w:rStyle w:val="VerbatimChar"/>
        </w:rPr>
        <w:t xml:space="preserve">pdfCache.js</w:t>
      </w:r>
      <w:r>
        <w:t xml:space="preserve">, 107 satır); profil çekme işlemiyle paralel çalışan tek bir yalın RPC ve bloklamayan bir kabuk etrafında yeniden kurulan kuyruk.</w:t>
      </w:r>
    </w:p>
    <w:p>
      <w:pPr>
        <w:numPr>
          <w:ilvl w:val="0"/>
          <w:numId w:val="1011"/>
        </w:numPr>
        <w:pStyle w:val="Compact"/>
      </w:pPr>
      <w:r>
        <w:rPr>
          <w:b/>
        </w:rPr>
        <w:t xml:space="preserve">Neden:</w:t>
      </w:r>
      <w:r>
        <w:t xml:space="preserve"> </w:t>
      </w:r>
      <w:r>
        <w:t xml:space="preserve">sayfa yükleme süresi ve Supabase</w:t>
      </w:r>
      <w:r>
        <w:t xml:space="preserve"> </w:t>
      </w:r>
      <w:r>
        <w:rPr>
          <w:b/>
        </w:rPr>
        <w:t xml:space="preserve">veri çıkışı (egress)</w:t>
      </w:r>
      <w:r>
        <w:t xml:space="preserve">, ücretsiz katmandaki bağlayıcı kısıtlardı; görüntüleyici en ağır ekrandır.</w:t>
      </w:r>
    </w:p>
    <w:p>
      <w:pPr>
        <w:numPr>
          <w:ilvl w:val="0"/>
          <w:numId w:val="1011"/>
        </w:numPr>
        <w:pStyle w:val="Compact"/>
      </w:pPr>
      <w:r>
        <w:rPr>
          <w:b/>
        </w:rPr>
        <w:t xml:space="preserve">Ödünleşim:</w:t>
      </w:r>
      <w:r>
        <w:t xml:space="preserve"> </w:t>
      </w:r>
      <w:r>
        <w:t xml:space="preserve">çok daha az gidiş-dönüş ve aktarılan bayt karşılığında daha fazla istemci tarafı önbellekleme/eşgüdüm karmaşıklığı — bu, uygulamanın ücretsiz katman ömrünü doğrudan uzatır.</w:t>
      </w:r>
    </w:p>
    <w:p>
      <w:r>
        <w:pict>
          <v:rect style="width:0;height:1.5pt" o:hralign="center" o:hrstd="t" o:hr="t"/>
        </w:pict>
      </w:r>
    </w:p>
    <w:p>
      <w:pPr>
        <w:pStyle w:val="Heading2"/>
      </w:pPr>
      <w:bookmarkStart w:id="30" w:name="Xb9f9c8e1d7f5b6b8e20fa49f883851bd1aec497"/>
      <w:r>
        <w:t xml:space="preserve">Mevcut ön yüz kod tabanı (bugün yayında olan)</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Dosya</w:t>
            </w:r>
          </w:p>
        </w:tc>
        <w:tc>
          <w:tcPr>
            <w:tcBorders>
              <w:bottom w:val="single"/>
            </w:tcBorders>
            <w:vAlign w:val="bottom"/>
          </w:tcPr>
          <w:p>
            <w:pPr>
              <w:pStyle w:val="Compact"/>
              <w:jc w:val="left"/>
            </w:pPr>
            <w:r>
              <w:t xml:space="preserve">Satır</w:t>
            </w:r>
          </w:p>
        </w:tc>
        <w:tc>
          <w:tcPr>
            <w:tcBorders>
              <w:bottom w:val="single"/>
            </w:tcBorders>
            <w:vAlign w:val="bottom"/>
          </w:tcPr>
          <w:p>
            <w:pPr>
              <w:pStyle w:val="Compact"/>
              <w:jc w:val="left"/>
            </w:pPr>
            <w:r>
              <w:t xml:space="preserve">Rol</w:t>
            </w:r>
          </w:p>
        </w:tc>
      </w:tr>
      <w:tr>
        <w:tc>
          <w:p>
            <w:pPr>
              <w:pStyle w:val="Compact"/>
              <w:jc w:val="left"/>
            </w:pPr>
            <w:r>
              <w:rPr>
                <w:rStyle w:val="VerbatimChar"/>
              </w:rPr>
              <w:t xml:space="preserve">utils/PdfTextScanner.js</w:t>
            </w:r>
          </w:p>
        </w:tc>
        <w:tc>
          <w:p>
            <w:pPr>
              <w:pStyle w:val="Compact"/>
              <w:jc w:val="left"/>
            </w:pPr>
            <w:r>
              <w:t xml:space="preserve">2.323</w:t>
            </w:r>
          </w:p>
        </w:tc>
        <w:tc>
          <w:p>
            <w:pPr>
              <w:pStyle w:val="Compact"/>
              <w:jc w:val="left"/>
            </w:pPr>
            <w:r>
              <w:t xml:space="preserve">PDF metin katmanı eşleştirme, tablo bölgesi tespiti, tıklama çözümleme</w:t>
            </w:r>
          </w:p>
        </w:tc>
      </w:tr>
      <w:tr>
        <w:tc>
          <w:p>
            <w:pPr>
              <w:pStyle w:val="Compact"/>
              <w:jc w:val="left"/>
            </w:pPr>
            <w:r>
              <w:rPr>
                <w:rStyle w:val="VerbatimChar"/>
              </w:rPr>
              <w:t xml:space="preserve">index.css</w:t>
            </w:r>
          </w:p>
        </w:tc>
        <w:tc>
          <w:p>
            <w:pPr>
              <w:pStyle w:val="Compact"/>
              <w:jc w:val="left"/>
            </w:pPr>
            <w:r>
              <w:t xml:space="preserve">2.970</w:t>
            </w:r>
          </w:p>
        </w:tc>
        <w:tc>
          <w:p>
            <w:pPr>
              <w:pStyle w:val="Compact"/>
              <w:jc w:val="left"/>
            </w:pPr>
            <w:r>
              <w:t xml:space="preserve">Tüm uygulama stili, açık/koyu tema</w:t>
            </w:r>
          </w:p>
        </w:tc>
      </w:tr>
      <w:tr>
        <w:tc>
          <w:p>
            <w:pPr>
              <w:pStyle w:val="Compact"/>
              <w:jc w:val="left"/>
            </w:pPr>
            <w:r>
              <w:rPr>
                <w:rStyle w:val="VerbatimChar"/>
              </w:rPr>
              <w:t xml:space="preserve">pages/Annotate.jsx</w:t>
            </w:r>
          </w:p>
        </w:tc>
        <w:tc>
          <w:p>
            <w:pPr>
              <w:pStyle w:val="Compact"/>
              <w:jc w:val="left"/>
            </w:pPr>
            <w:r>
              <w:t xml:space="preserve">1.163</w:t>
            </w:r>
          </w:p>
        </w:tc>
        <w:tc>
          <w:p>
            <w:pPr>
              <w:pStyle w:val="Compact"/>
              <w:jc w:val="left"/>
            </w:pPr>
            <w:r>
              <w:t xml:space="preserve">Merkezi orkestratör: veri çekme, üst çubuk, görünüm yönlendirme</w:t>
            </w:r>
          </w:p>
        </w:tc>
      </w:tr>
      <w:tr>
        <w:tc>
          <w:p>
            <w:pPr>
              <w:pStyle w:val="Compact"/>
              <w:jc w:val="left"/>
            </w:pPr>
            <w:r>
              <w:rPr>
                <w:rStyle w:val="VerbatimChar"/>
              </w:rPr>
              <w:t xml:space="preserve">components/PdfViewer.jsx</w:t>
            </w:r>
          </w:p>
        </w:tc>
        <w:tc>
          <w:p>
            <w:pPr>
              <w:pStyle w:val="Compact"/>
              <w:jc w:val="left"/>
            </w:pPr>
            <w:r>
              <w:t xml:space="preserve">939</w:t>
            </w:r>
          </w:p>
        </w:tc>
        <w:tc>
          <w:p>
            <w:pPr>
              <w:pStyle w:val="Compact"/>
              <w:jc w:val="left"/>
            </w:pPr>
            <w:r>
              <w:t xml:space="preserve">react-pdf gösterimi, yakınlaştırma, kaydırma, katman boyama</w:t>
            </w:r>
          </w:p>
        </w:tc>
      </w:tr>
      <w:tr>
        <w:tc>
          <w:p>
            <w:pPr>
              <w:pStyle w:val="Compact"/>
              <w:jc w:val="left"/>
            </w:pPr>
            <w:r>
              <w:rPr>
                <w:rStyle w:val="VerbatimChar"/>
              </w:rPr>
              <w:t xml:space="preserve">components/FoodAutocomplete.jsx</w:t>
            </w:r>
          </w:p>
        </w:tc>
        <w:tc>
          <w:p>
            <w:pPr>
              <w:pStyle w:val="Compact"/>
              <w:jc w:val="left"/>
            </w:pPr>
            <w:r>
              <w:t xml:space="preserve">664</w:t>
            </w:r>
          </w:p>
        </w:tc>
        <w:tc>
          <w:p>
            <w:pPr>
              <w:pStyle w:val="Compact"/>
              <w:jc w:val="left"/>
            </w:pPr>
            <w:r>
              <w:t xml:space="preserve">Normalizasyonla yerel + uzak yiyecek sıralaması</w:t>
            </w:r>
          </w:p>
        </w:tc>
      </w:tr>
      <w:tr>
        <w:tc>
          <w:p>
            <w:pPr>
              <w:pStyle w:val="Compact"/>
              <w:jc w:val="left"/>
            </w:pPr>
            <w:r>
              <w:rPr>
                <w:rStyle w:val="VerbatimChar"/>
              </w:rPr>
              <w:t xml:space="preserve">utils/annotateHelpers.js</w:t>
            </w:r>
          </w:p>
        </w:tc>
        <w:tc>
          <w:p>
            <w:pPr>
              <w:pStyle w:val="Compact"/>
              <w:jc w:val="left"/>
            </w:pPr>
            <w:r>
              <w:t xml:space="preserve">574</w:t>
            </w:r>
          </w:p>
        </w:tc>
        <w:tc>
          <w:p>
            <w:pPr>
              <w:pStyle w:val="Compact"/>
              <w:jc w:val="left"/>
            </w:pPr>
            <w:r>
              <w:t xml:space="preserve">Saf yardımcılar: biçimlendiriciler, yük normalizasyonu, pipeline hunisi</w:t>
            </w:r>
          </w:p>
        </w:tc>
      </w:tr>
      <w:tr>
        <w:tc>
          <w:p>
            <w:pPr>
              <w:pStyle w:val="Compact"/>
              <w:jc w:val="left"/>
            </w:pPr>
            <w:r>
              <w:rPr>
                <w:rStyle w:val="VerbatimChar"/>
              </w:rPr>
              <w:t xml:space="preserve">utils/EvidenceLocations.js</w:t>
            </w:r>
          </w:p>
        </w:tc>
        <w:tc>
          <w:p>
            <w:pPr>
              <w:pStyle w:val="Compact"/>
              <w:jc w:val="left"/>
            </w:pPr>
            <w:r>
              <w:t xml:space="preserve">439</w:t>
            </w:r>
          </w:p>
        </w:tc>
        <w:tc>
          <w:p>
            <w:pPr>
              <w:pStyle w:val="Compact"/>
              <w:jc w:val="left"/>
            </w:pPr>
            <w:r>
              <w:t xml:space="preserve">Kanıt-kaynağı koordinat yardımcıları</w:t>
            </w:r>
          </w:p>
        </w:tc>
      </w:tr>
      <w:tr>
        <w:tc>
          <w:p>
            <w:pPr>
              <w:pStyle w:val="Compact"/>
              <w:jc w:val="left"/>
            </w:pPr>
            <w:r>
              <w:rPr>
                <w:rStyle w:val="VerbatimChar"/>
              </w:rPr>
              <w:t xml:space="preserve">components/NutrientAutocomplete.jsx</w:t>
            </w:r>
          </w:p>
        </w:tc>
        <w:tc>
          <w:p>
            <w:pPr>
              <w:pStyle w:val="Compact"/>
              <w:jc w:val="left"/>
            </w:pPr>
            <w:r>
              <w:t xml:space="preserve">334</w:t>
            </w:r>
          </w:p>
        </w:tc>
        <w:tc>
          <w:p>
            <w:pPr>
              <w:pStyle w:val="Compact"/>
              <w:jc w:val="left"/>
            </w:pPr>
            <w:r>
              <w:t xml:space="preserve">Besin sıralama + seçim</w:t>
            </w:r>
          </w:p>
        </w:tc>
      </w:tr>
      <w:tr>
        <w:tc>
          <w:p>
            <w:pPr>
              <w:pStyle w:val="Compact"/>
              <w:jc w:val="left"/>
            </w:pPr>
            <w:r>
              <w:rPr>
                <w:rStyle w:val="VerbatimChar"/>
              </w:rPr>
              <w:t xml:space="preserve">src/views/</w:t>
            </w:r>
            <w:r>
              <w:t xml:space="preserve"> </w:t>
            </w:r>
            <w:r>
              <w:t xml:space="preserve">içindeki 8 görünüm</w:t>
            </w:r>
          </w:p>
        </w:tc>
        <w:tc>
          <w:p>
            <w:pPr>
              <w:pStyle w:val="Compact"/>
              <w:jc w:val="left"/>
            </w:pPr>
            <w:r>
              <w:t xml:space="preserve">~1.170</w:t>
            </w:r>
          </w:p>
        </w:tc>
        <w:tc>
          <w:p>
            <w:pPr>
              <w:pStyle w:val="Compact"/>
              <w:jc w:val="left"/>
            </w:pPr>
            <w:r>
              <w:t xml:space="preserve">Queue, Approval, Dashboard, AllPapers, Pipeline, Suggestions×2, ReviewerAdmin</w:t>
            </w:r>
          </w:p>
        </w:tc>
      </w:tr>
      <w:tr>
        <w:tc>
          <w:p>
            <w:pPr>
              <w:pStyle w:val="Compact"/>
              <w:jc w:val="left"/>
            </w:pPr>
            <w:r>
              <w:t xml:space="preserve">Bileşenler, hook'lar, testler</w:t>
            </w:r>
          </w:p>
        </w:tc>
        <w:tc>
          <w:p>
            <w:pPr>
              <w:pStyle w:val="Compact"/>
              <w:jc w:val="left"/>
            </w:pPr>
            <w:r>
              <w:t xml:space="preserve">kalan</w:t>
            </w:r>
          </w:p>
        </w:tc>
        <w:tc>
          <w:p>
            <w:pPr>
              <w:pStyle w:val="Compact"/>
              <w:jc w:val="left"/>
            </w:pPr>
            <w:r>
              <w:rPr>
                <w:rStyle w:val="VerbatimChar"/>
              </w:rPr>
              <w:t xml:space="preserve">NutrientPopover</w:t>
            </w:r>
            <w:r>
              <w:t xml:space="preserve">,</w:t>
            </w:r>
            <w:r>
              <w:t xml:space="preserve"> </w:t>
            </w:r>
            <w:r>
              <w:rPr>
                <w:rStyle w:val="VerbatimChar"/>
              </w:rPr>
              <w:t xml:space="preserve">AiDetailPanel</w:t>
            </w:r>
            <w:r>
              <w:t xml:space="preserve">,</w:t>
            </w:r>
            <w:r>
              <w:t xml:space="preserve"> </w:t>
            </w:r>
            <w:r>
              <w:rPr>
                <w:rStyle w:val="VerbatimChar"/>
              </w:rPr>
              <w:t xml:space="preserve">EvidenceStrip</w:t>
            </w:r>
            <w:r>
              <w:t xml:space="preserve">,</w:t>
            </w:r>
            <w:r>
              <w:t xml:space="preserve"> </w:t>
            </w:r>
            <w:r>
              <w:rPr>
                <w:rStyle w:val="VerbatimChar"/>
              </w:rPr>
              <w:t xml:space="preserve">PayloadSummary</w:t>
            </w:r>
            <w:r>
              <w:t xml:space="preserve">, hook'lar,</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p>
        </w:tc>
      </w:tr>
    </w:tbl>
    <w:p>
      <w:pPr>
        <w:pStyle w:val="Heading2"/>
      </w:pPr>
      <w:bookmarkStart w:id="31" w:name="X57166e03ddf494250e841c68a757354b0ea50d8"/>
      <w:r>
        <w:t xml:space="preserve">Bunun neden önemli bir çalışma gövdesi olduğu</w:t>
      </w:r>
      <w:bookmarkEnd w:id="31"/>
    </w:p>
    <w:p>
      <w:pPr>
        <w:pStyle w:val="FirstParagraph"/>
      </w:pPr>
      <w:r>
        <w:t xml:space="preserve">Ön yüz,</w:t>
      </w:r>
      <w:r>
        <w:t xml:space="preserve"> </w:t>
      </w:r>
      <w:r>
        <w:rPr>
          <w:b/>
        </w:rPr>
        <w:t xml:space="preserve">~13.500 satır yayında olan React</w:t>
      </w:r>
      <w:r>
        <w:t xml:space="preserve"> </w:t>
      </w:r>
      <w:r>
        <w:t xml:space="preserve">kodudur ve projenin tek en zor arayüz problemini — keyfi bilimsel PDF'lerde güvenilir, tabloyla sınırlı, koordinat-doğru vurgulama — görüntüleyici ve tarayıcıya yapılan</w:t>
      </w:r>
      <w:r>
        <w:t xml:space="preserve"> </w:t>
      </w:r>
      <w:r>
        <w:rPr>
          <w:b/>
        </w:rPr>
        <w:t xml:space="preserve">27 commit</w:t>
      </w:r>
      <w:r>
        <w:t xml:space="preserve"> </w:t>
      </w:r>
      <w:r>
        <w:t xml:space="preserve">boyunca soğurmuştur. Ayrıca tüm insan-döngüde pipeline'ını kullanılabilir kılan yapay zekâ-doğrulama iş akışını ve uygulamayı ücretsiz katman sınırları içinde tutan geç bir performans turunu da taşır. Bu, her makale için her etiketleyicinin ve gözden geçirenin kullandığı yüzeydir.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2026-06-05T12:21:06Z</dcterms:created>
  <dcterms:modified xsi:type="dcterms:W3CDTF">2026-06-05T12:21:06Z</dcterms:modified>
</cp:coreProperties>
</file>

<file path=docProps/custom.xml><?xml version="1.0" encoding="utf-8"?>
<Properties xmlns="http://schemas.openxmlformats.org/officeDocument/2006/custom-properties" xmlns:vt="http://schemas.openxmlformats.org/officeDocument/2006/docPropsVTypes"/>
</file>