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Wiek wyglądowy</w:t>
      </w:r>
      <w:r w:rsidDel="00000000" w:rsidR="00000000" w:rsidRPr="00000000">
        <w:rPr>
          <w:rtl w:val="0"/>
        </w:rPr>
        <w:t xml:space="preserve"> 4 (najstarszy - tak jak Zuzia, urodzili sie tego samego dnia)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Wzrost i budowa ciała</w:t>
      </w:r>
      <w:r w:rsidDel="00000000" w:rsidR="00000000" w:rsidRPr="00000000">
        <w:rPr>
          <w:rtl w:val="0"/>
        </w:rPr>
        <w:t xml:space="preserve"> trochę niższy od Olka, blond włosy, nieco dłuzsze, proste, delikatna grzywka, niebieskie oczy, troche mocniej zbudowany od Olka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Wygląd twarzy i włosów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Kształt twarzy: zaokrąglona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Kolor i styl włosów: proste, dłuzsze, grzywka prosta, blond, fryzura trocha na grzybka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Kolor oczu: niebieskie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Charakterystyczne detale twarzy: czasem pojawiające się rumieńce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 ubrań i kolorystyka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 najczęściej nosi? trampki typu vans czarne, legginsy czarne i szeroie bluzy, często czarne, lub stonowane kolory, brązy, biele lub luzna koszulka, często biała w paski, czarne, brązowe czasami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Ulubione kolory: czarne, stonowane, biel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Jakieś stałe elementy: czarne trampki typu vans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Ulubione zajęcia i zabawy</w:t>
      </w:r>
      <w:r w:rsidDel="00000000" w:rsidR="00000000" w:rsidRPr="00000000">
        <w:rPr>
          <w:rtl w:val="0"/>
        </w:rPr>
        <w:t xml:space="preserve">: zabawa klockami, lego, autkami, kolorowanie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Główne zainteresowanie / „super-moc”</w:t>
      </w:r>
      <w:r w:rsidDel="00000000" w:rsidR="00000000" w:rsidRPr="00000000">
        <w:rPr>
          <w:rtl w:val="0"/>
        </w:rPr>
        <w:t xml:space="preserve"> Odważny, niee boi się zadawać pytań,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Charakter w 4–5 słowach + jeden przykład zachowania</w:t>
      </w:r>
      <w:r w:rsidDel="00000000" w:rsidR="00000000" w:rsidRPr="00000000">
        <w:rPr>
          <w:rtl w:val="0"/>
        </w:rPr>
        <w:t xml:space="preserve"> odważny, pierwszy do działania, pełen pomysłów, troskliwy, Czasem pilnuje zasad i przypomina innym o byciu miłym i kulturalnym</w:t>
        <w:br w:type="textWrapping"/>
        <w:br w:type="textWrapping"/>
      </w:r>
      <w:r w:rsidDel="00000000" w:rsidR="00000000" w:rsidRPr="00000000">
        <w:rPr>
          <w:rtl w:val="0"/>
        </w:rPr>
        <w:t xml:space="preserve">„Często mówi: ‘ja spróbuję!’ i działa, zanim ktoś skończy tłumaczyć — ale zawsze wraca, żeby pomóc innym.”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 głosu i sposób mówienia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Wysoki/cichy/szybki/spokojny? dynamiczny, donośny, szybki, mówi pewnie i z energią, często przerywa, bo chce od razu działać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Ulubione zwroty: Ja spróbuję!” „Dobra, patrzcie!” „A może tak?!”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Śmieszna słabość / mały „feler”</w:t>
      </w:r>
      <w:r w:rsidDel="00000000" w:rsidR="00000000" w:rsidRPr="00000000">
        <w:rPr>
          <w:rtl w:val="0"/>
        </w:rPr>
        <w:t xml:space="preserve"> Antek często działa za szybko, chce spróbować pierwszy i czasem zaczyna, zanim ktoś skończy tłumaczyć.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Jeden wyjątkowy detal / gadżet / marzenie</w:t>
      </w:r>
      <w:r w:rsidDel="00000000" w:rsidR="00000000" w:rsidRPr="00000000">
        <w:rPr>
          <w:rtl w:val="0"/>
        </w:rPr>
        <w:t xml:space="preserve"> Antek często nosi swoją ulubioną czapkę i ma milion pomysłów na minutę, uwielbia próbować wszystkiego jako pierwszy, nawet jeśli jeszcze nie do końca wie jak.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RDZEŃ POSTACI: najpierw robi, potem myśli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