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Wiek wyglądowy</w:t>
      </w:r>
      <w:r w:rsidDel="00000000" w:rsidR="00000000" w:rsidRPr="00000000">
        <w:rPr>
          <w:rtl w:val="0"/>
        </w:rPr>
        <w:t xml:space="preserve"> 4 (najstarsza)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Wzrost i budowa ciała</w:t>
      </w:r>
      <w:r w:rsidDel="00000000" w:rsidR="00000000" w:rsidRPr="00000000">
        <w:rPr>
          <w:rtl w:val="0"/>
        </w:rPr>
        <w:t xml:space="preserve"> wzrost podobny do Olka, szczupła, blond włosy, długość do ramion, delikatnie kręcone, niebieskie oczy, 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Wygląd twarzy i włosów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Kształt twarzy: owalna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i styl włosów: jasne blond włosy, jak Olek, raczej nie nosi rozpuszczonych, często ma dwa warkoczyki długości lekko za ramiona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Kolor oczu: niebieskie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Charakterystyczne detale twarzy: mały zaokrąglony nosek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 ubrań i kolorystyka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 najczęściej nosi? na codzień legginsy i kolorowe bluzy, bluzki, raczej w odcieniach fioletu, trampki różowe np. w truskawki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Ulubione kolory: fioletowy, różowy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Jakieś stałe elementy: kolorowe spinki na włosach po dwóch stronach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Ulubione zajęcia i zabawy</w:t>
      </w:r>
      <w:r w:rsidDel="00000000" w:rsidR="00000000" w:rsidRPr="00000000">
        <w:rPr>
          <w:rtl w:val="0"/>
        </w:rPr>
        <w:t xml:space="preserve">: taniec, śpiew, przebieranie się, zabawy, gdzie przybiera się role, odgrywa scenki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Główne zainteresowanie / „super-moc”: </w:t>
      </w:r>
      <w:r w:rsidDel="00000000" w:rsidR="00000000" w:rsidRPr="00000000">
        <w:rPr>
          <w:rtl w:val="0"/>
        </w:rPr>
        <w:t xml:space="preserve">widzi świat w wyjątkowy sposób i potrafi opisywać go obrazami i porównaniami” + możesz dodać jako smaczek: lubi kosmos i rytm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 w 4–5 słowach + jeden przykład zachowania</w:t>
      </w:r>
      <w:r w:rsidDel="00000000" w:rsidR="00000000" w:rsidRPr="00000000">
        <w:rPr>
          <w:rtl w:val="0"/>
        </w:rPr>
        <w:t xml:space="preserve"> wrażliwa, wyobrażeniowa, spokojna, uparta, stanowcza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przykład:</w:t>
        <w:br w:type="textWrapping"/>
      </w:r>
      <w:r w:rsidDel="00000000" w:rsidR="00000000" w:rsidRPr="00000000">
        <w:rPr>
          <w:rtl w:val="0"/>
        </w:rPr>
        <w:t xml:space="preserve"> „Na co dzień jest cicha i uważna, ale kiedy czegoś bardzo chce, potrafi się uprzeć i zrobić to po swojemu.”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 głosu i sposób mówienia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Wysoki/cichy/szybki/spokojny? spokojny, cichy, mówi delikatnie, często opisuje rzeczy obrazami („to wygląda jak…”)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Ulubione zwroty (np. „To wygląda jak…” „Poczekaj…” „Ja chcę sama!” „Zobacz…”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Śmieszna słabość / mały „feler”</w:t>
      </w:r>
      <w:r w:rsidDel="00000000" w:rsidR="00000000" w:rsidRPr="00000000">
        <w:rPr>
          <w:rtl w:val="0"/>
        </w:rPr>
        <w:t xml:space="preserve"> Zuzia często odpływa w swoją wyobraźnię — zamiast słuchać, widzi w chmurach kształty, wymyśla historie i na chwilę znika w swoim świecie.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Jeden wyjątkowy detal / gadżet / marzenie</w:t>
      </w:r>
      <w:r w:rsidDel="00000000" w:rsidR="00000000" w:rsidRPr="00000000">
        <w:rPr>
          <w:rtl w:val="0"/>
        </w:rPr>
        <w:t xml:space="preserve"> Zuzia uwielbia maskotki, szczególnie kotki, a jej ulubiona to biały kotek Luna, który często ‘uczestniczy’ w ich przygodach.”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RDZEŃ POSTACI: widzi świat obrazami i emocjami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