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CD" w:rsidRDefault="00CF5DCD">
      <w:r>
        <w:rPr>
          <w:rFonts w:hint="eastAsia"/>
        </w:rPr>
        <w:t>一</w:t>
      </w:r>
      <w:r>
        <w:t>、饮食</w:t>
      </w:r>
      <w:r>
        <w:rPr>
          <w:rFonts w:hint="eastAsia"/>
        </w:rPr>
        <w:t>禁忌</w:t>
      </w:r>
    </w:p>
    <w:p w:rsidR="00CF5DCD" w:rsidRDefault="00CF5DCD">
      <w:r>
        <w:rPr>
          <w:rFonts w:hint="eastAsia"/>
        </w:rPr>
        <w:t xml:space="preserve">1. </w:t>
      </w:r>
      <w:r>
        <w:rPr>
          <w:rFonts w:hint="eastAsia"/>
        </w:rPr>
        <w:t>冷饮</w:t>
      </w:r>
    </w:p>
    <w:p w:rsidR="00CF5DCD" w:rsidRDefault="00CF5DC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辣</w:t>
      </w:r>
      <w:proofErr w:type="gramEnd"/>
    </w:p>
    <w:p w:rsidR="00CF5DCD" w:rsidRDefault="00CF5DC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榴莲</w:t>
      </w:r>
      <w:r w:rsidR="00FB589D">
        <w:rPr>
          <w:rFonts w:hint="eastAsia"/>
        </w:rPr>
        <w:t>、</w:t>
      </w:r>
      <w:r w:rsidR="00FB589D">
        <w:t>山楂、桂圆、柿子、芒果、菠萝、猕猴桃</w:t>
      </w:r>
    </w:p>
    <w:p w:rsidR="00CF5DCD" w:rsidRDefault="00CF5DCD">
      <w:r>
        <w:rPr>
          <w:rFonts w:hint="eastAsia"/>
        </w:rPr>
        <w:t xml:space="preserve">4. </w:t>
      </w:r>
      <w:r>
        <w:rPr>
          <w:rFonts w:hint="eastAsia"/>
        </w:rPr>
        <w:t>姜</w:t>
      </w:r>
      <w:r>
        <w:t>（</w:t>
      </w:r>
      <w:r>
        <w:rPr>
          <w:rFonts w:hint="eastAsia"/>
        </w:rPr>
        <w:t>不能</w:t>
      </w:r>
      <w:r>
        <w:t>过量，</w:t>
      </w:r>
      <w:r>
        <w:rPr>
          <w:rFonts w:hint="eastAsia"/>
        </w:rPr>
        <w:t>一个</w:t>
      </w:r>
      <w:r>
        <w:t>拇指大小的分量可以缓解</w:t>
      </w:r>
      <w:r>
        <w:rPr>
          <w:rFonts w:hint="eastAsia"/>
        </w:rPr>
        <w:t>孕吐</w:t>
      </w:r>
      <w:r>
        <w:t>）</w:t>
      </w:r>
    </w:p>
    <w:p w:rsidR="00CF5DCD" w:rsidRDefault="00CF5DCD">
      <w:r>
        <w:rPr>
          <w:rFonts w:hint="eastAsia"/>
        </w:rPr>
        <w:t xml:space="preserve">5. </w:t>
      </w:r>
      <w:r>
        <w:rPr>
          <w:rFonts w:hint="eastAsia"/>
        </w:rPr>
        <w:t>木瓜</w:t>
      </w:r>
    </w:p>
    <w:p w:rsidR="00CF5DCD" w:rsidRDefault="00CF5DCD">
      <w:r>
        <w:rPr>
          <w:rFonts w:hint="eastAsia"/>
        </w:rPr>
        <w:t xml:space="preserve">6. </w:t>
      </w:r>
      <w:r>
        <w:rPr>
          <w:rFonts w:hint="eastAsia"/>
        </w:rPr>
        <w:t>芦荟</w:t>
      </w:r>
    </w:p>
    <w:p w:rsidR="00CF5DCD" w:rsidRDefault="00CF5DCD">
      <w:r>
        <w:rPr>
          <w:rFonts w:hint="eastAsia"/>
        </w:rPr>
        <w:t xml:space="preserve">7. </w:t>
      </w:r>
      <w:r>
        <w:rPr>
          <w:rFonts w:hint="eastAsia"/>
        </w:rPr>
        <w:t>烟</w:t>
      </w:r>
    </w:p>
    <w:p w:rsidR="00BB01D7" w:rsidRDefault="00CF5DC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酒</w:t>
      </w:r>
    </w:p>
    <w:p w:rsidR="00CF5DCD" w:rsidRDefault="00CF5DCD">
      <w:r>
        <w:rPr>
          <w:rFonts w:hint="eastAsia"/>
        </w:rPr>
        <w:t xml:space="preserve">9. </w:t>
      </w:r>
      <w:r>
        <w:rPr>
          <w:rFonts w:hint="eastAsia"/>
        </w:rPr>
        <w:t>止咳糖浆</w:t>
      </w:r>
    </w:p>
    <w:p w:rsidR="00CF5DCD" w:rsidRDefault="00CF5DCD">
      <w:r>
        <w:rPr>
          <w:rFonts w:hint="eastAsia"/>
        </w:rPr>
        <w:t xml:space="preserve">10. </w:t>
      </w:r>
      <w:r>
        <w:rPr>
          <w:rFonts w:hint="eastAsia"/>
        </w:rPr>
        <w:t>茶</w:t>
      </w:r>
      <w:r>
        <w:t>和咖啡</w:t>
      </w:r>
    </w:p>
    <w:p w:rsidR="00CF5DCD" w:rsidRDefault="00CF5DC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避免</w:t>
      </w:r>
      <w:r w:rsidR="00B46F3F">
        <w:rPr>
          <w:rFonts w:hint="eastAsia"/>
        </w:rPr>
        <w:t>服用</w:t>
      </w:r>
      <w:r w:rsidR="00B46F3F">
        <w:t>各类药物和</w:t>
      </w:r>
      <w:r>
        <w:t>涂各种</w:t>
      </w:r>
      <w:r>
        <w:rPr>
          <w:rFonts w:hint="eastAsia"/>
        </w:rPr>
        <w:t>膏药</w:t>
      </w:r>
      <w:r w:rsidR="00B46F3F">
        <w:rPr>
          <w:rFonts w:hint="eastAsia"/>
        </w:rPr>
        <w:t>，使用</w:t>
      </w:r>
      <w:r w:rsidR="00B46F3F">
        <w:t>任何药物之前都要看说明书</w:t>
      </w:r>
    </w:p>
    <w:p w:rsidR="00CF5DCD" w:rsidRDefault="00BB01D7">
      <w:r>
        <w:rPr>
          <w:rFonts w:hint="eastAsia"/>
        </w:rPr>
        <w:t xml:space="preserve">12. </w:t>
      </w:r>
      <w:r>
        <w:rPr>
          <w:rFonts w:hint="eastAsia"/>
        </w:rPr>
        <w:t>薏米</w:t>
      </w:r>
    </w:p>
    <w:p w:rsidR="00BB01D7" w:rsidRDefault="00BB01D7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各种</w:t>
      </w:r>
      <w:r>
        <w:t>大料</w:t>
      </w:r>
    </w:p>
    <w:p w:rsidR="00BB01D7" w:rsidRDefault="00BB01D7">
      <w:r>
        <w:rPr>
          <w:rFonts w:hint="eastAsia"/>
        </w:rPr>
        <w:t xml:space="preserve">14. </w:t>
      </w:r>
      <w:r>
        <w:rPr>
          <w:rFonts w:hint="eastAsia"/>
        </w:rPr>
        <w:t>螃蟹</w:t>
      </w:r>
    </w:p>
    <w:p w:rsidR="00BB01D7" w:rsidRDefault="00BB01D7">
      <w:r>
        <w:rPr>
          <w:rFonts w:hint="eastAsia"/>
        </w:rPr>
        <w:t xml:space="preserve">15. </w:t>
      </w:r>
      <w:r>
        <w:rPr>
          <w:rFonts w:hint="eastAsia"/>
        </w:rPr>
        <w:t>甲鱼</w:t>
      </w:r>
    </w:p>
    <w:p w:rsidR="00BB01D7" w:rsidRDefault="00BB01D7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杏仁</w:t>
      </w:r>
    </w:p>
    <w:p w:rsidR="00CF5DCD" w:rsidRDefault="00CF5DCD"/>
    <w:p w:rsidR="00FB589D" w:rsidRDefault="00FB589D"/>
    <w:tbl>
      <w:tblPr>
        <w:tblW w:w="8400" w:type="dxa"/>
        <w:jc w:val="center"/>
        <w:tblCellSpacing w:w="15" w:type="dxa"/>
        <w:tblBorders>
          <w:top w:val="outset" w:sz="2" w:space="0" w:color="auto"/>
          <w:left w:val="outset" w:sz="2" w:space="0" w:color="auto"/>
          <w:bottom w:val="single" w:sz="6" w:space="0" w:color="ECECEC"/>
          <w:right w:val="single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928"/>
        <w:gridCol w:w="2529"/>
      </w:tblGrid>
      <w:tr w:rsidR="00FB589D" w:rsidRPr="00FB589D" w:rsidTr="00FB589D">
        <w:trPr>
          <w:tblCellSpacing w:w="15" w:type="dxa"/>
          <w:jc w:val="center"/>
        </w:trPr>
        <w:tc>
          <w:tcPr>
            <w:tcW w:w="1750" w:type="pct"/>
            <w:tcBorders>
              <w:top w:val="single" w:sz="6" w:space="0" w:color="ECECEC"/>
              <w:left w:val="single" w:sz="6" w:space="0" w:color="ECECEC"/>
              <w:bottom w:val="outset" w:sz="2" w:space="0" w:color="auto"/>
              <w:right w:val="outset" w:sz="2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589D" w:rsidRPr="00FB589D" w:rsidRDefault="00FB589D" w:rsidP="00FB589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hyperlink r:id="rId4" w:tgtFrame="_blank" w:history="1">
              <w:proofErr w:type="gramStart"/>
              <w:r w:rsidRPr="00FB589D">
                <w:rPr>
                  <w:rFonts w:ascii="微软雅黑" w:eastAsia="微软雅黑" w:hAnsi="微软雅黑" w:cs="宋体" w:hint="eastAsia"/>
                  <w:b/>
                  <w:bCs/>
                  <w:color w:val="333333"/>
                  <w:kern w:val="0"/>
                  <w:szCs w:val="21"/>
                </w:rPr>
                <w:t>孕</w:t>
              </w:r>
              <w:proofErr w:type="gramEnd"/>
              <w:r w:rsidRPr="00FB589D">
                <w:rPr>
                  <w:rFonts w:ascii="微软雅黑" w:eastAsia="微软雅黑" w:hAnsi="微软雅黑" w:cs="宋体" w:hint="eastAsia"/>
                  <w:b/>
                  <w:bCs/>
                  <w:color w:val="333333"/>
                  <w:kern w:val="0"/>
                  <w:szCs w:val="21"/>
                </w:rPr>
                <w:t>早期</w:t>
              </w:r>
            </w:hyperlink>
            <w:r w:rsidRPr="00FB589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孕妇禁忌食物</w:t>
            </w:r>
          </w:p>
        </w:tc>
        <w:tc>
          <w:tcPr>
            <w:tcW w:w="1750" w:type="pct"/>
            <w:tcBorders>
              <w:top w:val="single" w:sz="6" w:space="0" w:color="ECECEC"/>
              <w:left w:val="single" w:sz="6" w:space="0" w:color="ECECEC"/>
              <w:bottom w:val="outset" w:sz="2" w:space="0" w:color="auto"/>
              <w:right w:val="outset" w:sz="2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589D" w:rsidRPr="00FB589D" w:rsidRDefault="00FB589D" w:rsidP="00FB589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hyperlink r:id="rId5" w:tgtFrame="_blank" w:history="1">
              <w:proofErr w:type="gramStart"/>
              <w:r w:rsidRPr="00FB589D">
                <w:rPr>
                  <w:rFonts w:ascii="微软雅黑" w:eastAsia="微软雅黑" w:hAnsi="微软雅黑" w:cs="宋体" w:hint="eastAsia"/>
                  <w:b/>
                  <w:bCs/>
                  <w:color w:val="333333"/>
                  <w:kern w:val="0"/>
                  <w:szCs w:val="21"/>
                </w:rPr>
                <w:t>孕</w:t>
              </w:r>
              <w:proofErr w:type="gramEnd"/>
              <w:r w:rsidRPr="00FB589D">
                <w:rPr>
                  <w:rFonts w:ascii="微软雅黑" w:eastAsia="微软雅黑" w:hAnsi="微软雅黑" w:cs="宋体" w:hint="eastAsia"/>
                  <w:b/>
                  <w:bCs/>
                  <w:color w:val="333333"/>
                  <w:kern w:val="0"/>
                  <w:szCs w:val="21"/>
                </w:rPr>
                <w:t>中期</w:t>
              </w:r>
            </w:hyperlink>
            <w:r w:rsidRPr="00FB589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孕妇禁忌食物</w:t>
            </w:r>
          </w:p>
        </w:tc>
        <w:tc>
          <w:tcPr>
            <w:tcW w:w="1500" w:type="pct"/>
            <w:tcBorders>
              <w:top w:val="single" w:sz="6" w:space="0" w:color="ECECEC"/>
              <w:left w:val="single" w:sz="6" w:space="0" w:color="ECECEC"/>
              <w:bottom w:val="outset" w:sz="2" w:space="0" w:color="auto"/>
              <w:right w:val="outset" w:sz="2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589D" w:rsidRPr="00FB589D" w:rsidRDefault="00FB589D" w:rsidP="00FB589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hyperlink r:id="rId6" w:tgtFrame="_blank" w:history="1">
              <w:proofErr w:type="gramStart"/>
              <w:r w:rsidRPr="00FB589D">
                <w:rPr>
                  <w:rFonts w:ascii="微软雅黑" w:eastAsia="微软雅黑" w:hAnsi="微软雅黑" w:cs="宋体" w:hint="eastAsia"/>
                  <w:b/>
                  <w:bCs/>
                  <w:color w:val="333333"/>
                  <w:kern w:val="0"/>
                  <w:szCs w:val="21"/>
                </w:rPr>
                <w:t>孕</w:t>
              </w:r>
              <w:proofErr w:type="gramEnd"/>
              <w:r w:rsidRPr="00FB589D">
                <w:rPr>
                  <w:rFonts w:ascii="微软雅黑" w:eastAsia="微软雅黑" w:hAnsi="微软雅黑" w:cs="宋体" w:hint="eastAsia"/>
                  <w:b/>
                  <w:bCs/>
                  <w:color w:val="333333"/>
                  <w:kern w:val="0"/>
                  <w:szCs w:val="21"/>
                </w:rPr>
                <w:t>晚期</w:t>
              </w:r>
            </w:hyperlink>
            <w:r w:rsidRPr="00FB589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孕妇禁忌食物</w:t>
            </w:r>
          </w:p>
        </w:tc>
      </w:tr>
      <w:tr w:rsidR="00FB589D" w:rsidRPr="00FB589D" w:rsidTr="00FB589D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589D" w:rsidRPr="00FB589D" w:rsidRDefault="00FB589D" w:rsidP="00FB589D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薏米、芦荟、马齿苋、杏仁、海带、</w:t>
            </w:r>
            <w:hyperlink r:id="rId7" w:tgtFrame="_blank" w:history="1">
              <w:r w:rsidRPr="00FB589D">
                <w:rPr>
                  <w:rFonts w:ascii="微软雅黑" w:eastAsia="微软雅黑" w:hAnsi="微软雅黑" w:cs="宋体" w:hint="eastAsia"/>
                  <w:color w:val="333333"/>
                  <w:kern w:val="0"/>
                  <w:szCs w:val="21"/>
                </w:rPr>
                <w:t>黑木耳</w:t>
              </w:r>
            </w:hyperlink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、木瓜、菠菜、茄子等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589D" w:rsidRPr="00FB589D" w:rsidRDefault="00FB589D" w:rsidP="00FB589D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热性香料、甜食、人参、油条、月饼、木薯、火锅、生鸡蛋、金枪鱼、粽子等。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589D" w:rsidRPr="00FB589D" w:rsidRDefault="00FB589D" w:rsidP="00FB589D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高脂肪饮食、高蛋白饮食、高糖饮食、高钙饮食、熏肉、腊肠、松花蛋、鹿茸、桂皮等</w:t>
            </w:r>
          </w:p>
        </w:tc>
      </w:tr>
    </w:tbl>
    <w:p w:rsidR="00FB589D" w:rsidRDefault="00FB589D"/>
    <w:p w:rsidR="00FB589D" w:rsidRDefault="00FB589D">
      <w:bookmarkStart w:id="0" w:name="_GoBack"/>
      <w:bookmarkEnd w:id="0"/>
    </w:p>
    <w:p w:rsidR="00FB589D" w:rsidRPr="00FB589D" w:rsidRDefault="00FB589D" w:rsidP="00FB58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8400" w:type="dxa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0"/>
      </w:tblGrid>
      <w:tr w:rsidR="00FB589D" w:rsidRPr="00FB589D" w:rsidTr="00FB589D">
        <w:tc>
          <w:tcPr>
            <w:tcW w:w="1250" w:type="pct"/>
            <w:hideMark/>
          </w:tcPr>
          <w:p w:rsidR="00FB589D" w:rsidRPr="00FB589D" w:rsidRDefault="00FB589D" w:rsidP="00FB589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不宜吃的水果</w:t>
            </w:r>
          </w:p>
        </w:tc>
        <w:tc>
          <w:tcPr>
            <w:tcW w:w="1250" w:type="pct"/>
            <w:hideMark/>
          </w:tcPr>
          <w:p w:rsidR="00FB589D" w:rsidRPr="00FB589D" w:rsidRDefault="00FB589D" w:rsidP="00FB589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不宜吃的肉类</w:t>
            </w:r>
          </w:p>
        </w:tc>
        <w:tc>
          <w:tcPr>
            <w:tcW w:w="1250" w:type="pct"/>
            <w:hideMark/>
          </w:tcPr>
          <w:p w:rsidR="00FB589D" w:rsidRPr="00FB589D" w:rsidRDefault="00FB589D" w:rsidP="00FB589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不能吃的零食</w:t>
            </w:r>
          </w:p>
        </w:tc>
        <w:tc>
          <w:tcPr>
            <w:tcW w:w="1250" w:type="pct"/>
            <w:hideMark/>
          </w:tcPr>
          <w:p w:rsidR="00FB589D" w:rsidRPr="00FB589D" w:rsidRDefault="00FB589D" w:rsidP="00FB589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不能喝的食品</w:t>
            </w:r>
          </w:p>
        </w:tc>
      </w:tr>
      <w:tr w:rsidR="00FB589D" w:rsidRPr="00FB589D" w:rsidTr="00FB589D">
        <w:tc>
          <w:tcPr>
            <w:tcW w:w="0" w:type="auto"/>
            <w:hideMark/>
          </w:tcPr>
          <w:p w:rsidR="00FB589D" w:rsidRPr="00FB589D" w:rsidRDefault="00FB589D" w:rsidP="00FB589D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荔枝、桂圆、柿、西瓜、</w:t>
            </w:r>
            <w:hyperlink r:id="rId8" w:tgtFrame="_blank" w:history="1">
              <w:r w:rsidRPr="00FB589D">
                <w:rPr>
                  <w:rFonts w:ascii="微软雅黑" w:eastAsia="微软雅黑" w:hAnsi="微软雅黑" w:cs="宋体" w:hint="eastAsia"/>
                  <w:color w:val="333333"/>
                  <w:kern w:val="0"/>
                  <w:szCs w:val="21"/>
                </w:rPr>
                <w:t>白兰瓜</w:t>
              </w:r>
            </w:hyperlink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、哈密瓜、桃子、菠萝蜜、榴莲、新鲜杨梅。</w:t>
            </w:r>
          </w:p>
        </w:tc>
        <w:tc>
          <w:tcPr>
            <w:tcW w:w="0" w:type="auto"/>
            <w:hideMark/>
          </w:tcPr>
          <w:p w:rsidR="00FB589D" w:rsidRPr="00FB589D" w:rsidRDefault="00FB589D" w:rsidP="00FB589D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螃蟹、甲鱼、动物肝脏、兔肉、麻雀肉、鳗鲡、蛙肉、海马等。</w:t>
            </w:r>
          </w:p>
        </w:tc>
        <w:tc>
          <w:tcPr>
            <w:tcW w:w="0" w:type="auto"/>
            <w:hideMark/>
          </w:tcPr>
          <w:p w:rsidR="00FB589D" w:rsidRPr="00FB589D" w:rsidRDefault="00FB589D" w:rsidP="00FB589D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含铅食物如爆米花、皮蛋等;含铝食物如油条、薄脆等;含过氧脂质的食物如熏鱼、炸鱼等。</w:t>
            </w:r>
          </w:p>
        </w:tc>
        <w:tc>
          <w:tcPr>
            <w:tcW w:w="0" w:type="auto"/>
            <w:hideMark/>
          </w:tcPr>
          <w:p w:rsidR="00FB589D" w:rsidRPr="00FB589D" w:rsidRDefault="00FB589D" w:rsidP="00FB589D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FB589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生水、咖啡、浓茶、汽水、冷饮</w:t>
            </w:r>
          </w:p>
        </w:tc>
      </w:tr>
    </w:tbl>
    <w:p w:rsidR="00FB589D" w:rsidRPr="00FB589D" w:rsidRDefault="00FB589D">
      <w:pPr>
        <w:rPr>
          <w:rFonts w:hint="eastAsia"/>
        </w:rPr>
      </w:pPr>
    </w:p>
    <w:p w:rsidR="00FB589D" w:rsidRDefault="00FB589D">
      <w:pPr>
        <w:rPr>
          <w:rFonts w:hint="eastAsia"/>
        </w:rPr>
      </w:pPr>
    </w:p>
    <w:p w:rsidR="00CF5DCD" w:rsidRDefault="00CF5DCD">
      <w:r>
        <w:rPr>
          <w:rFonts w:hint="eastAsia"/>
        </w:rPr>
        <w:t>二</w:t>
      </w:r>
      <w:r>
        <w:t>、行为</w:t>
      </w:r>
    </w:p>
    <w:p w:rsidR="00CF5DCD" w:rsidRDefault="00CF5DC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睡觉优先</w:t>
      </w:r>
      <w:r>
        <w:t>左侧躺</w:t>
      </w:r>
      <w:r>
        <w:rPr>
          <w:rFonts w:hint="eastAsia"/>
        </w:rPr>
        <w:t>，</w:t>
      </w:r>
      <w:r>
        <w:t>如果不舒服就右侧</w:t>
      </w:r>
      <w:proofErr w:type="gramStart"/>
      <w:r>
        <w:t>躺或者两</w:t>
      </w:r>
      <w:proofErr w:type="gramEnd"/>
      <w:r>
        <w:t>腿夹枕头</w:t>
      </w:r>
    </w:p>
    <w:p w:rsidR="00CF5DCD" w:rsidRDefault="00CF5DCD">
      <w:r>
        <w:t xml:space="preserve">2. </w:t>
      </w:r>
      <w:r>
        <w:rPr>
          <w:rFonts w:hint="eastAsia"/>
        </w:rPr>
        <w:t>适量运动</w:t>
      </w:r>
      <w:r>
        <w:t>，不得过量（</w:t>
      </w:r>
      <w:r>
        <w:rPr>
          <w:rFonts w:hint="eastAsia"/>
        </w:rPr>
        <w:t>过量</w:t>
      </w:r>
      <w:r>
        <w:t>的意思是</w:t>
      </w:r>
      <w:r>
        <w:rPr>
          <w:rFonts w:hint="eastAsia"/>
        </w:rPr>
        <w:t>运动</w:t>
      </w:r>
      <w:r>
        <w:t>到</w:t>
      </w:r>
      <w:proofErr w:type="gramStart"/>
      <w:r>
        <w:t>累或者</w:t>
      </w:r>
      <w:proofErr w:type="gramEnd"/>
      <w:r>
        <w:t>喘气）</w:t>
      </w:r>
      <w:r>
        <w:rPr>
          <w:rFonts w:hint="eastAsia"/>
        </w:rPr>
        <w:t>，</w:t>
      </w:r>
      <w:r>
        <w:t>骑自行车时间不要超过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中间</w:t>
      </w:r>
      <w:r>
        <w:t>要有适量休息，补充水分。</w:t>
      </w:r>
    </w:p>
    <w:p w:rsidR="00CF5DCD" w:rsidRDefault="00CF5DCD">
      <w:r>
        <w:rPr>
          <w:rFonts w:hint="eastAsia"/>
        </w:rPr>
        <w:t xml:space="preserve">3. </w:t>
      </w:r>
      <w:r>
        <w:rPr>
          <w:rFonts w:hint="eastAsia"/>
        </w:rPr>
        <w:t>不能</w:t>
      </w:r>
      <w:r>
        <w:t>熬夜</w:t>
      </w:r>
    </w:p>
    <w:p w:rsidR="00CF5DCD" w:rsidRDefault="00CF5DCD">
      <w:r>
        <w:rPr>
          <w:rFonts w:hint="eastAsia"/>
        </w:rPr>
        <w:t xml:space="preserve">4. </w:t>
      </w:r>
      <w:r>
        <w:rPr>
          <w:rFonts w:hint="eastAsia"/>
        </w:rPr>
        <w:t>不要</w:t>
      </w:r>
      <w:r>
        <w:t>坐飞机</w:t>
      </w:r>
    </w:p>
    <w:p w:rsidR="00CF5DCD" w:rsidRDefault="00F12055">
      <w:r>
        <w:rPr>
          <w:rFonts w:hint="eastAsia"/>
        </w:rPr>
        <w:t xml:space="preserve">5. </w:t>
      </w:r>
      <w:r>
        <w:rPr>
          <w:rFonts w:hint="eastAsia"/>
        </w:rPr>
        <w:t>走路</w:t>
      </w:r>
      <w:r>
        <w:t>和爬楼可以帮助</w:t>
      </w:r>
      <w:r>
        <w:rPr>
          <w:rFonts w:hint="eastAsia"/>
        </w:rPr>
        <w:t>胎头</w:t>
      </w:r>
      <w:r>
        <w:t>下降</w:t>
      </w:r>
    </w:p>
    <w:p w:rsidR="00F12055" w:rsidRDefault="00F12055">
      <w:r>
        <w:t xml:space="preserve">6. </w:t>
      </w:r>
      <w:r>
        <w:rPr>
          <w:rFonts w:hint="eastAsia"/>
        </w:rPr>
        <w:t>听</w:t>
      </w:r>
      <w:r>
        <w:t>轻音乐</w:t>
      </w:r>
    </w:p>
    <w:p w:rsidR="00F12055" w:rsidRDefault="00F12055">
      <w:r>
        <w:rPr>
          <w:rFonts w:hint="eastAsia"/>
        </w:rPr>
        <w:t xml:space="preserve">7. </w:t>
      </w:r>
      <w:r>
        <w:rPr>
          <w:rFonts w:hint="eastAsia"/>
        </w:rPr>
        <w:t>不要</w:t>
      </w:r>
      <w:r>
        <w:t>接种疫苗</w:t>
      </w:r>
    </w:p>
    <w:p w:rsidR="00F12055" w:rsidRPr="00F12055" w:rsidRDefault="00F12055">
      <w:pPr>
        <w:rPr>
          <w:rFonts w:hint="eastAsia"/>
        </w:rPr>
      </w:pPr>
    </w:p>
    <w:sectPr w:rsidR="00F12055" w:rsidRPr="00F12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05"/>
    <w:rsid w:val="00050E05"/>
    <w:rsid w:val="008139D5"/>
    <w:rsid w:val="00856873"/>
    <w:rsid w:val="00A06654"/>
    <w:rsid w:val="00B46F3F"/>
    <w:rsid w:val="00BB01D7"/>
    <w:rsid w:val="00CF5DCD"/>
    <w:rsid w:val="00F12055"/>
    <w:rsid w:val="00F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287BF-4F32-47BF-8A14-1A2132EB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589D"/>
    <w:rPr>
      <w:color w:val="0000FF"/>
      <w:u w:val="single"/>
    </w:rPr>
  </w:style>
  <w:style w:type="table" w:styleId="a4">
    <w:name w:val="Table Grid"/>
    <w:basedOn w:val="a1"/>
    <w:uiPriority w:val="39"/>
    <w:rsid w:val="00FB5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pcbaby.com.cn/qzbd/969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pcbaby.com.cn/qzbd/10304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pcbaby.com.cn/qzbd/3715.html" TargetMode="External"/><Relationship Id="rId5" Type="http://schemas.openxmlformats.org/officeDocument/2006/relationships/hyperlink" Target="https://baike.pcbaby.com.cn/qzbd/3716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pcbaby.com.cn/qzbd/3717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6</cp:revision>
  <dcterms:created xsi:type="dcterms:W3CDTF">2018-05-28T08:37:00Z</dcterms:created>
  <dcterms:modified xsi:type="dcterms:W3CDTF">2018-05-28T08:50:00Z</dcterms:modified>
</cp:coreProperties>
</file>