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EE3C" w14:textId="674840BD" w:rsidR="004C41FE" w:rsidRDefault="001F4AC6" w:rsidP="004C41FE">
      <w:pPr>
        <w:jc w:val="center"/>
        <w:rPr>
          <w:rFonts w:asciiTheme="majorHAnsi" w:hAnsiTheme="majorHAnsi"/>
          <w:b/>
          <w:sz w:val="36"/>
          <w:szCs w:val="36"/>
        </w:rPr>
      </w:pPr>
      <w:r w:rsidRPr="004C41FE">
        <w:rPr>
          <w:rFonts w:asciiTheme="majorHAnsi" w:hAnsiTheme="majorHAnsi"/>
          <w:b/>
          <w:sz w:val="36"/>
          <w:szCs w:val="36"/>
        </w:rPr>
        <w:t xml:space="preserve">Heuristic Evaluation </w:t>
      </w:r>
      <w:r w:rsidR="004C41FE" w:rsidRPr="004C41FE">
        <w:rPr>
          <w:rFonts w:asciiTheme="majorHAnsi" w:hAnsiTheme="majorHAnsi"/>
          <w:b/>
          <w:sz w:val="36"/>
          <w:szCs w:val="36"/>
        </w:rPr>
        <w:t>Report</w:t>
      </w:r>
    </w:p>
    <w:tbl>
      <w:tblPr>
        <w:tblpPr w:leftFromText="180" w:rightFromText="180" w:vertAnchor="page" w:horzAnchor="margin" w:tblpXSpec="center" w:tblpY="3021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3039"/>
        <w:gridCol w:w="3260"/>
      </w:tblGrid>
      <w:tr w:rsidR="004C41FE" w:rsidRPr="003814B9" w14:paraId="1E6B17EB" w14:textId="77777777" w:rsidTr="00FF71A9">
        <w:tc>
          <w:tcPr>
            <w:tcW w:w="959" w:type="dxa"/>
          </w:tcPr>
          <w:p w14:paraId="5E628FC6" w14:textId="77777777" w:rsidR="004C41FE" w:rsidRPr="003814B9" w:rsidRDefault="004C41FE" w:rsidP="004C41FE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0632806A" w14:textId="77777777" w:rsidR="004C41FE" w:rsidRPr="003814B9" w:rsidRDefault="004C41FE" w:rsidP="004C41FE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5A75220C" w14:textId="77777777" w:rsidR="004C41FE" w:rsidRPr="003814B9" w:rsidRDefault="004C41FE" w:rsidP="004C41F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5AA80165" w14:textId="77777777" w:rsidR="004C41FE" w:rsidRPr="003814B9" w:rsidRDefault="004C41FE" w:rsidP="004C41FE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3039" w:type="dxa"/>
          </w:tcPr>
          <w:p w14:paraId="7A4A7420" w14:textId="77777777" w:rsidR="004C41FE" w:rsidRPr="003814B9" w:rsidRDefault="004C41FE" w:rsidP="004C41FE">
            <w:pPr>
              <w:spacing w:after="0" w:line="240" w:lineRule="auto"/>
              <w:jc w:val="center"/>
            </w:pPr>
            <w:r w:rsidRPr="003814B9">
              <w:t>Issue</w:t>
            </w:r>
          </w:p>
        </w:tc>
        <w:tc>
          <w:tcPr>
            <w:tcW w:w="3260" w:type="dxa"/>
          </w:tcPr>
          <w:p w14:paraId="1555FA2C" w14:textId="77777777" w:rsidR="004C41FE" w:rsidRPr="003814B9" w:rsidRDefault="004C41FE" w:rsidP="004C41FE">
            <w:pPr>
              <w:spacing w:after="0" w:line="240" w:lineRule="auto"/>
              <w:jc w:val="center"/>
            </w:pPr>
            <w:r w:rsidRPr="003814B9">
              <w:t>Remedy</w:t>
            </w:r>
          </w:p>
        </w:tc>
      </w:tr>
      <w:tr w:rsidR="00904FE4" w:rsidRPr="003814B9" w14:paraId="438F6FAB" w14:textId="77777777" w:rsidTr="00FF71A9">
        <w:trPr>
          <w:trHeight w:val="1134"/>
        </w:trPr>
        <w:tc>
          <w:tcPr>
            <w:tcW w:w="959" w:type="dxa"/>
            <w:vAlign w:val="center"/>
          </w:tcPr>
          <w:p w14:paraId="0D81531D" w14:textId="417102F8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59" w:type="dxa"/>
            <w:vAlign w:val="center"/>
          </w:tcPr>
          <w:p w14:paraId="355E309D" w14:textId="278BBA90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1" w:type="dxa"/>
            <w:vAlign w:val="center"/>
          </w:tcPr>
          <w:p w14:paraId="797BCFE6" w14:textId="3680F151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Visibility of System Status</w:t>
            </w:r>
          </w:p>
        </w:tc>
        <w:tc>
          <w:tcPr>
            <w:tcW w:w="2268" w:type="dxa"/>
            <w:vAlign w:val="center"/>
          </w:tcPr>
          <w:p w14:paraId="1DE394BB" w14:textId="0BB68373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3039" w:type="dxa"/>
            <w:vAlign w:val="center"/>
          </w:tcPr>
          <w:p w14:paraId="3ECD8C3F" w14:textId="73DD9024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The loading indicator is not immediately visible when the page is first loaded.</w:t>
            </w:r>
          </w:p>
        </w:tc>
        <w:tc>
          <w:tcPr>
            <w:tcW w:w="3260" w:type="dxa"/>
            <w:vAlign w:val="center"/>
          </w:tcPr>
          <w:p w14:paraId="6E8A1D35" w14:textId="15EFAC38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Add a more prominent loading indicator, such as a spinning icon or progress bar.</w:t>
            </w:r>
          </w:p>
        </w:tc>
      </w:tr>
      <w:tr w:rsidR="00904FE4" w:rsidRPr="003814B9" w14:paraId="75D0CE2B" w14:textId="77777777" w:rsidTr="00FF71A9">
        <w:trPr>
          <w:trHeight w:val="1134"/>
        </w:trPr>
        <w:tc>
          <w:tcPr>
            <w:tcW w:w="959" w:type="dxa"/>
            <w:vAlign w:val="center"/>
          </w:tcPr>
          <w:p w14:paraId="70BBBEDF" w14:textId="26AE8CA1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59" w:type="dxa"/>
            <w:vAlign w:val="center"/>
          </w:tcPr>
          <w:p w14:paraId="6D96635A" w14:textId="1155BD61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1" w:type="dxa"/>
            <w:vAlign w:val="center"/>
          </w:tcPr>
          <w:p w14:paraId="3D6E54BA" w14:textId="214EF141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Match Between the System and the Real World</w:t>
            </w:r>
          </w:p>
        </w:tc>
        <w:tc>
          <w:tcPr>
            <w:tcW w:w="2268" w:type="dxa"/>
            <w:vAlign w:val="center"/>
          </w:tcPr>
          <w:p w14:paraId="4CB5461A" w14:textId="6C8A1B3C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About Me Page</w:t>
            </w:r>
          </w:p>
        </w:tc>
        <w:tc>
          <w:tcPr>
            <w:tcW w:w="3039" w:type="dxa"/>
            <w:vAlign w:val="center"/>
          </w:tcPr>
          <w:p w14:paraId="614F27D0" w14:textId="0943B7B9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The use of technical jargon in the "Technical Skills" section may be confusing to non-technical users.</w:t>
            </w:r>
          </w:p>
        </w:tc>
        <w:tc>
          <w:tcPr>
            <w:tcW w:w="3260" w:type="dxa"/>
            <w:vAlign w:val="center"/>
          </w:tcPr>
          <w:p w14:paraId="34B744A2" w14:textId="05EBEF7B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Explain technical terms in simpler language or provide links to explanations.</w:t>
            </w:r>
          </w:p>
        </w:tc>
      </w:tr>
      <w:tr w:rsidR="00904FE4" w:rsidRPr="003814B9" w14:paraId="6D46BD85" w14:textId="77777777" w:rsidTr="00FF71A9">
        <w:trPr>
          <w:trHeight w:val="1134"/>
        </w:trPr>
        <w:tc>
          <w:tcPr>
            <w:tcW w:w="959" w:type="dxa"/>
            <w:vAlign w:val="center"/>
          </w:tcPr>
          <w:p w14:paraId="66824739" w14:textId="474EE8CC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59" w:type="dxa"/>
            <w:vAlign w:val="center"/>
          </w:tcPr>
          <w:p w14:paraId="2EF33C6F" w14:textId="3945ACE8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14:paraId="4462494A" w14:textId="41070F1B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User Control and Freedom</w:t>
            </w:r>
          </w:p>
        </w:tc>
        <w:tc>
          <w:tcPr>
            <w:tcW w:w="2268" w:type="dxa"/>
            <w:vAlign w:val="center"/>
          </w:tcPr>
          <w:p w14:paraId="09A262FE" w14:textId="46DB5BF2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Portfolio Page</w:t>
            </w:r>
          </w:p>
        </w:tc>
        <w:tc>
          <w:tcPr>
            <w:tcW w:w="3039" w:type="dxa"/>
            <w:vAlign w:val="center"/>
          </w:tcPr>
          <w:p w14:paraId="35BC6C36" w14:textId="68632449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Users cannot easily filter projects by category or technology.</w:t>
            </w:r>
          </w:p>
        </w:tc>
        <w:tc>
          <w:tcPr>
            <w:tcW w:w="3260" w:type="dxa"/>
            <w:vAlign w:val="center"/>
          </w:tcPr>
          <w:p w14:paraId="18902777" w14:textId="3E73E866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Add a filter option to the portfolio page to allow users to easily find specific projects.</w:t>
            </w:r>
          </w:p>
        </w:tc>
      </w:tr>
      <w:tr w:rsidR="00904FE4" w:rsidRPr="003814B9" w14:paraId="1963EFFB" w14:textId="77777777" w:rsidTr="00FF71A9">
        <w:trPr>
          <w:trHeight w:val="1134"/>
        </w:trPr>
        <w:tc>
          <w:tcPr>
            <w:tcW w:w="959" w:type="dxa"/>
            <w:vAlign w:val="center"/>
          </w:tcPr>
          <w:p w14:paraId="4DE1877C" w14:textId="7FA76FC3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59" w:type="dxa"/>
            <w:vAlign w:val="center"/>
          </w:tcPr>
          <w:p w14:paraId="601776BD" w14:textId="049A7B2A" w:rsidR="00904FE4" w:rsidRPr="003814B9" w:rsidRDefault="008D4505" w:rsidP="00FF71A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14:paraId="7F331091" w14:textId="63EE6EA4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Consistency and Standards</w:t>
            </w:r>
          </w:p>
        </w:tc>
        <w:tc>
          <w:tcPr>
            <w:tcW w:w="2268" w:type="dxa"/>
            <w:vAlign w:val="center"/>
          </w:tcPr>
          <w:p w14:paraId="650F77B2" w14:textId="24A40769" w:rsidR="00904FE4" w:rsidRPr="003814B9" w:rsidRDefault="000C7658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Technical Interests and Portfolio page</w:t>
            </w:r>
          </w:p>
        </w:tc>
        <w:tc>
          <w:tcPr>
            <w:tcW w:w="3039" w:type="dxa"/>
            <w:vAlign w:val="center"/>
          </w:tcPr>
          <w:p w14:paraId="1D6FCC98" w14:textId="467FD106" w:rsidR="00904FE4" w:rsidRPr="003814B9" w:rsidRDefault="000C7658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The font size and colour for the details in the text-blocks</w:t>
            </w:r>
            <w:r w:rsidR="00282FDF">
              <w:rPr>
                <w:rFonts w:ascii="Arial" w:hAnsi="Arial" w:cs="Arial"/>
                <w:sz w:val="20"/>
                <w:szCs w:val="20"/>
              </w:rPr>
              <w:t xml:space="preserve"> are small and </w:t>
            </w:r>
            <w:r w:rsidR="00FF71A9">
              <w:rPr>
                <w:rFonts w:ascii="Arial" w:hAnsi="Arial" w:cs="Arial"/>
                <w:sz w:val="20"/>
                <w:szCs w:val="20"/>
              </w:rPr>
              <w:t>low contrast colour.</w:t>
            </w:r>
          </w:p>
        </w:tc>
        <w:tc>
          <w:tcPr>
            <w:tcW w:w="3260" w:type="dxa"/>
            <w:vAlign w:val="center"/>
          </w:tcPr>
          <w:p w14:paraId="6508B065" w14:textId="48EDBADA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Maintain consistent typography and </w:t>
            </w:r>
            <w:r w:rsidR="00FF71A9">
              <w:rPr>
                <w:rFonts w:ascii="Arial" w:hAnsi="Arial" w:cs="Arial"/>
                <w:sz w:val="20"/>
                <w:szCs w:val="20"/>
              </w:rPr>
              <w:t>colour</w:t>
            </w:r>
            <w:r>
              <w:rPr>
                <w:rFonts w:ascii="Arial" w:hAnsi="Arial" w:cs="Arial"/>
                <w:sz w:val="20"/>
                <w:szCs w:val="20"/>
              </w:rPr>
              <w:t xml:space="preserve"> scheme throughout the website.</w:t>
            </w:r>
          </w:p>
        </w:tc>
      </w:tr>
      <w:tr w:rsidR="00904FE4" w:rsidRPr="003814B9" w14:paraId="548A3F6E" w14:textId="77777777" w:rsidTr="00FF71A9">
        <w:trPr>
          <w:trHeight w:val="1134"/>
        </w:trPr>
        <w:tc>
          <w:tcPr>
            <w:tcW w:w="959" w:type="dxa"/>
            <w:vAlign w:val="center"/>
          </w:tcPr>
          <w:p w14:paraId="29FA2921" w14:textId="75E52A04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59" w:type="dxa"/>
            <w:vAlign w:val="center"/>
          </w:tcPr>
          <w:p w14:paraId="7D08B29F" w14:textId="6FFC6CB6" w:rsidR="00904FE4" w:rsidRPr="003814B9" w:rsidRDefault="009C15C1" w:rsidP="00FF71A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51B98395" w14:textId="07CE4F9C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Recognition Rather Than Recall</w:t>
            </w:r>
          </w:p>
        </w:tc>
        <w:tc>
          <w:tcPr>
            <w:tcW w:w="2268" w:type="dxa"/>
            <w:vAlign w:val="center"/>
          </w:tcPr>
          <w:p w14:paraId="54F9D4DA" w14:textId="532EB471" w:rsidR="00904FE4" w:rsidRPr="003814B9" w:rsidRDefault="005727B7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Entire </w:t>
            </w:r>
            <w:r w:rsidR="00B108E4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3039" w:type="dxa"/>
            <w:vAlign w:val="center"/>
          </w:tcPr>
          <w:p w14:paraId="0F67945A" w14:textId="2069AABF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The navigation menu</w:t>
            </w:r>
            <w:r w:rsidR="00B108E4">
              <w:rPr>
                <w:rFonts w:ascii="Arial" w:hAnsi="Arial" w:cs="Arial"/>
                <w:sz w:val="20"/>
                <w:szCs w:val="20"/>
              </w:rPr>
              <w:t>, and contents of any page become mixed up when screen size changes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0" w:type="dxa"/>
            <w:vAlign w:val="center"/>
          </w:tcPr>
          <w:p w14:paraId="13B2FC6B" w14:textId="4F002F2C" w:rsidR="00904FE4" w:rsidRPr="003814B9" w:rsidRDefault="00904FE4" w:rsidP="00FF71A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Implement a responsive design that ensures the navigation menu</w:t>
            </w:r>
            <w:r w:rsidR="00B108E4">
              <w:rPr>
                <w:rFonts w:ascii="Arial" w:hAnsi="Arial" w:cs="Arial"/>
                <w:sz w:val="20"/>
                <w:szCs w:val="20"/>
              </w:rPr>
              <w:t xml:space="preserve">, and page content remains in the </w:t>
            </w:r>
            <w:r w:rsidR="00CC72E4">
              <w:rPr>
                <w:rFonts w:ascii="Arial" w:hAnsi="Arial" w:cs="Arial"/>
                <w:sz w:val="20"/>
                <w:szCs w:val="20"/>
              </w:rPr>
              <w:t xml:space="preserve">correct format and </w:t>
            </w:r>
            <w:r>
              <w:rPr>
                <w:rFonts w:ascii="Arial" w:hAnsi="Arial" w:cs="Arial"/>
                <w:sz w:val="20"/>
                <w:szCs w:val="20"/>
              </w:rPr>
              <w:t>is always visible and accessible.</w:t>
            </w:r>
          </w:p>
        </w:tc>
      </w:tr>
      <w:tr w:rsidR="004C41FE" w:rsidRPr="003814B9" w14:paraId="7ED231DB" w14:textId="77777777" w:rsidTr="00FF71A9">
        <w:trPr>
          <w:trHeight w:val="721"/>
        </w:trPr>
        <w:tc>
          <w:tcPr>
            <w:tcW w:w="959" w:type="dxa"/>
          </w:tcPr>
          <w:p w14:paraId="56B03F6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427CD6C4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4A47E53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43311173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4C77318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13B4168F" w14:textId="77777777" w:rsidR="004C41FE" w:rsidRPr="003814B9" w:rsidRDefault="004C41FE" w:rsidP="004C41FE">
            <w:pPr>
              <w:spacing w:after="0" w:line="240" w:lineRule="auto"/>
            </w:pPr>
          </w:p>
        </w:tc>
      </w:tr>
    </w:tbl>
    <w:p w14:paraId="358EA559" w14:textId="77777777" w:rsidR="001F4AC6" w:rsidRDefault="001F4AC6">
      <w:pPr>
        <w:rPr>
          <w:b/>
        </w:rPr>
      </w:pPr>
    </w:p>
    <w:p w14:paraId="4F5EA0F2" w14:textId="77777777" w:rsidR="001F4AC6" w:rsidRDefault="001F4AC6">
      <w:pPr>
        <w:rPr>
          <w:b/>
        </w:rPr>
      </w:pPr>
    </w:p>
    <w:p w14:paraId="5305CEEF" w14:textId="1B85B625" w:rsidR="001F4AC6" w:rsidRPr="00DE21F1" w:rsidRDefault="001F4AC6">
      <w:pPr>
        <w:rPr>
          <w:b/>
        </w:rPr>
      </w:pPr>
    </w:p>
    <w:sectPr w:rsidR="001F4AC6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31667" w14:textId="77777777" w:rsidR="00D752A3" w:rsidRDefault="00D752A3" w:rsidP="00FC0496">
      <w:pPr>
        <w:spacing w:after="0" w:line="240" w:lineRule="auto"/>
      </w:pPr>
      <w:r>
        <w:separator/>
      </w:r>
    </w:p>
  </w:endnote>
  <w:endnote w:type="continuationSeparator" w:id="0">
    <w:p w14:paraId="01A38D03" w14:textId="77777777" w:rsidR="00D752A3" w:rsidRDefault="00D752A3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02767" w14:textId="77777777" w:rsidR="00D752A3" w:rsidRDefault="00D752A3" w:rsidP="00FC0496">
      <w:pPr>
        <w:spacing w:after="0" w:line="240" w:lineRule="auto"/>
      </w:pPr>
      <w:r>
        <w:separator/>
      </w:r>
    </w:p>
  </w:footnote>
  <w:footnote w:type="continuationSeparator" w:id="0">
    <w:p w14:paraId="1F0191FB" w14:textId="77777777" w:rsidR="00D752A3" w:rsidRDefault="00D752A3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1"/>
    <w:rsid w:val="00092F96"/>
    <w:rsid w:val="000B4296"/>
    <w:rsid w:val="000C7658"/>
    <w:rsid w:val="000F4EF5"/>
    <w:rsid w:val="001F1B11"/>
    <w:rsid w:val="001F4AC6"/>
    <w:rsid w:val="00282FDF"/>
    <w:rsid w:val="002966A2"/>
    <w:rsid w:val="00395CA7"/>
    <w:rsid w:val="003E19BD"/>
    <w:rsid w:val="0044360E"/>
    <w:rsid w:val="00493CB3"/>
    <w:rsid w:val="004C41FE"/>
    <w:rsid w:val="005540CF"/>
    <w:rsid w:val="00563CFD"/>
    <w:rsid w:val="005727B7"/>
    <w:rsid w:val="00591560"/>
    <w:rsid w:val="006A1CA3"/>
    <w:rsid w:val="00702D99"/>
    <w:rsid w:val="007036A6"/>
    <w:rsid w:val="00706344"/>
    <w:rsid w:val="0086185D"/>
    <w:rsid w:val="008830B8"/>
    <w:rsid w:val="008D4505"/>
    <w:rsid w:val="00904FE4"/>
    <w:rsid w:val="00941DA8"/>
    <w:rsid w:val="009972F8"/>
    <w:rsid w:val="009C15C1"/>
    <w:rsid w:val="00A61A9E"/>
    <w:rsid w:val="00B108E4"/>
    <w:rsid w:val="00B57D50"/>
    <w:rsid w:val="00C34667"/>
    <w:rsid w:val="00CC72E4"/>
    <w:rsid w:val="00D4353E"/>
    <w:rsid w:val="00D63760"/>
    <w:rsid w:val="00D752A3"/>
    <w:rsid w:val="00DE21F1"/>
    <w:rsid w:val="00FB1973"/>
    <w:rsid w:val="00FC0496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F7CB"/>
  <w15:chartTrackingRefBased/>
  <w15:docId w15:val="{F427E072-67D6-45C7-A60A-0341E1E9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Chandra [Student-PECS]</dc:creator>
  <cp:keywords/>
  <cp:lastModifiedBy>Hrithik Chandra [Student-PECS]</cp:lastModifiedBy>
  <cp:revision>18</cp:revision>
  <dcterms:created xsi:type="dcterms:W3CDTF">2024-12-10T14:02:00Z</dcterms:created>
  <dcterms:modified xsi:type="dcterms:W3CDTF">2024-12-11T03:16:00Z</dcterms:modified>
</cp:coreProperties>
</file>