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59BB" w14:textId="77777777" w:rsidR="008D007B" w:rsidRPr="008D007B" w:rsidRDefault="008D007B" w:rsidP="008D007B">
      <w:pPr>
        <w:jc w:val="both"/>
        <w:rPr>
          <w:rFonts w:ascii="Times New Roman" w:hAnsi="Times New Roman" w:cs="Times New Roman"/>
          <w:sz w:val="24"/>
          <w:szCs w:val="24"/>
        </w:rPr>
      </w:pPr>
      <w:r w:rsidRPr="008D007B">
        <w:rPr>
          <w:rFonts w:ascii="Times New Roman" w:hAnsi="Times New Roman" w:cs="Times New Roman"/>
          <w:sz w:val="24"/>
          <w:szCs w:val="24"/>
        </w:rPr>
        <w:t>Dear Editor,</w:t>
      </w:r>
    </w:p>
    <w:p w14:paraId="43270B30" w14:textId="367E41C4" w:rsidR="008D007B" w:rsidRPr="008D007B" w:rsidRDefault="008D007B" w:rsidP="008D007B">
      <w:pPr>
        <w:jc w:val="both"/>
        <w:rPr>
          <w:rFonts w:ascii="Times New Roman" w:hAnsi="Times New Roman" w:cs="Times New Roman"/>
          <w:sz w:val="24"/>
          <w:szCs w:val="24"/>
        </w:rPr>
      </w:pPr>
      <w:r w:rsidRPr="008D007B">
        <w:rPr>
          <w:rFonts w:ascii="Times New Roman" w:hAnsi="Times New Roman" w:cs="Times New Roman"/>
          <w:sz w:val="24"/>
          <w:szCs w:val="24"/>
        </w:rPr>
        <w:t xml:space="preserve">We </w:t>
      </w:r>
      <w:r w:rsidRPr="008D007B">
        <w:rPr>
          <w:rFonts w:ascii="Times New Roman" w:hAnsi="Times New Roman" w:cs="Times New Roman"/>
          <w:sz w:val="24"/>
          <w:szCs w:val="24"/>
        </w:rPr>
        <w:t>would like</w:t>
      </w:r>
      <w:r w:rsidRPr="008D007B">
        <w:rPr>
          <w:rFonts w:ascii="Times New Roman" w:hAnsi="Times New Roman" w:cs="Times New Roman"/>
          <w:sz w:val="24"/>
          <w:szCs w:val="24"/>
        </w:rPr>
        <w:t xml:space="preserve"> to submit our manuscript entitled </w:t>
      </w:r>
      <w:r w:rsidRPr="008D007B">
        <w:rPr>
          <w:rFonts w:ascii="Times New Roman" w:hAnsi="Times New Roman" w:cs="Times New Roman"/>
          <w:i/>
          <w:iCs/>
          <w:sz w:val="24"/>
          <w:szCs w:val="24"/>
        </w:rPr>
        <w:t>“A Study of Deep Clustering in Spike Sorting”</w:t>
      </w:r>
      <w:r w:rsidRPr="008D007B">
        <w:rPr>
          <w:rFonts w:ascii="Times New Roman" w:hAnsi="Times New Roman" w:cs="Times New Roman"/>
          <w:sz w:val="24"/>
          <w:szCs w:val="24"/>
        </w:rPr>
        <w:t xml:space="preserve"> for consideration for publication in </w:t>
      </w:r>
      <w:r w:rsidRPr="008D007B">
        <w:rPr>
          <w:rFonts w:ascii="Times New Roman" w:hAnsi="Times New Roman" w:cs="Times New Roman"/>
          <w:i/>
          <w:iCs/>
          <w:sz w:val="24"/>
          <w:szCs w:val="24"/>
        </w:rPr>
        <w:t>Neuroinformatics</w:t>
      </w:r>
      <w:r w:rsidRPr="008D007B">
        <w:rPr>
          <w:rFonts w:ascii="Times New Roman" w:hAnsi="Times New Roman" w:cs="Times New Roman"/>
          <w:sz w:val="24"/>
          <w:szCs w:val="24"/>
        </w:rPr>
        <w:t>.</w:t>
      </w:r>
    </w:p>
    <w:p w14:paraId="4BE50961" w14:textId="77777777" w:rsidR="008D007B" w:rsidRPr="008D007B" w:rsidRDefault="008D007B" w:rsidP="008D007B">
      <w:pPr>
        <w:jc w:val="both"/>
        <w:rPr>
          <w:rFonts w:ascii="Times New Roman" w:hAnsi="Times New Roman" w:cs="Times New Roman"/>
          <w:sz w:val="24"/>
          <w:szCs w:val="24"/>
        </w:rPr>
      </w:pPr>
      <w:r w:rsidRPr="008D007B">
        <w:rPr>
          <w:rFonts w:ascii="Times New Roman" w:hAnsi="Times New Roman" w:cs="Times New Roman"/>
          <w:sz w:val="24"/>
          <w:szCs w:val="24"/>
        </w:rPr>
        <w:t xml:space="preserve">In this work, we conduct a comprehensive evaluation of 12 deep clustering algorithms in the context of spike sorting, comparing them against traditional feature extraction methods combined with clustering algorithms across 95 synthetic and 2 real neural datasets. Our findings demonstrate that a subset of deep clustering methods—particularly DDC, DEC, IDEC, and </w:t>
      </w:r>
      <w:proofErr w:type="spellStart"/>
      <w:r w:rsidRPr="008D007B">
        <w:rPr>
          <w:rFonts w:ascii="Times New Roman" w:hAnsi="Times New Roman" w:cs="Times New Roman"/>
          <w:sz w:val="24"/>
          <w:szCs w:val="24"/>
        </w:rPr>
        <w:t>VaDE</w:t>
      </w:r>
      <w:proofErr w:type="spellEnd"/>
      <w:r w:rsidRPr="008D007B">
        <w:rPr>
          <w:rFonts w:ascii="Times New Roman" w:hAnsi="Times New Roman" w:cs="Times New Roman"/>
          <w:sz w:val="24"/>
          <w:szCs w:val="24"/>
        </w:rPr>
        <w:t>—outperform traditional methods, especially as dataset complexity increases. These methods integrate feature extraction and clustering into a unified optimization process, offering significant advantages for the analysis of complex extracellular recordings.</w:t>
      </w:r>
    </w:p>
    <w:p w14:paraId="2CA59905" w14:textId="357A1A81" w:rsidR="008D007B" w:rsidRPr="008D007B" w:rsidRDefault="008D007B" w:rsidP="008D007B">
      <w:pPr>
        <w:jc w:val="both"/>
        <w:rPr>
          <w:rFonts w:ascii="Times New Roman" w:hAnsi="Times New Roman" w:cs="Times New Roman"/>
          <w:sz w:val="24"/>
          <w:szCs w:val="24"/>
        </w:rPr>
      </w:pPr>
      <w:r w:rsidRPr="008D007B">
        <w:rPr>
          <w:rFonts w:ascii="Times New Roman" w:hAnsi="Times New Roman" w:cs="Times New Roman"/>
          <w:sz w:val="24"/>
          <w:szCs w:val="24"/>
        </w:rPr>
        <w:t xml:space="preserve">We believe our study aligns well with the aims and scope of </w:t>
      </w:r>
      <w:r w:rsidRPr="008D007B">
        <w:rPr>
          <w:rFonts w:ascii="Times New Roman" w:hAnsi="Times New Roman" w:cs="Times New Roman"/>
          <w:i/>
          <w:iCs/>
          <w:sz w:val="24"/>
          <w:szCs w:val="24"/>
        </w:rPr>
        <w:t>Neuroinformatics</w:t>
      </w:r>
      <w:r w:rsidRPr="008D007B">
        <w:rPr>
          <w:rFonts w:ascii="Times New Roman" w:hAnsi="Times New Roman" w:cs="Times New Roman"/>
          <w:sz w:val="24"/>
          <w:szCs w:val="24"/>
        </w:rPr>
        <w:t>, especially in its focus on computational advances that enhance the processing and interpretation of neural data. This manuscript contributes both practical insights and methodological guidance for the application of deep learning techniques to large-scale neural data analysis.</w:t>
      </w:r>
    </w:p>
    <w:p w14:paraId="67EC12EE" w14:textId="77777777" w:rsidR="008D007B" w:rsidRPr="008D007B" w:rsidRDefault="008D007B" w:rsidP="008D007B">
      <w:pPr>
        <w:jc w:val="both"/>
        <w:rPr>
          <w:rFonts w:ascii="Times New Roman" w:hAnsi="Times New Roman" w:cs="Times New Roman"/>
          <w:sz w:val="24"/>
          <w:szCs w:val="24"/>
        </w:rPr>
      </w:pPr>
      <w:r w:rsidRPr="008D007B">
        <w:rPr>
          <w:rFonts w:ascii="Times New Roman" w:hAnsi="Times New Roman" w:cs="Times New Roman"/>
          <w:sz w:val="24"/>
          <w:szCs w:val="24"/>
        </w:rPr>
        <w:t xml:space="preserve">The manuscript is original, has not been published, and is not under consideration elsewhere. All authors have approved the manuscript and agree with its submission to </w:t>
      </w:r>
      <w:r w:rsidRPr="008D007B">
        <w:rPr>
          <w:rFonts w:ascii="Times New Roman" w:hAnsi="Times New Roman" w:cs="Times New Roman"/>
          <w:i/>
          <w:iCs/>
          <w:sz w:val="24"/>
          <w:szCs w:val="24"/>
        </w:rPr>
        <w:t>Neuroinformatics</w:t>
      </w:r>
      <w:r w:rsidRPr="008D007B">
        <w:rPr>
          <w:rFonts w:ascii="Times New Roman" w:hAnsi="Times New Roman" w:cs="Times New Roman"/>
          <w:sz w:val="24"/>
          <w:szCs w:val="24"/>
        </w:rPr>
        <w:t>. The data and code used in this study are publicly available to promote transparency and reproducibility.</w:t>
      </w:r>
    </w:p>
    <w:p w14:paraId="669F248D" w14:textId="77777777" w:rsidR="008D007B" w:rsidRPr="008D007B" w:rsidRDefault="008D007B" w:rsidP="008D007B">
      <w:pPr>
        <w:jc w:val="both"/>
        <w:rPr>
          <w:rFonts w:ascii="Times New Roman" w:hAnsi="Times New Roman" w:cs="Times New Roman"/>
          <w:sz w:val="24"/>
          <w:szCs w:val="24"/>
        </w:rPr>
      </w:pPr>
      <w:r w:rsidRPr="008D007B">
        <w:rPr>
          <w:rFonts w:ascii="Times New Roman" w:hAnsi="Times New Roman" w:cs="Times New Roman"/>
          <w:sz w:val="24"/>
          <w:szCs w:val="24"/>
        </w:rPr>
        <w:t>We appreciate your time and consideration and look forward to the opportunity to contribute to your journal.</w:t>
      </w:r>
    </w:p>
    <w:p w14:paraId="3C0D54C3" w14:textId="77777777" w:rsidR="008D007B" w:rsidRDefault="008D007B" w:rsidP="008D007B">
      <w:pPr>
        <w:spacing w:after="0"/>
        <w:jc w:val="both"/>
        <w:rPr>
          <w:rFonts w:ascii="Times New Roman" w:hAnsi="Times New Roman" w:cs="Times New Roman"/>
          <w:sz w:val="24"/>
          <w:szCs w:val="24"/>
        </w:rPr>
      </w:pPr>
      <w:r w:rsidRPr="008D007B">
        <w:rPr>
          <w:rFonts w:ascii="Times New Roman" w:hAnsi="Times New Roman" w:cs="Times New Roman"/>
          <w:sz w:val="24"/>
          <w:szCs w:val="24"/>
        </w:rPr>
        <w:t>Sincerely,</w:t>
      </w:r>
      <w:r w:rsidRPr="008D007B">
        <w:rPr>
          <w:rFonts w:ascii="Times New Roman" w:hAnsi="Times New Roman" w:cs="Times New Roman"/>
          <w:sz w:val="24"/>
          <w:szCs w:val="24"/>
        </w:rPr>
        <w:br/>
        <w:t>Eugen-Richard Ardelean (corresponding author)</w:t>
      </w:r>
    </w:p>
    <w:p w14:paraId="0BF2949F" w14:textId="444599E4" w:rsidR="008D007B" w:rsidRDefault="008D007B" w:rsidP="008D007B">
      <w:pPr>
        <w:spacing w:after="0"/>
        <w:rPr>
          <w:rFonts w:ascii="Times New Roman" w:hAnsi="Times New Roman" w:cs="Times New Roman"/>
          <w:sz w:val="24"/>
          <w:szCs w:val="24"/>
        </w:rPr>
      </w:pPr>
      <w:r w:rsidRPr="008D007B">
        <w:rPr>
          <w:rFonts w:ascii="Times New Roman" w:hAnsi="Times New Roman" w:cs="Times New Roman"/>
          <w:sz w:val="24"/>
          <w:szCs w:val="24"/>
        </w:rPr>
        <w:t>Raluca</w:t>
      </w:r>
      <w:r>
        <w:rPr>
          <w:rFonts w:ascii="Times New Roman" w:hAnsi="Times New Roman" w:cs="Times New Roman"/>
          <w:sz w:val="24"/>
          <w:szCs w:val="24"/>
        </w:rPr>
        <w:t xml:space="preserve"> </w:t>
      </w:r>
      <w:r w:rsidRPr="008D007B">
        <w:rPr>
          <w:rFonts w:ascii="Times New Roman" w:hAnsi="Times New Roman" w:cs="Times New Roman"/>
          <w:sz w:val="24"/>
          <w:szCs w:val="24"/>
        </w:rPr>
        <w:t xml:space="preserve">Laura </w:t>
      </w:r>
      <w:proofErr w:type="spellStart"/>
      <w:r w:rsidRPr="008D007B">
        <w:rPr>
          <w:rFonts w:ascii="Times New Roman" w:hAnsi="Times New Roman" w:cs="Times New Roman"/>
          <w:sz w:val="24"/>
          <w:szCs w:val="24"/>
        </w:rPr>
        <w:t>Portase</w:t>
      </w:r>
      <w:proofErr w:type="spellEnd"/>
      <w:r w:rsidRPr="008D007B">
        <w:rPr>
          <w:rFonts w:ascii="Times New Roman" w:hAnsi="Times New Roman" w:cs="Times New Roman"/>
          <w:sz w:val="24"/>
          <w:szCs w:val="24"/>
        </w:rPr>
        <w:br/>
        <w:t>Department of Computer Science</w:t>
      </w:r>
      <w:r w:rsidRPr="008D007B">
        <w:rPr>
          <w:rFonts w:ascii="Times New Roman" w:hAnsi="Times New Roman" w:cs="Times New Roman"/>
          <w:sz w:val="24"/>
          <w:szCs w:val="24"/>
        </w:rPr>
        <w:br/>
        <w:t>Technical University of Cluj-Napoca</w:t>
      </w:r>
    </w:p>
    <w:p w14:paraId="024A2B3D" w14:textId="68A7E46A" w:rsidR="008D007B" w:rsidRPr="008D007B" w:rsidRDefault="008D007B" w:rsidP="008D007B">
      <w:pPr>
        <w:spacing w:after="0"/>
        <w:jc w:val="both"/>
        <w:rPr>
          <w:rFonts w:ascii="Times New Roman" w:hAnsi="Times New Roman" w:cs="Times New Roman"/>
          <w:sz w:val="24"/>
          <w:szCs w:val="24"/>
        </w:rPr>
      </w:pPr>
      <w:r w:rsidRPr="008D007B">
        <w:rPr>
          <w:rFonts w:ascii="Times New Roman" w:hAnsi="Times New Roman" w:cs="Times New Roman"/>
          <w:sz w:val="24"/>
          <w:szCs w:val="24"/>
        </w:rPr>
        <w:t>Cluj-Napoca, Romania</w:t>
      </w:r>
    </w:p>
    <w:p w14:paraId="6B2C1CE8" w14:textId="77777777" w:rsidR="00981B29" w:rsidRPr="008D007B" w:rsidRDefault="00981B29" w:rsidP="008D007B">
      <w:pPr>
        <w:jc w:val="both"/>
        <w:rPr>
          <w:rFonts w:ascii="Times New Roman" w:hAnsi="Times New Roman" w:cs="Times New Roman"/>
          <w:sz w:val="24"/>
          <w:szCs w:val="24"/>
        </w:rPr>
      </w:pPr>
    </w:p>
    <w:sectPr w:rsidR="00981B29" w:rsidRPr="008D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49"/>
    <w:rsid w:val="004646D6"/>
    <w:rsid w:val="005D2D49"/>
    <w:rsid w:val="008D007B"/>
    <w:rsid w:val="00981B29"/>
    <w:rsid w:val="00AE2369"/>
    <w:rsid w:val="00B77198"/>
    <w:rsid w:val="00C7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6255"/>
  <w15:chartTrackingRefBased/>
  <w15:docId w15:val="{A8B7FD85-79DD-4074-9F5E-860C79F8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D4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D2D4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D2D4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D2D4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D2D4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D2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4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D2D4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D2D4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D2D4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D2D4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D2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D49"/>
    <w:rPr>
      <w:rFonts w:eastAsiaTheme="majorEastAsia" w:cstheme="majorBidi"/>
      <w:color w:val="272727" w:themeColor="text1" w:themeTint="D8"/>
    </w:rPr>
  </w:style>
  <w:style w:type="paragraph" w:styleId="Title">
    <w:name w:val="Title"/>
    <w:basedOn w:val="Normal"/>
    <w:next w:val="Normal"/>
    <w:link w:val="TitleChar"/>
    <w:uiPriority w:val="10"/>
    <w:qFormat/>
    <w:rsid w:val="005D2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D49"/>
    <w:pPr>
      <w:spacing w:before="160"/>
      <w:jc w:val="center"/>
    </w:pPr>
    <w:rPr>
      <w:i/>
      <w:iCs/>
      <w:color w:val="404040" w:themeColor="text1" w:themeTint="BF"/>
    </w:rPr>
  </w:style>
  <w:style w:type="character" w:customStyle="1" w:styleId="QuoteChar">
    <w:name w:val="Quote Char"/>
    <w:basedOn w:val="DefaultParagraphFont"/>
    <w:link w:val="Quote"/>
    <w:uiPriority w:val="29"/>
    <w:rsid w:val="005D2D49"/>
    <w:rPr>
      <w:i/>
      <w:iCs/>
      <w:color w:val="404040" w:themeColor="text1" w:themeTint="BF"/>
    </w:rPr>
  </w:style>
  <w:style w:type="paragraph" w:styleId="ListParagraph">
    <w:name w:val="List Paragraph"/>
    <w:basedOn w:val="Normal"/>
    <w:uiPriority w:val="34"/>
    <w:qFormat/>
    <w:rsid w:val="005D2D49"/>
    <w:pPr>
      <w:ind w:left="720"/>
      <w:contextualSpacing/>
    </w:pPr>
  </w:style>
  <w:style w:type="character" w:styleId="IntenseEmphasis">
    <w:name w:val="Intense Emphasis"/>
    <w:basedOn w:val="DefaultParagraphFont"/>
    <w:uiPriority w:val="21"/>
    <w:qFormat/>
    <w:rsid w:val="005D2D49"/>
    <w:rPr>
      <w:i/>
      <w:iCs/>
      <w:color w:val="2E74B5" w:themeColor="accent1" w:themeShade="BF"/>
    </w:rPr>
  </w:style>
  <w:style w:type="paragraph" w:styleId="IntenseQuote">
    <w:name w:val="Intense Quote"/>
    <w:basedOn w:val="Normal"/>
    <w:next w:val="Normal"/>
    <w:link w:val="IntenseQuoteChar"/>
    <w:uiPriority w:val="30"/>
    <w:qFormat/>
    <w:rsid w:val="005D2D4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D2D49"/>
    <w:rPr>
      <w:i/>
      <w:iCs/>
      <w:color w:val="2E74B5" w:themeColor="accent1" w:themeShade="BF"/>
    </w:rPr>
  </w:style>
  <w:style w:type="character" w:styleId="IntenseReference">
    <w:name w:val="Intense Reference"/>
    <w:basedOn w:val="DefaultParagraphFont"/>
    <w:uiPriority w:val="32"/>
    <w:qFormat/>
    <w:rsid w:val="005D2D4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17387">
      <w:bodyDiv w:val="1"/>
      <w:marLeft w:val="0"/>
      <w:marRight w:val="0"/>
      <w:marTop w:val="0"/>
      <w:marBottom w:val="0"/>
      <w:divBdr>
        <w:top w:val="none" w:sz="0" w:space="0" w:color="auto"/>
        <w:left w:val="none" w:sz="0" w:space="0" w:color="auto"/>
        <w:bottom w:val="none" w:sz="0" w:space="0" w:color="auto"/>
        <w:right w:val="none" w:sz="0" w:space="0" w:color="auto"/>
      </w:divBdr>
    </w:div>
    <w:div w:id="153846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1455</Characters>
  <Application>Microsoft Office Word</Application>
  <DocSecurity>0</DocSecurity>
  <Lines>12</Lines>
  <Paragraphs>3</Paragraphs>
  <ScaleCrop>false</ScaleCrop>
  <Company>STRATEC SE</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Ardelean, Eugen Richard</dc:creator>
  <cp:keywords/>
  <dc:description/>
  <cp:lastModifiedBy>Ardelean, Eugen Richard</cp:lastModifiedBy>
  <cp:revision>3</cp:revision>
  <dcterms:created xsi:type="dcterms:W3CDTF">2025-07-07T07:32:00Z</dcterms:created>
  <dcterms:modified xsi:type="dcterms:W3CDTF">2025-07-07T07:34:00Z</dcterms:modified>
</cp:coreProperties>
</file>