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08DD6" w14:textId="15CC2828" w:rsid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Dear Editorial Board,</w:t>
      </w:r>
    </w:p>
    <w:p w14:paraId="68CED119" w14:textId="77777777" w:rsidR="00627757" w:rsidRPr="00B144D9" w:rsidRDefault="00627757" w:rsidP="00B144D9">
      <w:pPr>
        <w:jc w:val="both"/>
        <w:rPr>
          <w:rFonts w:ascii="Times New Roman" w:hAnsi="Times New Roman" w:cs="Times New Roman"/>
        </w:rPr>
      </w:pPr>
    </w:p>
    <w:p w14:paraId="0EF7FDAF" w14:textId="0B2974F2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We would like to submit our manuscript entitled “</w:t>
      </w:r>
      <w:r w:rsidR="00F23F5C" w:rsidRPr="00F23F5C">
        <w:rPr>
          <w:rFonts w:ascii="Times New Roman" w:hAnsi="Times New Roman" w:cs="Times New Roman"/>
        </w:rPr>
        <w:t>Colonic polyp detection with object detection models</w:t>
      </w:r>
      <w:r w:rsidRPr="00B144D9">
        <w:rPr>
          <w:rFonts w:ascii="Times New Roman" w:hAnsi="Times New Roman" w:cs="Times New Roman"/>
        </w:rPr>
        <w:t>” for consideration</w:t>
      </w:r>
      <w:r>
        <w:rPr>
          <w:rFonts w:ascii="Times New Roman" w:hAnsi="Times New Roman" w:cs="Times New Roman"/>
        </w:rPr>
        <w:t xml:space="preserve"> in</w:t>
      </w:r>
      <w:r w:rsidRPr="00B144D9">
        <w:rPr>
          <w:rFonts w:ascii="Times New Roman" w:hAnsi="Times New Roman" w:cs="Times New Roman"/>
        </w:rPr>
        <w:t xml:space="preserve"> </w:t>
      </w:r>
      <w:r w:rsidRPr="00B144D9">
        <w:rPr>
          <w:rFonts w:ascii="Times New Roman" w:hAnsi="Times New Roman" w:cs="Times New Roman"/>
          <w:i/>
          <w:iCs/>
        </w:rPr>
        <w:t>Computers</w:t>
      </w:r>
      <w:r w:rsidRPr="00B144D9">
        <w:rPr>
          <w:rFonts w:ascii="Times New Roman" w:hAnsi="Times New Roman" w:cs="Times New Roman"/>
        </w:rPr>
        <w:t xml:space="preserve">. </w:t>
      </w:r>
      <w:r w:rsidR="005A6658">
        <w:rPr>
          <w:rFonts w:ascii="Times New Roman" w:hAnsi="Times New Roman" w:cs="Times New Roman"/>
        </w:rPr>
        <w:t>In this work, we provide a comprehensive benchmark of state-of-the-art object detection models (YOLOv8–v12, YOLO26, YOLO-World, YOLOE, RT-DETR) on three complementary colorectal polyp datasets (CVC-</w:t>
      </w:r>
      <w:proofErr w:type="spellStart"/>
      <w:r w:rsidR="005A6658">
        <w:rPr>
          <w:rFonts w:ascii="Times New Roman" w:hAnsi="Times New Roman" w:cs="Times New Roman"/>
        </w:rPr>
        <w:t>ClinicDB</w:t>
      </w:r>
      <w:proofErr w:type="spellEnd"/>
      <w:r w:rsidR="005A6658">
        <w:rPr>
          <w:rFonts w:ascii="Times New Roman" w:hAnsi="Times New Roman" w:cs="Times New Roman"/>
        </w:rPr>
        <w:t>, CVC-</w:t>
      </w:r>
      <w:proofErr w:type="spellStart"/>
      <w:r w:rsidR="005A6658">
        <w:rPr>
          <w:rFonts w:ascii="Times New Roman" w:hAnsi="Times New Roman" w:cs="Times New Roman"/>
        </w:rPr>
        <w:t>ColonDB</w:t>
      </w:r>
      <w:proofErr w:type="spellEnd"/>
      <w:r w:rsidR="005A6658">
        <w:rPr>
          <w:rFonts w:ascii="Times New Roman" w:hAnsi="Times New Roman" w:cs="Times New Roman"/>
        </w:rPr>
        <w:t>, and ETIS-</w:t>
      </w:r>
      <w:proofErr w:type="spellStart"/>
      <w:r w:rsidR="005A6658">
        <w:rPr>
          <w:rFonts w:ascii="Times New Roman" w:hAnsi="Times New Roman" w:cs="Times New Roman"/>
        </w:rPr>
        <w:t>LaribPolypDB</w:t>
      </w:r>
      <w:proofErr w:type="spellEnd"/>
      <w:r w:rsidR="005A6658">
        <w:rPr>
          <w:rFonts w:ascii="Times New Roman" w:hAnsi="Times New Roman" w:cs="Times New Roman"/>
        </w:rPr>
        <w:t xml:space="preserve">). Our findings demonstrate that YOLO11 </w:t>
      </w:r>
      <w:r w:rsidR="000E7149">
        <w:rPr>
          <w:rFonts w:ascii="Times New Roman" w:hAnsi="Times New Roman" w:cs="Times New Roman"/>
        </w:rPr>
        <w:t xml:space="preserve">and YOLO-World are the two object detection models that </w:t>
      </w:r>
      <w:r w:rsidR="005A6658">
        <w:rPr>
          <w:rFonts w:ascii="Times New Roman" w:hAnsi="Times New Roman" w:cs="Times New Roman"/>
        </w:rPr>
        <w:t>consistently outperform other models across datasets</w:t>
      </w:r>
      <w:r w:rsidR="000E7149">
        <w:rPr>
          <w:rFonts w:ascii="Times New Roman" w:hAnsi="Times New Roman" w:cs="Times New Roman"/>
        </w:rPr>
        <w:t xml:space="preserve"> and scenario</w:t>
      </w:r>
      <w:r w:rsidR="004B50F9">
        <w:rPr>
          <w:rFonts w:ascii="Times New Roman" w:hAnsi="Times New Roman" w:cs="Times New Roman"/>
        </w:rPr>
        <w:t xml:space="preserve">s. YOLO11 </w:t>
      </w:r>
      <w:r w:rsidR="005A6658">
        <w:rPr>
          <w:rFonts w:ascii="Times New Roman" w:hAnsi="Times New Roman" w:cs="Times New Roman"/>
        </w:rPr>
        <w:t>maintain</w:t>
      </w:r>
      <w:r w:rsidR="004B50F9">
        <w:rPr>
          <w:rFonts w:ascii="Times New Roman" w:hAnsi="Times New Roman" w:cs="Times New Roman"/>
        </w:rPr>
        <w:t>s</w:t>
      </w:r>
      <w:r w:rsidR="005A6658">
        <w:rPr>
          <w:rFonts w:ascii="Times New Roman" w:hAnsi="Times New Roman" w:cs="Times New Roman"/>
        </w:rPr>
        <w:t xml:space="preserve"> the fastest inference time of approximately 150 </w:t>
      </w:r>
      <w:proofErr w:type="spellStart"/>
      <w:r w:rsidR="005A6658">
        <w:rPr>
          <w:rFonts w:ascii="Times New Roman" w:hAnsi="Times New Roman" w:cs="Times New Roman"/>
        </w:rPr>
        <w:t>ms</w:t>
      </w:r>
      <w:proofErr w:type="spellEnd"/>
      <w:r w:rsidR="005A6658">
        <w:rPr>
          <w:rFonts w:ascii="Times New Roman" w:hAnsi="Times New Roman" w:cs="Times New Roman"/>
        </w:rPr>
        <w:t xml:space="preserve"> per image, making it particularly well-suited for real-time clinical applications. YOLOv8-Worldv2 demonstrated the best performance on stricter localization metrics with </w:t>
      </w:r>
      <w:r w:rsidR="000B1511">
        <w:rPr>
          <w:rFonts w:ascii="Times New Roman" w:hAnsi="Times New Roman" w:cs="Times New Roman"/>
        </w:rPr>
        <w:t>higher</w:t>
      </w:r>
      <w:r w:rsidR="005A6658">
        <w:rPr>
          <w:rFonts w:ascii="Times New Roman" w:hAnsi="Times New Roman" w:cs="Times New Roman"/>
        </w:rPr>
        <w:t xml:space="preserve"> mAP@50-95</w:t>
      </w:r>
      <w:r w:rsidR="000B1511">
        <w:rPr>
          <w:rFonts w:ascii="Times New Roman" w:hAnsi="Times New Roman" w:cs="Times New Roman"/>
        </w:rPr>
        <w:t xml:space="preserve"> scores</w:t>
      </w:r>
      <w:r w:rsidR="00980598">
        <w:rPr>
          <w:rFonts w:ascii="Times New Roman" w:hAnsi="Times New Roman" w:cs="Times New Roman"/>
        </w:rPr>
        <w:t xml:space="preserve"> yet a slightly higher inference time</w:t>
      </w:r>
      <w:r w:rsidR="005A6658">
        <w:rPr>
          <w:rFonts w:ascii="Times New Roman" w:hAnsi="Times New Roman" w:cs="Times New Roman"/>
        </w:rPr>
        <w:t>.</w:t>
      </w:r>
    </w:p>
    <w:p w14:paraId="5A15F46D" w14:textId="0F6405A1" w:rsidR="00B144D9" w:rsidRPr="00B144D9" w:rsidRDefault="005A6658" w:rsidP="00B144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Manual colonoscopy examination remains the gold standard for colorectal cancer screening, yet polyp miss rates represent a significant clinical challenge. By rigorously evaluating nine modern object detection architectures across three established polyp datasets, our study addresses a critical gap in automated polyp detection systems. Our comprehensive analysis reveals that YOLO11 achieves superior performance across multiple metrics while maintaining real-time inference speeds suitable for clinical deployment. Cross-dataset generalization experiments demonstrate substantial performance degradation when models encounter unseen data, highlighting the ongoing challenge of </w:t>
      </w:r>
      <w:r w:rsidR="00777014">
        <w:rPr>
          <w:rFonts w:ascii="Times New Roman" w:hAnsi="Times New Roman" w:cs="Times New Roman"/>
        </w:rPr>
        <w:t>true generalization with limited datasets</w:t>
      </w:r>
      <w:r>
        <w:rPr>
          <w:rFonts w:ascii="Times New Roman" w:hAnsi="Times New Roman" w:cs="Times New Roman"/>
        </w:rPr>
        <w:t>. Statistical analysis by polyp size reveals that while all models excel at detecting large polyp</w:t>
      </w:r>
      <w:r w:rsidR="0062775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, performance decreases significantly for small polyps on a subset of the object detection models, representing a critical limitation given the clinical importance of early small lesion detection. These insights will guide the development of more robust AI-assisted tools to support endoscopists in reducing polyp miss rates and improving patient outcomes in colorectal cancer screening programs.</w:t>
      </w:r>
    </w:p>
    <w:p w14:paraId="484B67C1" w14:textId="782D6A31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We confirm that neither the manuscript nor any parts of its content are currently under consideration for publication with or published in another journal.</w:t>
      </w:r>
      <w:r>
        <w:rPr>
          <w:rFonts w:ascii="Times New Roman" w:hAnsi="Times New Roman" w:cs="Times New Roman"/>
        </w:rPr>
        <w:t xml:space="preserve"> </w:t>
      </w:r>
      <w:r w:rsidRPr="00B144D9">
        <w:rPr>
          <w:rFonts w:ascii="Times New Roman" w:hAnsi="Times New Roman" w:cs="Times New Roman"/>
        </w:rPr>
        <w:t>All authors have approved the manuscript and agree with its submission to </w:t>
      </w:r>
      <w:r w:rsidRPr="00B144D9">
        <w:rPr>
          <w:rFonts w:ascii="Times New Roman" w:hAnsi="Times New Roman" w:cs="Times New Roman"/>
          <w:i/>
          <w:iCs/>
        </w:rPr>
        <w:t>Computers</w:t>
      </w:r>
      <w:r w:rsidRPr="00B144D9">
        <w:rPr>
          <w:rFonts w:ascii="Times New Roman" w:hAnsi="Times New Roman" w:cs="Times New Roman"/>
        </w:rPr>
        <w:t>.</w:t>
      </w:r>
    </w:p>
    <w:p w14:paraId="0FD8262A" w14:textId="77777777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Thank you for considering our work. We look forward to your feedback.</w:t>
      </w:r>
    </w:p>
    <w:p w14:paraId="723CE4EF" w14:textId="77777777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</w:p>
    <w:p w14:paraId="25279033" w14:textId="77777777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Sincerely,</w:t>
      </w:r>
    </w:p>
    <w:p w14:paraId="79D3B33D" w14:textId="4BC9ED35" w:rsidR="00B144D9" w:rsidRPr="00B144D9" w:rsidRDefault="00B144D9" w:rsidP="00B144D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Raluca </w:t>
      </w:r>
      <w:proofErr w:type="spellStart"/>
      <w:r>
        <w:rPr>
          <w:rFonts w:ascii="Times New Roman" w:hAnsi="Times New Roman" w:cs="Times New Roman"/>
        </w:rPr>
        <w:t>Portase</w:t>
      </w:r>
      <w:proofErr w:type="spellEnd"/>
    </w:p>
    <w:p w14:paraId="06394FAA" w14:textId="37015C5B" w:rsidR="003B7D37" w:rsidRPr="00B144D9" w:rsidRDefault="00B144D9" w:rsidP="00B144D9">
      <w:pPr>
        <w:jc w:val="both"/>
        <w:rPr>
          <w:rFonts w:ascii="Times New Roman" w:hAnsi="Times New Roman" w:cs="Times New Roman"/>
        </w:rPr>
      </w:pPr>
      <w:r w:rsidRPr="00B144D9">
        <w:rPr>
          <w:rFonts w:ascii="Times New Roman" w:hAnsi="Times New Roman" w:cs="Times New Roman"/>
        </w:rPr>
        <w:t>Eugen‑Richard Ardelean</w:t>
      </w:r>
    </w:p>
    <w:sectPr w:rsidR="003B7D37" w:rsidRPr="00B14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9EF"/>
    <w:multiLevelType w:val="multilevel"/>
    <w:tmpl w:val="A11A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50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D37"/>
    <w:rsid w:val="000B1511"/>
    <w:rsid w:val="000E7149"/>
    <w:rsid w:val="002B1C33"/>
    <w:rsid w:val="003B7D37"/>
    <w:rsid w:val="004B50F9"/>
    <w:rsid w:val="005A6658"/>
    <w:rsid w:val="00627757"/>
    <w:rsid w:val="0067355F"/>
    <w:rsid w:val="00777014"/>
    <w:rsid w:val="00980598"/>
    <w:rsid w:val="00AA78C6"/>
    <w:rsid w:val="00B144D9"/>
    <w:rsid w:val="00DF5F5B"/>
    <w:rsid w:val="00F2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32E5E"/>
  <w15:chartTrackingRefBased/>
  <w15:docId w15:val="{5A98F768-2BE0-4BA3-8D06-3D840954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D9"/>
  </w:style>
  <w:style w:type="paragraph" w:styleId="Heading1">
    <w:name w:val="heading 1"/>
    <w:basedOn w:val="Normal"/>
    <w:next w:val="Normal"/>
    <w:link w:val="Heading1Char"/>
    <w:uiPriority w:val="9"/>
    <w:qFormat/>
    <w:rsid w:val="003B7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Ardelean</dc:creator>
  <cp:keywords/>
  <dc:description/>
  <cp:lastModifiedBy>Richard Ardelean</cp:lastModifiedBy>
  <cp:revision>41</cp:revision>
  <dcterms:created xsi:type="dcterms:W3CDTF">2026-03-06T09:04:00Z</dcterms:created>
  <dcterms:modified xsi:type="dcterms:W3CDTF">2026-03-06T15:47:00Z</dcterms:modified>
</cp:coreProperties>
</file>