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D28E7" w14:textId="77777777" w:rsidR="0095535F" w:rsidRDefault="0095535F" w:rsidP="0095535F">
      <w:pPr>
        <w:spacing w:before="120" w:after="40" w:line="240" w:lineRule="auto"/>
        <w:rPr>
          <w:rFonts w:ascii="Arial" w:eastAsia="MS Mincho" w:hAnsi="Arial" w:cs="Arial"/>
          <w:i/>
          <w:iCs/>
          <w:lang w:val="en-US"/>
        </w:rPr>
      </w:pPr>
      <w:r w:rsidRPr="20D77053">
        <w:rPr>
          <w:rFonts w:ascii="Arial" w:eastAsia="MS Mincho" w:hAnsi="Arial" w:cs="Arial"/>
          <w:i/>
          <w:iCs/>
        </w:rPr>
        <w:t xml:space="preserve">Table 1 — APPN </w:t>
      </w:r>
      <w:proofErr w:type="spellStart"/>
      <w:r w:rsidRPr="20D77053">
        <w:rPr>
          <w:rFonts w:ascii="Arial" w:eastAsia="MS Mincho" w:hAnsi="Arial" w:cs="Arial"/>
          <w:i/>
          <w:iCs/>
        </w:rPr>
        <w:t>HiRES</w:t>
      </w:r>
      <w:proofErr w:type="spellEnd"/>
      <w:r w:rsidRPr="20D77053">
        <w:rPr>
          <w:rFonts w:ascii="Arial" w:eastAsia="MS Mincho" w:hAnsi="Arial" w:cs="Arial"/>
          <w:i/>
          <w:iCs/>
        </w:rPr>
        <w:t xml:space="preserve"> Mission Standard Type Settings.</w:t>
      </w:r>
    </w:p>
    <w:p w14:paraId="5A87029A" w14:textId="63F0C465" w:rsidR="0095535F" w:rsidRDefault="00E60BA1" w:rsidP="0095535F">
      <w:pPr>
        <w:spacing w:before="120" w:after="40" w:line="240" w:lineRule="auto"/>
        <w:rPr>
          <w:rFonts w:ascii="Arial" w:eastAsia="MS Mincho" w:hAnsi="Arial" w:cs="Arial"/>
          <w:i/>
          <w:iCs/>
        </w:rPr>
      </w:pPr>
      <w:r>
        <w:rPr>
          <w:rFonts w:ascii="Arial" w:eastAsia="MS Mincho" w:hAnsi="Arial" w:cs="Arial"/>
          <w:i/>
          <w:iCs/>
        </w:rPr>
        <w:t xml:space="preserve">APPN </w:t>
      </w:r>
      <w:r w:rsidR="0095535F" w:rsidRPr="20D77053">
        <w:rPr>
          <w:rFonts w:ascii="Arial" w:eastAsia="MS Mincho" w:hAnsi="Arial" w:cs="Arial"/>
          <w:i/>
          <w:iCs/>
        </w:rPr>
        <w:t xml:space="preserve">parameter bundles for the four APPN </w:t>
      </w:r>
      <w:proofErr w:type="spellStart"/>
      <w:r w:rsidR="0095535F" w:rsidRPr="20D77053">
        <w:rPr>
          <w:rFonts w:ascii="Arial" w:eastAsia="MS Mincho" w:hAnsi="Arial" w:cs="Arial"/>
          <w:i/>
          <w:iCs/>
        </w:rPr>
        <w:t>HiRES</w:t>
      </w:r>
      <w:proofErr w:type="spellEnd"/>
      <w:r w:rsidR="0095535F" w:rsidRPr="20D77053">
        <w:rPr>
          <w:rFonts w:ascii="Arial" w:eastAsia="MS Mincho" w:hAnsi="Arial" w:cs="Arial"/>
          <w:i/>
          <w:iCs/>
        </w:rPr>
        <w:t xml:space="preserve"> Mission Standard Types</w:t>
      </w:r>
      <w:r w:rsidR="00A25562">
        <w:rPr>
          <w:rFonts w:ascii="Arial" w:eastAsia="MS Mincho" w:hAnsi="Arial" w:cs="Arial"/>
          <w:i/>
          <w:iCs/>
        </w:rPr>
        <w:t xml:space="preserve"> using the DJI Pilot 2. </w:t>
      </w:r>
    </w:p>
    <w:p w14:paraId="2E60F625" w14:textId="77777777" w:rsidR="00A25562" w:rsidRDefault="00A25562" w:rsidP="0095535F">
      <w:pPr>
        <w:spacing w:before="120" w:after="40" w:line="240" w:lineRule="auto"/>
        <w:rPr>
          <w:rFonts w:ascii="Arial" w:eastAsia="MS Mincho" w:hAnsi="Arial" w:cs="Arial"/>
          <w:i/>
          <w:iCs/>
          <w:lang w:val="en-US"/>
        </w:rPr>
      </w:pPr>
    </w:p>
    <w:tbl>
      <w:tblPr>
        <w:tblW w:w="0" w:type="auto"/>
        <w:tblLook w:val="06A0" w:firstRow="1" w:lastRow="0" w:firstColumn="1" w:lastColumn="0" w:noHBand="1" w:noVBand="1"/>
      </w:tblPr>
      <w:tblGrid>
        <w:gridCol w:w="2167"/>
        <w:gridCol w:w="2254"/>
        <w:gridCol w:w="4585"/>
      </w:tblGrid>
      <w:tr w:rsidR="0095535F" w14:paraId="5E92221A" w14:textId="77777777" w:rsidTr="004040EA">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087BC23D" w14:textId="77777777" w:rsidR="0095535F" w:rsidRDefault="0095535F" w:rsidP="004040EA">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Standard Mission Type</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0ED74E0B" w14:textId="77777777" w:rsidR="0095535F" w:rsidRDefault="0095535F" w:rsidP="004040EA">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Scenario</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000000" w:themeFill="text1"/>
            <w:tcMar>
              <w:top w:w="100" w:type="dxa"/>
              <w:left w:w="140" w:type="dxa"/>
              <w:bottom w:w="100" w:type="dxa"/>
              <w:right w:w="140" w:type="dxa"/>
            </w:tcMar>
          </w:tcPr>
          <w:p w14:paraId="74D9B217" w14:textId="77777777" w:rsidR="0095535F" w:rsidRDefault="0095535F" w:rsidP="004040EA">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Altitude / Speed / Shutter / Overlap</w:t>
            </w:r>
          </w:p>
        </w:tc>
      </w:tr>
      <w:tr w:rsidR="0095535F" w14:paraId="63FE77C8" w14:textId="77777777" w:rsidTr="004040EA">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27332221" w14:textId="77777777" w:rsidR="0095535F" w:rsidRDefault="0095535F" w:rsidP="004040EA">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Type 1</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6FB107EE" w14:textId="77777777" w:rsidR="0095535F" w:rsidRDefault="0095535F" w:rsidP="004040EA">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Plant counting / small structures</w:t>
            </w:r>
          </w:p>
          <w:p w14:paraId="758A1B49" w14:textId="77777777" w:rsidR="0095535F" w:rsidRDefault="0095535F" w:rsidP="004040EA">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(flowers, heads, early lesions, emergence counting)</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4E45BA07" w14:textId="29185B80" w:rsidR="0095535F" w:rsidRDefault="0095535F" w:rsidP="004040EA">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Alt: 12–20 m · Speed: </w:t>
            </w:r>
            <w:r>
              <w:rPr>
                <w:rFonts w:ascii="Arial" w:eastAsia="MS Mincho" w:hAnsi="Arial" w:cs="Arial"/>
                <w:sz w:val="20"/>
                <w:szCs w:val="20"/>
              </w:rPr>
              <w:t>0.9</w:t>
            </w:r>
            <w:r w:rsidRPr="20D77053">
              <w:rPr>
                <w:rFonts w:ascii="Arial" w:eastAsia="MS Mincho" w:hAnsi="Arial" w:cs="Arial"/>
                <w:sz w:val="20"/>
                <w:szCs w:val="20"/>
              </w:rPr>
              <w:t>–</w:t>
            </w:r>
            <w:r>
              <w:rPr>
                <w:rFonts w:ascii="Arial" w:eastAsia="MS Mincho" w:hAnsi="Arial" w:cs="Arial"/>
                <w:sz w:val="20"/>
                <w:szCs w:val="20"/>
              </w:rPr>
              <w:t>1.6</w:t>
            </w:r>
            <w:r w:rsidRPr="20D77053">
              <w:rPr>
                <w:rFonts w:ascii="Arial" w:eastAsia="MS Mincho" w:hAnsi="Arial" w:cs="Arial"/>
                <w:sz w:val="20"/>
                <w:szCs w:val="20"/>
              </w:rPr>
              <w:t xml:space="preserve"> m/s </w:t>
            </w:r>
            <w:r w:rsidR="00A61A7D">
              <w:rPr>
                <w:rFonts w:ascii="Arial" w:eastAsia="MS Mincho" w:hAnsi="Arial" w:cs="Arial"/>
                <w:sz w:val="20"/>
                <w:szCs w:val="20"/>
              </w:rPr>
              <w:t>(</w:t>
            </w:r>
            <w:r w:rsidR="00A61A7D" w:rsidRPr="00A61A7D">
              <w:rPr>
                <w:rFonts w:ascii="Arial" w:eastAsia="MS Mincho" w:hAnsi="Arial" w:cs="Arial"/>
                <w:sz w:val="20"/>
                <w:szCs w:val="20"/>
              </w:rPr>
              <w:t>Faster speeds may be used at specific altitudes</w:t>
            </w:r>
            <w:r w:rsidR="00A61A7D">
              <w:rPr>
                <w:rFonts w:ascii="Arial" w:eastAsia="MS Mincho" w:hAnsi="Arial" w:cs="Arial"/>
                <w:sz w:val="20"/>
                <w:szCs w:val="20"/>
              </w:rPr>
              <w:t>)</w:t>
            </w:r>
            <w:r w:rsidR="00A61A7D" w:rsidRPr="20D77053">
              <w:rPr>
                <w:rFonts w:ascii="Arial" w:eastAsia="MS Mincho" w:hAnsi="Arial" w:cs="Arial"/>
                <w:color w:val="000000" w:themeColor="text1"/>
                <w:sz w:val="20"/>
                <w:szCs w:val="20"/>
              </w:rPr>
              <w:t xml:space="preserve"> · </w:t>
            </w:r>
            <w:r w:rsidRPr="20D77053">
              <w:rPr>
                <w:rFonts w:ascii="Arial" w:eastAsia="MS Mincho" w:hAnsi="Arial" w:cs="Arial"/>
                <w:sz w:val="20"/>
                <w:szCs w:val="20"/>
              </w:rPr>
              <w:t>Shutter: ≥1/4</w:t>
            </w:r>
            <w:r>
              <w:rPr>
                <w:rFonts w:ascii="Arial" w:eastAsia="MS Mincho" w:hAnsi="Arial" w:cs="Arial"/>
                <w:sz w:val="20"/>
                <w:szCs w:val="20"/>
              </w:rPr>
              <w:t>0</w:t>
            </w:r>
            <w:r w:rsidRPr="20D77053">
              <w:rPr>
                <w:rFonts w:ascii="Arial" w:eastAsia="MS Mincho" w:hAnsi="Arial" w:cs="Arial"/>
                <w:sz w:val="20"/>
                <w:szCs w:val="20"/>
              </w:rPr>
              <w:t>00 · Aperture: f/8 Overlap: 80/80 ·</w:t>
            </w:r>
          </w:p>
        </w:tc>
      </w:tr>
      <w:tr w:rsidR="0095535F" w14:paraId="41C353F2" w14:textId="77777777" w:rsidTr="004040EA">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34461A4F" w14:textId="77777777" w:rsidR="0095535F" w:rsidRDefault="0095535F" w:rsidP="004040EA">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Type 2</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006C1CB3" w14:textId="77777777" w:rsidR="0095535F" w:rsidRDefault="0095535F" w:rsidP="004040EA">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Plot phenotyping</w:t>
            </w:r>
          </w:p>
          <w:p w14:paraId="4E95A3E4" w14:textId="77777777" w:rsidR="0095535F" w:rsidRDefault="0095535F" w:rsidP="004040EA">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(canopy traits, vigour)</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5DBD49C1" w14:textId="20C95E9F" w:rsidR="0095535F" w:rsidRPr="00A61A7D" w:rsidRDefault="0095535F" w:rsidP="004040EA">
            <w:pPr>
              <w:spacing w:before="120" w:after="40" w:line="240" w:lineRule="auto"/>
              <w:rPr>
                <w:rFonts w:ascii="Arial" w:eastAsia="MS Mincho" w:hAnsi="Arial" w:cs="Arial"/>
                <w:color w:val="000000" w:themeColor="text1"/>
                <w:sz w:val="20"/>
                <w:szCs w:val="20"/>
              </w:rPr>
            </w:pPr>
            <w:r w:rsidRPr="20D77053">
              <w:rPr>
                <w:rFonts w:ascii="Arial" w:eastAsia="MS Mincho" w:hAnsi="Arial" w:cs="Arial"/>
                <w:color w:val="000000" w:themeColor="text1"/>
                <w:sz w:val="20"/>
                <w:szCs w:val="20"/>
              </w:rPr>
              <w:t xml:space="preserve">Alt: 30–50 m · Speed: </w:t>
            </w:r>
            <w:r>
              <w:rPr>
                <w:rFonts w:ascii="Arial" w:eastAsia="MS Mincho" w:hAnsi="Arial" w:cs="Arial"/>
                <w:color w:val="000000" w:themeColor="text1"/>
                <w:sz w:val="20"/>
                <w:szCs w:val="20"/>
              </w:rPr>
              <w:t>2.4</w:t>
            </w:r>
            <w:r w:rsidRPr="20D77053">
              <w:rPr>
                <w:rFonts w:ascii="Arial" w:eastAsia="MS Mincho" w:hAnsi="Arial" w:cs="Arial"/>
                <w:color w:val="000000" w:themeColor="text1"/>
                <w:sz w:val="20"/>
                <w:szCs w:val="20"/>
              </w:rPr>
              <w:t>–</w:t>
            </w:r>
            <w:r>
              <w:rPr>
                <w:rFonts w:ascii="Arial" w:eastAsia="MS Mincho" w:hAnsi="Arial" w:cs="Arial"/>
                <w:color w:val="000000" w:themeColor="text1"/>
                <w:sz w:val="20"/>
                <w:szCs w:val="20"/>
              </w:rPr>
              <w:t>4.1</w:t>
            </w:r>
            <w:r w:rsidRPr="20D77053">
              <w:rPr>
                <w:rFonts w:ascii="Arial" w:eastAsia="MS Mincho" w:hAnsi="Arial" w:cs="Arial"/>
                <w:color w:val="000000" w:themeColor="text1"/>
                <w:sz w:val="20"/>
                <w:szCs w:val="20"/>
              </w:rPr>
              <w:t xml:space="preserve"> m/s</w:t>
            </w:r>
            <w:r w:rsidR="00A61A7D">
              <w:rPr>
                <w:rFonts w:ascii="Arial" w:eastAsia="MS Mincho" w:hAnsi="Arial" w:cs="Arial"/>
                <w:color w:val="000000" w:themeColor="text1"/>
                <w:sz w:val="20"/>
                <w:szCs w:val="20"/>
              </w:rPr>
              <w:t xml:space="preserve"> </w:t>
            </w:r>
            <w:r w:rsidR="00A61A7D">
              <w:rPr>
                <w:rFonts w:ascii="Arial" w:eastAsia="MS Mincho" w:hAnsi="Arial" w:cs="Arial"/>
                <w:sz w:val="20"/>
                <w:szCs w:val="20"/>
              </w:rPr>
              <w:t>(</w:t>
            </w:r>
            <w:r w:rsidR="00A61A7D" w:rsidRPr="00A61A7D">
              <w:rPr>
                <w:rFonts w:ascii="Arial" w:eastAsia="MS Mincho" w:hAnsi="Arial" w:cs="Arial"/>
                <w:sz w:val="20"/>
                <w:szCs w:val="20"/>
              </w:rPr>
              <w:t>Faster speeds may be used at specific altitudes</w:t>
            </w:r>
            <w:r w:rsidR="00A61A7D">
              <w:rPr>
                <w:rFonts w:ascii="Arial" w:eastAsia="MS Mincho" w:hAnsi="Arial" w:cs="Arial"/>
                <w:sz w:val="20"/>
                <w:szCs w:val="20"/>
              </w:rPr>
              <w:t>)</w:t>
            </w:r>
            <w:r w:rsidRPr="20D77053">
              <w:rPr>
                <w:rFonts w:ascii="Arial" w:eastAsia="MS Mincho" w:hAnsi="Arial" w:cs="Arial"/>
                <w:color w:val="000000" w:themeColor="text1"/>
                <w:sz w:val="20"/>
                <w:szCs w:val="20"/>
              </w:rPr>
              <w:t xml:space="preserve"> </w:t>
            </w:r>
            <w:r w:rsidR="00A61A7D" w:rsidRPr="20D77053">
              <w:rPr>
                <w:rFonts w:ascii="Arial" w:eastAsia="MS Mincho" w:hAnsi="Arial" w:cs="Arial"/>
                <w:color w:val="000000" w:themeColor="text1"/>
                <w:sz w:val="20"/>
                <w:szCs w:val="20"/>
              </w:rPr>
              <w:t xml:space="preserve">· </w:t>
            </w:r>
            <w:r w:rsidRPr="20D77053">
              <w:rPr>
                <w:rFonts w:ascii="Arial" w:eastAsia="MS Mincho" w:hAnsi="Arial" w:cs="Arial"/>
                <w:color w:val="000000" w:themeColor="text1"/>
                <w:sz w:val="20"/>
                <w:szCs w:val="20"/>
              </w:rPr>
              <w:t>Shutter: ≥1/4</w:t>
            </w:r>
            <w:r>
              <w:rPr>
                <w:rFonts w:ascii="Arial" w:eastAsia="MS Mincho" w:hAnsi="Arial" w:cs="Arial"/>
                <w:color w:val="000000" w:themeColor="text1"/>
                <w:sz w:val="20"/>
                <w:szCs w:val="20"/>
              </w:rPr>
              <w:t>000</w:t>
            </w:r>
            <w:r w:rsidRPr="20D77053">
              <w:rPr>
                <w:rFonts w:ascii="Arial" w:eastAsia="MS Mincho" w:hAnsi="Arial" w:cs="Arial"/>
                <w:color w:val="000000" w:themeColor="text1"/>
                <w:sz w:val="20"/>
                <w:szCs w:val="20"/>
              </w:rPr>
              <w:t xml:space="preserve"> · Aperture: f/8 Overlap: 80/80 </w:t>
            </w:r>
          </w:p>
        </w:tc>
      </w:tr>
      <w:tr w:rsidR="0095535F" w14:paraId="37D4800D" w14:textId="77777777" w:rsidTr="004040EA">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D7834CA" w14:textId="77777777" w:rsidR="0095535F" w:rsidRDefault="0095535F" w:rsidP="004040EA">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Type 3</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078E2D56" w14:textId="77777777" w:rsidR="0095535F" w:rsidRDefault="0095535F" w:rsidP="004040EA">
            <w:pPr>
              <w:spacing w:before="120" w:after="40" w:line="240" w:lineRule="auto"/>
              <w:rPr>
                <w:rFonts w:ascii="Arial" w:eastAsia="MS Mincho" w:hAnsi="Arial" w:cs="Arial"/>
                <w:b/>
                <w:bCs/>
                <w:sz w:val="20"/>
                <w:szCs w:val="20"/>
                <w:lang w:val="en-US"/>
              </w:rPr>
            </w:pPr>
            <w:r w:rsidRPr="20D77053">
              <w:rPr>
                <w:rFonts w:ascii="Arial" w:eastAsia="MS Mincho" w:hAnsi="Arial" w:cs="Arial"/>
                <w:b/>
                <w:bCs/>
                <w:sz w:val="20"/>
                <w:szCs w:val="20"/>
              </w:rPr>
              <w:t>Canopy coverage / plot averages</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70" w:type="dxa"/>
              <w:left w:w="140" w:type="dxa"/>
              <w:bottom w:w="70" w:type="dxa"/>
              <w:right w:w="140" w:type="dxa"/>
            </w:tcMar>
          </w:tcPr>
          <w:p w14:paraId="746DEAC5" w14:textId="19AF0772" w:rsidR="0095535F" w:rsidRDefault="0095535F" w:rsidP="004040EA">
            <w:pPr>
              <w:spacing w:before="120" w:after="40" w:line="240" w:lineRule="auto"/>
              <w:rPr>
                <w:rFonts w:ascii="Arial" w:eastAsia="MS Mincho" w:hAnsi="Arial" w:cs="Arial"/>
                <w:sz w:val="20"/>
                <w:szCs w:val="20"/>
                <w:lang w:val="en-US"/>
              </w:rPr>
            </w:pPr>
            <w:r w:rsidRPr="20D77053">
              <w:rPr>
                <w:rFonts w:ascii="Arial" w:eastAsia="MS Mincho" w:hAnsi="Arial" w:cs="Arial"/>
                <w:sz w:val="20"/>
                <w:szCs w:val="20"/>
              </w:rPr>
              <w:t xml:space="preserve">Alt: 50–70 m · Speed: </w:t>
            </w:r>
            <w:r>
              <w:rPr>
                <w:rFonts w:ascii="Arial" w:eastAsia="MS Mincho" w:hAnsi="Arial" w:cs="Arial"/>
                <w:sz w:val="20"/>
                <w:szCs w:val="20"/>
              </w:rPr>
              <w:t>4.1</w:t>
            </w:r>
            <w:r w:rsidRPr="20D77053">
              <w:rPr>
                <w:rFonts w:ascii="Arial" w:eastAsia="MS Mincho" w:hAnsi="Arial" w:cs="Arial"/>
                <w:sz w:val="20"/>
                <w:szCs w:val="20"/>
              </w:rPr>
              <w:t>–</w:t>
            </w:r>
            <w:r>
              <w:rPr>
                <w:rFonts w:ascii="Arial" w:eastAsia="MS Mincho" w:hAnsi="Arial" w:cs="Arial"/>
                <w:sz w:val="20"/>
                <w:szCs w:val="20"/>
              </w:rPr>
              <w:t>5.</w:t>
            </w:r>
            <w:r w:rsidRPr="20D77053">
              <w:rPr>
                <w:rFonts w:ascii="Arial" w:eastAsia="MS Mincho" w:hAnsi="Arial" w:cs="Arial"/>
                <w:sz w:val="20"/>
                <w:szCs w:val="20"/>
              </w:rPr>
              <w:t xml:space="preserve">7 m/s </w:t>
            </w:r>
            <w:r w:rsidR="00A61A7D">
              <w:rPr>
                <w:rFonts w:ascii="Arial" w:eastAsia="MS Mincho" w:hAnsi="Arial" w:cs="Arial"/>
                <w:sz w:val="20"/>
                <w:szCs w:val="20"/>
              </w:rPr>
              <w:t>(</w:t>
            </w:r>
            <w:r w:rsidR="00A61A7D" w:rsidRPr="00A61A7D">
              <w:rPr>
                <w:rFonts w:ascii="Arial" w:eastAsia="MS Mincho" w:hAnsi="Arial" w:cs="Arial"/>
                <w:sz w:val="20"/>
                <w:szCs w:val="20"/>
              </w:rPr>
              <w:t>Faster speeds may be used at specific altitudes</w:t>
            </w:r>
            <w:r w:rsidR="00A61A7D">
              <w:rPr>
                <w:rFonts w:ascii="Arial" w:eastAsia="MS Mincho" w:hAnsi="Arial" w:cs="Arial"/>
                <w:sz w:val="20"/>
                <w:szCs w:val="20"/>
              </w:rPr>
              <w:t>)</w:t>
            </w:r>
            <w:r w:rsidR="00A61A7D" w:rsidRPr="20D77053">
              <w:rPr>
                <w:rFonts w:ascii="Arial" w:eastAsia="MS Mincho" w:hAnsi="Arial" w:cs="Arial"/>
                <w:color w:val="000000" w:themeColor="text1"/>
                <w:sz w:val="20"/>
                <w:szCs w:val="20"/>
              </w:rPr>
              <w:t xml:space="preserve"> · </w:t>
            </w:r>
            <w:r w:rsidRPr="20D77053">
              <w:rPr>
                <w:rFonts w:ascii="Arial" w:eastAsia="MS Mincho" w:hAnsi="Arial" w:cs="Arial"/>
                <w:sz w:val="20"/>
                <w:szCs w:val="20"/>
              </w:rPr>
              <w:t>Shutter: ≥1/4</w:t>
            </w:r>
            <w:r>
              <w:rPr>
                <w:rFonts w:ascii="Arial" w:eastAsia="MS Mincho" w:hAnsi="Arial" w:cs="Arial"/>
                <w:sz w:val="20"/>
                <w:szCs w:val="20"/>
              </w:rPr>
              <w:t>000</w:t>
            </w:r>
            <w:r w:rsidRPr="20D77053">
              <w:rPr>
                <w:rFonts w:ascii="Arial" w:eastAsia="MS Mincho" w:hAnsi="Arial" w:cs="Arial"/>
                <w:sz w:val="20"/>
                <w:szCs w:val="20"/>
              </w:rPr>
              <w:t xml:space="preserve"> · Aperture: f/8 Overlap: 80/80 </w:t>
            </w:r>
          </w:p>
        </w:tc>
      </w:tr>
      <w:tr w:rsidR="0095535F" w14:paraId="4C936705" w14:textId="77777777" w:rsidTr="004040EA">
        <w:trPr>
          <w:trHeight w:val="300"/>
        </w:trPr>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6E414F8E" w14:textId="77777777" w:rsidR="0095535F" w:rsidRDefault="0095535F" w:rsidP="004040EA">
            <w:pPr>
              <w:spacing w:line="240" w:lineRule="auto"/>
              <w:rPr>
                <w:rFonts w:ascii="Arial" w:eastAsia="MS Mincho" w:hAnsi="Arial" w:cs="Arial"/>
                <w:b/>
                <w:bCs/>
                <w:sz w:val="20"/>
                <w:szCs w:val="20"/>
                <w:lang w:val="en-US"/>
              </w:rPr>
            </w:pPr>
            <w:r w:rsidRPr="20D77053">
              <w:rPr>
                <w:rFonts w:ascii="Arial" w:eastAsia="MS Mincho" w:hAnsi="Arial" w:cs="Arial"/>
                <w:b/>
                <w:bCs/>
                <w:sz w:val="20"/>
                <w:szCs w:val="20"/>
              </w:rPr>
              <w:t>Type 4</w:t>
            </w:r>
          </w:p>
        </w:tc>
        <w:tc>
          <w:tcPr>
            <w:tcW w:w="2533"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5A95FCCF" w14:textId="77777777" w:rsidR="0095535F" w:rsidRDefault="0095535F" w:rsidP="004040EA">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Large-area flat terrain ortho</w:t>
            </w:r>
          </w:p>
          <w:p w14:paraId="47108590" w14:textId="77777777" w:rsidR="0095535F" w:rsidRDefault="0095535F" w:rsidP="004040EA">
            <w:pPr>
              <w:spacing w:before="120" w:after="40" w:line="240" w:lineRule="auto"/>
              <w:rPr>
                <w:rFonts w:ascii="Arial" w:eastAsia="MS Mincho" w:hAnsi="Arial" w:cs="Arial"/>
                <w:b/>
                <w:bCs/>
                <w:color w:val="000000" w:themeColor="text1"/>
                <w:sz w:val="20"/>
                <w:szCs w:val="20"/>
                <w:lang w:val="en-US"/>
              </w:rPr>
            </w:pPr>
            <w:r w:rsidRPr="20D77053">
              <w:rPr>
                <w:rFonts w:ascii="Arial" w:eastAsia="MS Mincho" w:hAnsi="Arial" w:cs="Arial"/>
                <w:b/>
                <w:bCs/>
                <w:color w:val="000000" w:themeColor="text1"/>
                <w:sz w:val="20"/>
                <w:szCs w:val="20"/>
              </w:rPr>
              <w:t>(efficiency mode)</w:t>
            </w:r>
          </w:p>
        </w:tc>
        <w:tc>
          <w:tcPr>
            <w:tcW w:w="58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tcMar>
              <w:top w:w="70" w:type="dxa"/>
              <w:left w:w="140" w:type="dxa"/>
              <w:bottom w:w="70" w:type="dxa"/>
              <w:right w:w="140" w:type="dxa"/>
            </w:tcMar>
          </w:tcPr>
          <w:p w14:paraId="5FE0C286" w14:textId="06903A08" w:rsidR="0095535F" w:rsidRDefault="0095535F" w:rsidP="004040EA">
            <w:pPr>
              <w:spacing w:before="120" w:after="40" w:line="240" w:lineRule="auto"/>
              <w:rPr>
                <w:rFonts w:ascii="Arial" w:eastAsia="MS Mincho" w:hAnsi="Arial" w:cs="Arial"/>
                <w:color w:val="000000" w:themeColor="text1"/>
                <w:sz w:val="20"/>
                <w:szCs w:val="20"/>
                <w:lang w:val="en-US"/>
              </w:rPr>
            </w:pPr>
            <w:r w:rsidRPr="20D77053">
              <w:rPr>
                <w:rFonts w:ascii="Arial" w:eastAsia="MS Mincho" w:hAnsi="Arial" w:cs="Arial"/>
                <w:color w:val="000000" w:themeColor="text1"/>
                <w:sz w:val="20"/>
                <w:szCs w:val="20"/>
              </w:rPr>
              <w:t xml:space="preserve">Alt: 80–120 m · Speed: </w:t>
            </w:r>
            <w:r>
              <w:rPr>
                <w:rFonts w:ascii="Arial" w:eastAsia="MS Mincho" w:hAnsi="Arial" w:cs="Arial"/>
                <w:color w:val="000000" w:themeColor="text1"/>
                <w:sz w:val="20"/>
                <w:szCs w:val="20"/>
              </w:rPr>
              <w:t>6.5</w:t>
            </w:r>
            <w:r w:rsidRPr="20D77053">
              <w:rPr>
                <w:rFonts w:ascii="Arial" w:eastAsia="MS Mincho" w:hAnsi="Arial" w:cs="Arial"/>
                <w:color w:val="000000" w:themeColor="text1"/>
                <w:sz w:val="20"/>
                <w:szCs w:val="20"/>
              </w:rPr>
              <w:t>–</w:t>
            </w:r>
            <w:r>
              <w:rPr>
                <w:rFonts w:ascii="Arial" w:eastAsia="MS Mincho" w:hAnsi="Arial" w:cs="Arial"/>
                <w:color w:val="000000" w:themeColor="text1"/>
                <w:sz w:val="20"/>
                <w:szCs w:val="20"/>
              </w:rPr>
              <w:t>9.8</w:t>
            </w:r>
            <w:r w:rsidRPr="20D77053">
              <w:rPr>
                <w:rFonts w:ascii="Arial" w:eastAsia="MS Mincho" w:hAnsi="Arial" w:cs="Arial"/>
                <w:color w:val="000000" w:themeColor="text1"/>
                <w:sz w:val="20"/>
                <w:szCs w:val="20"/>
              </w:rPr>
              <w:t xml:space="preserve"> m/s </w:t>
            </w:r>
            <w:r w:rsidR="00A61A7D">
              <w:rPr>
                <w:rFonts w:ascii="Arial" w:eastAsia="MS Mincho" w:hAnsi="Arial" w:cs="Arial"/>
                <w:sz w:val="20"/>
                <w:szCs w:val="20"/>
              </w:rPr>
              <w:t>(</w:t>
            </w:r>
            <w:r w:rsidR="00A61A7D" w:rsidRPr="00A61A7D">
              <w:rPr>
                <w:rFonts w:ascii="Arial" w:eastAsia="MS Mincho" w:hAnsi="Arial" w:cs="Arial"/>
                <w:sz w:val="20"/>
                <w:szCs w:val="20"/>
              </w:rPr>
              <w:t>Faster speeds may be used at specific altitudes</w:t>
            </w:r>
            <w:r w:rsidR="00A61A7D">
              <w:rPr>
                <w:rFonts w:ascii="Arial" w:eastAsia="MS Mincho" w:hAnsi="Arial" w:cs="Arial"/>
                <w:sz w:val="20"/>
                <w:szCs w:val="20"/>
              </w:rPr>
              <w:t>)</w:t>
            </w:r>
            <w:r w:rsidR="00A61A7D" w:rsidRPr="20D77053">
              <w:rPr>
                <w:rFonts w:ascii="Arial" w:eastAsia="MS Mincho" w:hAnsi="Arial" w:cs="Arial"/>
                <w:color w:val="000000" w:themeColor="text1"/>
                <w:sz w:val="20"/>
                <w:szCs w:val="20"/>
              </w:rPr>
              <w:t xml:space="preserve"> · </w:t>
            </w:r>
            <w:r w:rsidRPr="20D77053">
              <w:rPr>
                <w:rFonts w:ascii="Arial" w:eastAsia="MS Mincho" w:hAnsi="Arial" w:cs="Arial"/>
                <w:color w:val="000000" w:themeColor="text1"/>
                <w:sz w:val="20"/>
                <w:szCs w:val="20"/>
              </w:rPr>
              <w:t>Shutter: ≥1/</w:t>
            </w:r>
            <w:r w:rsidR="00A37D86">
              <w:rPr>
                <w:rFonts w:ascii="Arial" w:eastAsia="MS Mincho" w:hAnsi="Arial" w:cs="Arial"/>
                <w:color w:val="000000" w:themeColor="text1"/>
                <w:sz w:val="20"/>
                <w:szCs w:val="20"/>
              </w:rPr>
              <w:t>4</w:t>
            </w:r>
            <w:r w:rsidR="00A61A7D">
              <w:rPr>
                <w:rFonts w:ascii="Arial" w:eastAsia="MS Mincho" w:hAnsi="Arial" w:cs="Arial"/>
                <w:color w:val="000000" w:themeColor="text1"/>
                <w:sz w:val="20"/>
                <w:szCs w:val="20"/>
              </w:rPr>
              <w:t>000</w:t>
            </w:r>
            <w:r w:rsidRPr="20D77053">
              <w:rPr>
                <w:rFonts w:ascii="Arial" w:eastAsia="MS Mincho" w:hAnsi="Arial" w:cs="Arial"/>
                <w:color w:val="000000" w:themeColor="text1"/>
                <w:sz w:val="20"/>
                <w:szCs w:val="20"/>
              </w:rPr>
              <w:t xml:space="preserve"> · Aperture: f/8 Overlap: 80/80</w:t>
            </w:r>
          </w:p>
        </w:tc>
      </w:tr>
    </w:tbl>
    <w:p w14:paraId="2D51D38A" w14:textId="77777777" w:rsidR="0095535F" w:rsidRPr="00024F3D" w:rsidRDefault="0095535F" w:rsidP="00024F3D">
      <w:pPr>
        <w:rPr>
          <w:rFonts w:ascii="Arial" w:hAnsi="Arial" w:cs="Arial"/>
        </w:rPr>
      </w:pPr>
    </w:p>
    <w:p w14:paraId="18919E75" w14:textId="394D9916" w:rsidR="00024F3D" w:rsidRPr="00024F3D" w:rsidRDefault="00024F3D" w:rsidP="00024F3D">
      <w:pPr>
        <w:spacing w:before="100" w:beforeAutospacing="1" w:after="100" w:afterAutospacing="1"/>
        <w:outlineLvl w:val="2"/>
        <w:rPr>
          <w:rFonts w:ascii="Arial" w:eastAsia="Times New Roman" w:hAnsi="Arial" w:cs="Arial"/>
          <w:b/>
          <w:bCs/>
          <w:sz w:val="27"/>
          <w:szCs w:val="27"/>
          <w:lang w:eastAsia="en-GB"/>
        </w:rPr>
      </w:pPr>
      <w:r w:rsidRPr="00024F3D">
        <w:rPr>
          <w:rFonts w:ascii="Arial" w:eastAsia="Times New Roman" w:hAnsi="Arial" w:cs="Arial"/>
          <w:b/>
          <w:bCs/>
          <w:sz w:val="27"/>
          <w:szCs w:val="27"/>
          <w:lang w:eastAsia="en-GB"/>
        </w:rPr>
        <w:t xml:space="preserve">Shutter </w:t>
      </w:r>
      <w:r w:rsidR="0033098E">
        <w:rPr>
          <w:rFonts w:ascii="Arial" w:eastAsia="Times New Roman" w:hAnsi="Arial" w:cs="Arial"/>
          <w:b/>
          <w:bCs/>
          <w:sz w:val="27"/>
          <w:szCs w:val="27"/>
          <w:lang w:eastAsia="en-GB"/>
        </w:rPr>
        <w:t xml:space="preserve">(and flight) </w:t>
      </w:r>
      <w:r w:rsidRPr="00024F3D">
        <w:rPr>
          <w:rFonts w:ascii="Arial" w:eastAsia="Times New Roman" w:hAnsi="Arial" w:cs="Arial"/>
          <w:b/>
          <w:bCs/>
          <w:sz w:val="27"/>
          <w:szCs w:val="27"/>
          <w:lang w:eastAsia="en-GB"/>
        </w:rPr>
        <w:t>Speed</w:t>
      </w:r>
      <w:r w:rsidR="0033098E">
        <w:rPr>
          <w:rFonts w:ascii="Arial" w:eastAsia="Times New Roman" w:hAnsi="Arial" w:cs="Arial"/>
          <w:b/>
          <w:bCs/>
          <w:sz w:val="27"/>
          <w:szCs w:val="27"/>
          <w:lang w:eastAsia="en-GB"/>
        </w:rPr>
        <w:t>, Aperture</w:t>
      </w:r>
      <w:r w:rsidRPr="00024F3D">
        <w:rPr>
          <w:rFonts w:ascii="Arial" w:eastAsia="Times New Roman" w:hAnsi="Arial" w:cs="Arial"/>
          <w:b/>
          <w:bCs/>
          <w:sz w:val="27"/>
          <w:szCs w:val="27"/>
          <w:lang w:eastAsia="en-GB"/>
        </w:rPr>
        <w:t xml:space="preserve"> and ISO Exposure Control</w:t>
      </w:r>
    </w:p>
    <w:p w14:paraId="329E0E4B" w14:textId="77777777" w:rsidR="0033098E" w:rsidRDefault="0033098E" w:rsidP="00024F3D">
      <w:pPr>
        <w:spacing w:before="100" w:beforeAutospacing="1" w:after="100" w:afterAutospacing="1"/>
        <w:rPr>
          <w:rFonts w:ascii="Arial" w:eastAsia="Times New Roman" w:hAnsi="Arial" w:cs="Arial"/>
          <w:sz w:val="24"/>
          <w:szCs w:val="24"/>
          <w:lang w:eastAsia="en-GB"/>
        </w:rPr>
      </w:pPr>
      <w:r>
        <w:rPr>
          <w:rFonts w:ascii="Arial" w:eastAsia="Times New Roman" w:hAnsi="Arial" w:cs="Arial"/>
          <w:sz w:val="24"/>
          <w:szCs w:val="24"/>
          <w:lang w:eastAsia="en-GB"/>
        </w:rPr>
        <w:t xml:space="preserve">In constant light conditions, the most consistent image </w:t>
      </w:r>
      <w:proofErr w:type="gramStart"/>
      <w:r>
        <w:rPr>
          <w:rFonts w:ascii="Arial" w:eastAsia="Times New Roman" w:hAnsi="Arial" w:cs="Arial"/>
          <w:sz w:val="24"/>
          <w:szCs w:val="24"/>
          <w:lang w:eastAsia="en-GB"/>
        </w:rPr>
        <w:t>capture  will</w:t>
      </w:r>
      <w:proofErr w:type="gramEnd"/>
      <w:r>
        <w:rPr>
          <w:rFonts w:ascii="Arial" w:eastAsia="Times New Roman" w:hAnsi="Arial" w:cs="Arial"/>
          <w:sz w:val="24"/>
          <w:szCs w:val="24"/>
          <w:lang w:eastAsia="en-GB"/>
        </w:rPr>
        <w:t xml:space="preserve"> come from setting a fast shutter speed (to prevent motion blur) and an aperture that allows for a moderate depth of field (of focus) while maintaining a fast shutter speed. DJI Pilot 2 mission planning will always set a conservative </w:t>
      </w:r>
      <w:r w:rsidR="00024F3D" w:rsidRPr="00024F3D">
        <w:rPr>
          <w:rFonts w:ascii="Arial" w:eastAsia="Times New Roman" w:hAnsi="Arial" w:cs="Arial"/>
          <w:sz w:val="24"/>
          <w:szCs w:val="24"/>
          <w:lang w:eastAsia="en-GB"/>
        </w:rPr>
        <w:t xml:space="preserve">shutter speed </w:t>
      </w:r>
      <w:r>
        <w:rPr>
          <w:rFonts w:ascii="Arial" w:eastAsia="Times New Roman" w:hAnsi="Arial" w:cs="Arial"/>
          <w:sz w:val="24"/>
          <w:szCs w:val="24"/>
          <w:lang w:eastAsia="en-GB"/>
        </w:rPr>
        <w:t xml:space="preserve">setting that does not allow for image motion blur. Set a </w:t>
      </w:r>
      <w:r w:rsidRPr="00024F3D">
        <w:rPr>
          <w:rFonts w:ascii="Arial" w:eastAsia="Times New Roman" w:hAnsi="Arial" w:cs="Arial"/>
          <w:sz w:val="24"/>
          <w:szCs w:val="24"/>
          <w:lang w:eastAsia="en-GB"/>
        </w:rPr>
        <w:t xml:space="preserve">minimum shutter speed of </w:t>
      </w:r>
      <w:r w:rsidRPr="00024F3D">
        <w:rPr>
          <w:rFonts w:ascii="Arial" w:eastAsia="Times New Roman" w:hAnsi="Arial" w:cs="Arial"/>
          <w:b/>
          <w:bCs/>
          <w:sz w:val="24"/>
          <w:szCs w:val="24"/>
          <w:lang w:eastAsia="en-GB"/>
        </w:rPr>
        <w:t>1/4000 s</w:t>
      </w:r>
      <w:r w:rsidRPr="00024F3D">
        <w:rPr>
          <w:rFonts w:ascii="Arial" w:eastAsia="Times New Roman" w:hAnsi="Arial" w:cs="Arial"/>
          <w:sz w:val="24"/>
          <w:szCs w:val="24"/>
          <w:lang w:eastAsia="en-GB"/>
        </w:rPr>
        <w:t xml:space="preserve"> across all operating scenarios</w:t>
      </w:r>
      <w:r>
        <w:rPr>
          <w:rFonts w:ascii="Arial" w:eastAsia="Times New Roman" w:hAnsi="Arial" w:cs="Arial"/>
          <w:sz w:val="24"/>
          <w:szCs w:val="24"/>
          <w:lang w:eastAsia="en-GB"/>
        </w:rPr>
        <w:t xml:space="preserve"> and always use an aperture of f/8 due.</w:t>
      </w:r>
    </w:p>
    <w:p w14:paraId="1F1ED50A" w14:textId="40F7F42D" w:rsidR="00024F3D" w:rsidRPr="00024F3D" w:rsidRDefault="00024F3D" w:rsidP="00024F3D">
      <w:pPr>
        <w:spacing w:before="100" w:beforeAutospacing="1" w:after="100" w:afterAutospacing="1"/>
        <w:rPr>
          <w:rFonts w:ascii="Arial" w:eastAsia="Times New Roman" w:hAnsi="Arial" w:cs="Arial"/>
          <w:sz w:val="24"/>
          <w:szCs w:val="24"/>
          <w:lang w:eastAsia="en-GB"/>
        </w:rPr>
      </w:pPr>
      <w:r w:rsidRPr="0033098E">
        <w:rPr>
          <w:rFonts w:ascii="Arial" w:eastAsia="Times New Roman" w:hAnsi="Arial" w:cs="Arial"/>
          <w:b/>
          <w:bCs/>
          <w:sz w:val="24"/>
          <w:szCs w:val="24"/>
          <w:lang w:eastAsia="en-GB"/>
        </w:rPr>
        <w:t xml:space="preserve">ISO </w:t>
      </w:r>
      <w:r w:rsidR="0033098E" w:rsidRPr="0033098E">
        <w:rPr>
          <w:rFonts w:ascii="Arial" w:eastAsia="Times New Roman" w:hAnsi="Arial" w:cs="Arial"/>
          <w:b/>
          <w:bCs/>
          <w:sz w:val="24"/>
          <w:szCs w:val="24"/>
          <w:lang w:eastAsia="en-GB"/>
        </w:rPr>
        <w:t xml:space="preserve">is the only variable parameter used to achieve the </w:t>
      </w:r>
      <w:r w:rsidRPr="0033098E">
        <w:rPr>
          <w:rFonts w:ascii="Arial" w:eastAsia="Times New Roman" w:hAnsi="Arial" w:cs="Arial"/>
          <w:b/>
          <w:bCs/>
          <w:sz w:val="24"/>
          <w:szCs w:val="24"/>
          <w:lang w:eastAsia="en-GB"/>
        </w:rPr>
        <w:t xml:space="preserve">correct exposure and </w:t>
      </w:r>
      <w:r w:rsidR="0033098E" w:rsidRPr="0033098E">
        <w:rPr>
          <w:rFonts w:ascii="Arial" w:eastAsia="Times New Roman" w:hAnsi="Arial" w:cs="Arial"/>
          <w:b/>
          <w:bCs/>
          <w:sz w:val="24"/>
          <w:szCs w:val="24"/>
          <w:lang w:eastAsia="en-GB"/>
        </w:rPr>
        <w:t xml:space="preserve">a balanced </w:t>
      </w:r>
      <w:r w:rsidRPr="0033098E">
        <w:rPr>
          <w:rFonts w:ascii="Arial" w:eastAsia="Times New Roman" w:hAnsi="Arial" w:cs="Arial"/>
          <w:b/>
          <w:bCs/>
          <w:sz w:val="24"/>
          <w:szCs w:val="24"/>
          <w:lang w:eastAsia="en-GB"/>
        </w:rPr>
        <w:t>histogram.</w:t>
      </w:r>
      <w:r w:rsidRPr="00024F3D">
        <w:rPr>
          <w:rFonts w:ascii="Arial" w:eastAsia="Times New Roman" w:hAnsi="Arial" w:cs="Arial"/>
          <w:sz w:val="24"/>
          <w:szCs w:val="24"/>
          <w:lang w:eastAsia="en-GB"/>
        </w:rPr>
        <w:t xml:space="preserve"> The minimum ISO available on the camera is </w:t>
      </w:r>
      <w:r w:rsidRPr="00024F3D">
        <w:rPr>
          <w:rFonts w:ascii="Arial" w:eastAsia="Times New Roman" w:hAnsi="Arial" w:cs="Arial"/>
          <w:b/>
          <w:bCs/>
          <w:sz w:val="24"/>
          <w:szCs w:val="24"/>
          <w:lang w:eastAsia="en-GB"/>
        </w:rPr>
        <w:t>ISO 200</w:t>
      </w:r>
      <w:r w:rsidRPr="00024F3D">
        <w:rPr>
          <w:rFonts w:ascii="Arial" w:eastAsia="Times New Roman" w:hAnsi="Arial" w:cs="Arial"/>
          <w:sz w:val="24"/>
          <w:szCs w:val="24"/>
          <w:lang w:eastAsia="en-GB"/>
        </w:rPr>
        <w:t xml:space="preserve">, and the maximum recommended ISO is </w:t>
      </w:r>
      <w:r w:rsidRPr="00024F3D">
        <w:rPr>
          <w:rFonts w:ascii="Arial" w:eastAsia="Times New Roman" w:hAnsi="Arial" w:cs="Arial"/>
          <w:b/>
          <w:bCs/>
          <w:sz w:val="24"/>
          <w:szCs w:val="24"/>
          <w:lang w:eastAsia="en-GB"/>
        </w:rPr>
        <w:t>ISO 3200</w:t>
      </w:r>
      <w:r w:rsidRPr="00024F3D">
        <w:rPr>
          <w:rFonts w:ascii="Arial" w:eastAsia="Times New Roman" w:hAnsi="Arial" w:cs="Arial"/>
          <w:sz w:val="24"/>
          <w:szCs w:val="24"/>
          <w:lang w:eastAsia="en-GB"/>
        </w:rPr>
        <w:t xml:space="preserve"> to avoid introducing excessive image noise.</w:t>
      </w:r>
    </w:p>
    <w:p w14:paraId="7CDFABB5" w14:textId="77777777" w:rsidR="00024F3D" w:rsidRPr="00024F3D" w:rsidRDefault="00024F3D" w:rsidP="00024F3D">
      <w:pPr>
        <w:spacing w:before="100" w:beforeAutospacing="1" w:after="100" w:afterAutospacing="1"/>
        <w:rPr>
          <w:rFonts w:ascii="Arial" w:eastAsia="Times New Roman" w:hAnsi="Arial" w:cs="Arial"/>
          <w:sz w:val="24"/>
          <w:szCs w:val="24"/>
          <w:lang w:eastAsia="en-GB"/>
        </w:rPr>
      </w:pPr>
      <w:r w:rsidRPr="00024F3D">
        <w:rPr>
          <w:rFonts w:ascii="Arial" w:eastAsia="Times New Roman" w:hAnsi="Arial" w:cs="Arial"/>
          <w:sz w:val="24"/>
          <w:szCs w:val="24"/>
          <w:lang w:eastAsia="en-GB"/>
        </w:rPr>
        <w:t xml:space="preserve">As a general reference, under clear sky conditions around solar noon, the expected ISO value may be around </w:t>
      </w:r>
      <w:r w:rsidRPr="00024F3D">
        <w:rPr>
          <w:rFonts w:ascii="Arial" w:eastAsia="Times New Roman" w:hAnsi="Arial" w:cs="Arial"/>
          <w:b/>
          <w:bCs/>
          <w:sz w:val="24"/>
          <w:szCs w:val="24"/>
          <w:lang w:eastAsia="en-GB"/>
        </w:rPr>
        <w:t>ISO 1250</w:t>
      </w:r>
      <w:r w:rsidRPr="00024F3D">
        <w:rPr>
          <w:rFonts w:ascii="Arial" w:eastAsia="Times New Roman" w:hAnsi="Arial" w:cs="Arial"/>
          <w:sz w:val="24"/>
          <w:szCs w:val="24"/>
          <w:lang w:eastAsia="en-GB"/>
        </w:rPr>
        <w:t>, although this will vary depending on actual lighting conditions, cloud cover, crop reflectance, altitude, and mission timing.</w:t>
      </w:r>
    </w:p>
    <w:p w14:paraId="2BCB3F1C" w14:textId="77777777" w:rsidR="00024F3D" w:rsidRPr="00024F3D" w:rsidRDefault="00024F3D" w:rsidP="00024F3D">
      <w:pPr>
        <w:spacing w:before="100" w:beforeAutospacing="1" w:after="100" w:afterAutospacing="1"/>
        <w:rPr>
          <w:rFonts w:ascii="Arial" w:eastAsia="Times New Roman" w:hAnsi="Arial" w:cs="Arial"/>
          <w:sz w:val="24"/>
          <w:szCs w:val="24"/>
          <w:lang w:eastAsia="en-GB"/>
        </w:rPr>
      </w:pPr>
      <w:r w:rsidRPr="00024F3D">
        <w:rPr>
          <w:rFonts w:ascii="Arial" w:eastAsia="Times New Roman" w:hAnsi="Arial" w:cs="Arial"/>
          <w:sz w:val="24"/>
          <w:szCs w:val="24"/>
          <w:lang w:eastAsia="en-GB"/>
        </w:rPr>
        <w:t>To check and set the correct exposure before starting the mission:</w:t>
      </w:r>
    </w:p>
    <w:p w14:paraId="77473299" w14:textId="1EF23894" w:rsidR="0033098E" w:rsidRDefault="0033098E" w:rsidP="00024F3D">
      <w:pPr>
        <w:numPr>
          <w:ilvl w:val="0"/>
          <w:numId w:val="1"/>
        </w:numPr>
        <w:spacing w:before="100" w:beforeAutospacing="1" w:after="100" w:afterAutospacing="1"/>
        <w:rPr>
          <w:rFonts w:ascii="Arial" w:eastAsia="Times New Roman" w:hAnsi="Arial" w:cs="Arial"/>
          <w:sz w:val="24"/>
          <w:szCs w:val="24"/>
          <w:lang w:eastAsia="en-GB"/>
        </w:rPr>
      </w:pPr>
      <w:r>
        <w:rPr>
          <w:rFonts w:ascii="Arial" w:eastAsia="Times New Roman" w:hAnsi="Arial" w:cs="Arial"/>
          <w:sz w:val="24"/>
          <w:szCs w:val="24"/>
          <w:lang w:eastAsia="en-GB"/>
        </w:rPr>
        <w:lastRenderedPageBreak/>
        <w:t xml:space="preserve">Set </w:t>
      </w:r>
      <w:r w:rsidRPr="0033098E">
        <w:rPr>
          <w:rFonts w:ascii="Arial" w:eastAsia="Times New Roman" w:hAnsi="Arial" w:cs="Arial"/>
          <w:sz w:val="24"/>
          <w:szCs w:val="24"/>
          <w:lang w:eastAsia="en-GB"/>
        </w:rPr>
        <w:t>minimum shutter speed of 1/4000 s an</w:t>
      </w:r>
      <w:r>
        <w:rPr>
          <w:rFonts w:ascii="Arial" w:eastAsia="Times New Roman" w:hAnsi="Arial" w:cs="Arial"/>
          <w:sz w:val="24"/>
          <w:szCs w:val="24"/>
          <w:lang w:eastAsia="en-GB"/>
        </w:rPr>
        <w:t>d</w:t>
      </w:r>
      <w:r w:rsidRPr="0033098E">
        <w:rPr>
          <w:rFonts w:ascii="Arial" w:eastAsia="Times New Roman" w:hAnsi="Arial" w:cs="Arial"/>
          <w:sz w:val="24"/>
          <w:szCs w:val="24"/>
          <w:lang w:eastAsia="en-GB"/>
        </w:rPr>
        <w:t xml:space="preserve"> aperture of f/8 </w:t>
      </w:r>
      <w:r>
        <w:rPr>
          <w:rFonts w:ascii="Arial" w:eastAsia="Times New Roman" w:hAnsi="Arial" w:cs="Arial"/>
          <w:sz w:val="24"/>
          <w:szCs w:val="24"/>
          <w:lang w:eastAsia="en-GB"/>
        </w:rPr>
        <w:t>in DJI Pilot 2 Camera settings</w:t>
      </w:r>
      <w:r w:rsidRPr="0033098E">
        <w:rPr>
          <w:rFonts w:ascii="Arial" w:eastAsia="Times New Roman" w:hAnsi="Arial" w:cs="Arial"/>
          <w:sz w:val="24"/>
          <w:szCs w:val="24"/>
          <w:lang w:eastAsia="en-GB"/>
        </w:rPr>
        <w:t>.</w:t>
      </w:r>
    </w:p>
    <w:p w14:paraId="2F40CE7E" w14:textId="035F3A2B" w:rsidR="00024F3D" w:rsidRPr="00024F3D" w:rsidRDefault="00024F3D" w:rsidP="00024F3D">
      <w:pPr>
        <w:numPr>
          <w:ilvl w:val="0"/>
          <w:numId w:val="1"/>
        </w:numPr>
        <w:spacing w:before="100" w:beforeAutospacing="1" w:after="100" w:afterAutospacing="1"/>
        <w:rPr>
          <w:rFonts w:ascii="Arial" w:eastAsia="Times New Roman" w:hAnsi="Arial" w:cs="Arial"/>
          <w:sz w:val="24"/>
          <w:szCs w:val="24"/>
          <w:lang w:eastAsia="en-GB"/>
        </w:rPr>
      </w:pPr>
      <w:r w:rsidRPr="00024F3D">
        <w:rPr>
          <w:rFonts w:ascii="Arial" w:eastAsia="Times New Roman" w:hAnsi="Arial" w:cs="Arial"/>
          <w:sz w:val="24"/>
          <w:szCs w:val="24"/>
          <w:lang w:eastAsia="en-GB"/>
        </w:rPr>
        <w:t xml:space="preserve">Fly the aircraft to the area of interest at the proposed mission altitude. </w:t>
      </w:r>
    </w:p>
    <w:p w14:paraId="643E8FE3" w14:textId="15B9E150" w:rsidR="00024F3D" w:rsidRPr="00024F3D" w:rsidRDefault="00024F3D" w:rsidP="00024F3D">
      <w:pPr>
        <w:numPr>
          <w:ilvl w:val="0"/>
          <w:numId w:val="1"/>
        </w:numPr>
        <w:spacing w:before="100" w:beforeAutospacing="1" w:after="100" w:afterAutospacing="1"/>
        <w:rPr>
          <w:rFonts w:ascii="Arial" w:eastAsia="Times New Roman" w:hAnsi="Arial" w:cs="Arial"/>
          <w:sz w:val="24"/>
          <w:szCs w:val="24"/>
          <w:lang w:eastAsia="en-GB"/>
        </w:rPr>
      </w:pPr>
      <w:r w:rsidRPr="00024F3D">
        <w:rPr>
          <w:rFonts w:ascii="Arial" w:eastAsia="Times New Roman" w:hAnsi="Arial" w:cs="Arial"/>
          <w:sz w:val="24"/>
          <w:szCs w:val="24"/>
          <w:lang w:eastAsia="en-GB"/>
        </w:rPr>
        <w:t xml:space="preserve">Point the camera over the target crop or survey </w:t>
      </w:r>
      <w:proofErr w:type="gramStart"/>
      <w:r w:rsidRPr="00024F3D">
        <w:rPr>
          <w:rFonts w:ascii="Arial" w:eastAsia="Times New Roman" w:hAnsi="Arial" w:cs="Arial"/>
          <w:sz w:val="24"/>
          <w:szCs w:val="24"/>
          <w:lang w:eastAsia="en-GB"/>
        </w:rPr>
        <w:t>area</w:t>
      </w:r>
      <w:r w:rsidR="0033098E">
        <w:rPr>
          <w:rFonts w:ascii="Arial" w:eastAsia="Times New Roman" w:hAnsi="Arial" w:cs="Arial"/>
          <w:sz w:val="24"/>
          <w:szCs w:val="24"/>
          <w:lang w:eastAsia="en-GB"/>
        </w:rPr>
        <w:t>(</w:t>
      </w:r>
      <w:proofErr w:type="gramEnd"/>
      <w:r w:rsidR="0033098E">
        <w:rPr>
          <w:rFonts w:ascii="Arial" w:eastAsia="Times New Roman" w:hAnsi="Arial" w:cs="Arial"/>
          <w:sz w:val="24"/>
          <w:szCs w:val="24"/>
          <w:lang w:eastAsia="en-GB"/>
        </w:rPr>
        <w:t>nadir or straight down)</w:t>
      </w:r>
      <w:r w:rsidRPr="00024F3D">
        <w:rPr>
          <w:rFonts w:ascii="Arial" w:eastAsia="Times New Roman" w:hAnsi="Arial" w:cs="Arial"/>
          <w:sz w:val="24"/>
          <w:szCs w:val="24"/>
          <w:lang w:eastAsia="en-GB"/>
        </w:rPr>
        <w:t xml:space="preserve">. </w:t>
      </w:r>
    </w:p>
    <w:p w14:paraId="4F22E8AE" w14:textId="5BE6CA3F" w:rsidR="00024F3D" w:rsidRPr="00024F3D" w:rsidRDefault="00024F3D" w:rsidP="00024F3D">
      <w:pPr>
        <w:numPr>
          <w:ilvl w:val="0"/>
          <w:numId w:val="1"/>
        </w:numPr>
        <w:spacing w:before="100" w:beforeAutospacing="1" w:after="100" w:afterAutospacing="1"/>
        <w:rPr>
          <w:rFonts w:ascii="Arial" w:eastAsia="Times New Roman" w:hAnsi="Arial" w:cs="Arial"/>
          <w:sz w:val="24"/>
          <w:szCs w:val="24"/>
          <w:lang w:eastAsia="en-GB"/>
        </w:rPr>
      </w:pPr>
      <w:r w:rsidRPr="00024F3D">
        <w:rPr>
          <w:rFonts w:ascii="Arial" w:eastAsia="Times New Roman" w:hAnsi="Arial" w:cs="Arial"/>
          <w:sz w:val="24"/>
          <w:szCs w:val="24"/>
          <w:lang w:eastAsia="en-GB"/>
        </w:rPr>
        <w:t>Review the live histogram</w:t>
      </w:r>
      <w:r w:rsidR="0033098E">
        <w:rPr>
          <w:rFonts w:ascii="Arial" w:eastAsia="Times New Roman" w:hAnsi="Arial" w:cs="Arial"/>
          <w:sz w:val="24"/>
          <w:szCs w:val="24"/>
          <w:lang w:eastAsia="en-GB"/>
        </w:rPr>
        <w:t xml:space="preserve"> (bottom left of controller screen)</w:t>
      </w:r>
      <w:r w:rsidRPr="00024F3D">
        <w:rPr>
          <w:rFonts w:ascii="Arial" w:eastAsia="Times New Roman" w:hAnsi="Arial" w:cs="Arial"/>
          <w:sz w:val="24"/>
          <w:szCs w:val="24"/>
          <w:lang w:eastAsia="en-GB"/>
        </w:rPr>
        <w:t xml:space="preserve">. </w:t>
      </w:r>
    </w:p>
    <w:p w14:paraId="094546A9" w14:textId="77777777" w:rsidR="00024F3D" w:rsidRPr="00024F3D" w:rsidRDefault="00024F3D" w:rsidP="00024F3D">
      <w:pPr>
        <w:numPr>
          <w:ilvl w:val="0"/>
          <w:numId w:val="1"/>
        </w:numPr>
        <w:spacing w:before="100" w:beforeAutospacing="1" w:after="100" w:afterAutospacing="1"/>
        <w:rPr>
          <w:rFonts w:ascii="Arial" w:eastAsia="Times New Roman" w:hAnsi="Arial" w:cs="Arial"/>
          <w:sz w:val="24"/>
          <w:szCs w:val="24"/>
          <w:lang w:eastAsia="en-GB"/>
        </w:rPr>
      </w:pPr>
      <w:r w:rsidRPr="00024F3D">
        <w:rPr>
          <w:rFonts w:ascii="Arial" w:eastAsia="Times New Roman" w:hAnsi="Arial" w:cs="Arial"/>
          <w:sz w:val="24"/>
          <w:szCs w:val="24"/>
          <w:lang w:eastAsia="en-GB"/>
        </w:rPr>
        <w:t xml:space="preserve">Adjust the ISO using the exposure control </w:t>
      </w:r>
      <w:r w:rsidRPr="00024F3D">
        <w:rPr>
          <w:rFonts w:ascii="Arial" w:eastAsia="Times New Roman" w:hAnsi="Arial" w:cs="Arial"/>
          <w:b/>
          <w:bCs/>
          <w:sz w:val="24"/>
          <w:szCs w:val="24"/>
          <w:lang w:eastAsia="en-GB"/>
        </w:rPr>
        <w:t>(+ / -)</w:t>
      </w:r>
      <w:r w:rsidRPr="00024F3D">
        <w:rPr>
          <w:rFonts w:ascii="Arial" w:eastAsia="Times New Roman" w:hAnsi="Arial" w:cs="Arial"/>
          <w:sz w:val="24"/>
          <w:szCs w:val="24"/>
          <w:lang w:eastAsia="en-GB"/>
        </w:rPr>
        <w:t xml:space="preserve"> buttons on the right-hand side of the controller screen. </w:t>
      </w:r>
    </w:p>
    <w:p w14:paraId="41B48701" w14:textId="0A8D864A" w:rsidR="00024F3D" w:rsidRPr="00024F3D" w:rsidRDefault="00024F3D" w:rsidP="00024F3D">
      <w:pPr>
        <w:numPr>
          <w:ilvl w:val="0"/>
          <w:numId w:val="1"/>
        </w:numPr>
        <w:spacing w:before="100" w:beforeAutospacing="1" w:after="100" w:afterAutospacing="1"/>
        <w:rPr>
          <w:rFonts w:ascii="Arial" w:eastAsia="Times New Roman" w:hAnsi="Arial" w:cs="Arial"/>
          <w:sz w:val="24"/>
          <w:szCs w:val="24"/>
          <w:lang w:eastAsia="en-GB"/>
        </w:rPr>
      </w:pPr>
      <w:r w:rsidRPr="00024F3D">
        <w:rPr>
          <w:rFonts w:ascii="Arial" w:eastAsia="Times New Roman" w:hAnsi="Arial" w:cs="Arial"/>
          <w:sz w:val="24"/>
          <w:szCs w:val="24"/>
          <w:lang w:eastAsia="en-GB"/>
        </w:rPr>
        <w:t xml:space="preserve">Continue adjusting until the histogram shows a suitable exposure without clipping at either end. </w:t>
      </w:r>
    </w:p>
    <w:p w14:paraId="45AC0163" w14:textId="144702AB" w:rsidR="00024F3D" w:rsidRPr="00024F3D" w:rsidRDefault="0033098E" w:rsidP="00024F3D">
      <w:pPr>
        <w:spacing w:before="100" w:beforeAutospacing="1" w:after="100" w:afterAutospacing="1"/>
        <w:rPr>
          <w:rFonts w:ascii="Arial" w:eastAsia="Times New Roman" w:hAnsi="Arial" w:cs="Arial"/>
          <w:sz w:val="24"/>
          <w:szCs w:val="24"/>
          <w:lang w:eastAsia="en-GB"/>
        </w:rPr>
      </w:pPr>
      <w:r>
        <w:rPr>
          <w:noProof/>
          <w14:ligatures w14:val="standardContextual"/>
        </w:rPr>
        <w:drawing>
          <wp:anchor distT="0" distB="0" distL="114300" distR="114300" simplePos="0" relativeHeight="251658240" behindDoc="0" locked="0" layoutInCell="1" allowOverlap="1" wp14:anchorId="4C76882F" wp14:editId="7B1E4075">
            <wp:simplePos x="0" y="0"/>
            <wp:positionH relativeFrom="column">
              <wp:posOffset>3352800</wp:posOffset>
            </wp:positionH>
            <wp:positionV relativeFrom="paragraph">
              <wp:posOffset>866775</wp:posOffset>
            </wp:positionV>
            <wp:extent cx="2333625" cy="2819400"/>
            <wp:effectExtent l="0" t="0" r="9525" b="0"/>
            <wp:wrapSquare wrapText="bothSides"/>
            <wp:docPr id="1880048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48320" name="Picture 1880048320"/>
                    <pic:cNvPicPr/>
                  </pic:nvPicPr>
                  <pic:blipFill rotWithShape="1">
                    <a:blip r:embed="rId5" cstate="print">
                      <a:extLst>
                        <a:ext uri="{28A0092B-C50C-407E-A947-70E740481C1C}">
                          <a14:useLocalDpi xmlns:a14="http://schemas.microsoft.com/office/drawing/2010/main" val="0"/>
                        </a:ext>
                      </a:extLst>
                    </a:blip>
                    <a:srcRect b="18910"/>
                    <a:stretch>
                      <a:fillRect/>
                    </a:stretch>
                  </pic:blipFill>
                  <pic:spPr bwMode="auto">
                    <a:xfrm>
                      <a:off x="0" y="0"/>
                      <a:ext cx="2333625" cy="2819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4F3D" w:rsidRPr="00024F3D">
        <w:rPr>
          <w:rFonts w:ascii="Arial" w:eastAsia="Times New Roman" w:hAnsi="Arial" w:cs="Arial"/>
          <w:sz w:val="24"/>
          <w:szCs w:val="24"/>
          <w:lang w:eastAsia="en-GB"/>
        </w:rPr>
        <w:t>A correctly exposed histogram may appear as a single smooth peak, or as a series of peaks and valleys. Both are normal, depending on the scene. The key point is to monitor the left and right edges of the histogram and avoid clipping, particularly on the right side, where overexposed highlights may result in lost image detail.</w:t>
      </w:r>
    </w:p>
    <w:p w14:paraId="2008D16D" w14:textId="2D07835B" w:rsidR="00A37D86" w:rsidRDefault="0033098E">
      <w:r>
        <w:rPr>
          <w:noProof/>
          <w14:ligatures w14:val="standardContextual"/>
        </w:rPr>
        <w:drawing>
          <wp:anchor distT="0" distB="0" distL="114300" distR="114300" simplePos="0" relativeHeight="251659264" behindDoc="0" locked="0" layoutInCell="1" allowOverlap="1" wp14:anchorId="71E9CE3C" wp14:editId="7EAAD79B">
            <wp:simplePos x="0" y="0"/>
            <wp:positionH relativeFrom="column">
              <wp:posOffset>3381375</wp:posOffset>
            </wp:positionH>
            <wp:positionV relativeFrom="paragraph">
              <wp:posOffset>2827655</wp:posOffset>
            </wp:positionV>
            <wp:extent cx="2287905" cy="3051175"/>
            <wp:effectExtent l="0" t="0" r="0" b="0"/>
            <wp:wrapSquare wrapText="bothSides"/>
            <wp:docPr id="724451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51959" name="Picture 7244519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87905" cy="3051175"/>
                    </a:xfrm>
                    <a:prstGeom prst="rect">
                      <a:avLst/>
                    </a:prstGeom>
                  </pic:spPr>
                </pic:pic>
              </a:graphicData>
            </a:graphic>
            <wp14:sizeRelH relativeFrom="page">
              <wp14:pctWidth>0</wp14:pctWidth>
            </wp14:sizeRelH>
            <wp14:sizeRelV relativeFrom="page">
              <wp14:pctHeight>0</wp14:pctHeight>
            </wp14:sizeRelV>
          </wp:anchor>
        </w:drawing>
      </w:r>
      <w:r w:rsidR="00C2415C">
        <w:rPr>
          <w:noProof/>
          <w14:ligatures w14:val="standardContextual"/>
        </w:rPr>
        <w:drawing>
          <wp:inline distT="0" distB="0" distL="0" distR="0" wp14:anchorId="420F1CBC" wp14:editId="033E0DFA">
            <wp:extent cx="3095625" cy="2772205"/>
            <wp:effectExtent l="0" t="0" r="0" b="9525"/>
            <wp:docPr id="1452604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4695" name="Picture 14526046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7529" cy="2809731"/>
                    </a:xfrm>
                    <a:prstGeom prst="rect">
                      <a:avLst/>
                    </a:prstGeom>
                  </pic:spPr>
                </pic:pic>
              </a:graphicData>
            </a:graphic>
          </wp:inline>
        </w:drawing>
      </w:r>
    </w:p>
    <w:p w14:paraId="5FD8DE3A" w14:textId="0BF7B756" w:rsidR="00A25562" w:rsidRPr="00A25562" w:rsidRDefault="00A25562" w:rsidP="00A25562">
      <w:pPr>
        <w:pStyle w:val="NormalWeb"/>
        <w:rPr>
          <w:rFonts w:ascii="Arial" w:hAnsi="Arial" w:cs="Arial"/>
        </w:rPr>
      </w:pPr>
      <w:r w:rsidRPr="00A25562">
        <w:rPr>
          <w:rFonts w:ascii="Arial" w:hAnsi="Arial" w:cs="Arial"/>
        </w:rPr>
        <w:t>Example histogram and camera settings from a real operational scenario, captured under clear-sky conditions around solar noon:</w:t>
      </w:r>
    </w:p>
    <w:p w14:paraId="0271B240" w14:textId="2B8E3169" w:rsidR="00A25562" w:rsidRDefault="00A25562" w:rsidP="0033098E">
      <w:pPr>
        <w:pStyle w:val="NormalWeb"/>
      </w:pPr>
      <w:r w:rsidRPr="0033098E">
        <w:rPr>
          <w:rFonts w:ascii="Arial" w:hAnsi="Arial" w:cs="Arial"/>
        </w:rPr>
        <w:t>+ and – buttons used to adjust exposure values. In this protocol, these buttons are used to increase or decrease the ISO value to achieve the correct histogram exposure.</w:t>
      </w:r>
    </w:p>
    <w:sectPr w:rsidR="00A25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270C6"/>
    <w:multiLevelType w:val="multilevel"/>
    <w:tmpl w:val="7AC68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58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0NLMwtjQ3NzA2M7NU0lEKTi0uzszPAykwrAUA9FEVdSwAAAA="/>
  </w:docVars>
  <w:rsids>
    <w:rsidRoot w:val="0095535F"/>
    <w:rsid w:val="00024F3D"/>
    <w:rsid w:val="001220E4"/>
    <w:rsid w:val="0033098E"/>
    <w:rsid w:val="00462A6E"/>
    <w:rsid w:val="00792B61"/>
    <w:rsid w:val="0095535F"/>
    <w:rsid w:val="00A25562"/>
    <w:rsid w:val="00A37D86"/>
    <w:rsid w:val="00A61A7D"/>
    <w:rsid w:val="00C2415C"/>
    <w:rsid w:val="00E60B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224A"/>
  <w15:chartTrackingRefBased/>
  <w15:docId w15:val="{5D3DA62C-814A-A545-9494-A73D3587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35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55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5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5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35F"/>
    <w:rPr>
      <w:rFonts w:eastAsiaTheme="majorEastAsia" w:cstheme="majorBidi"/>
      <w:color w:val="272727" w:themeColor="text1" w:themeTint="D8"/>
    </w:rPr>
  </w:style>
  <w:style w:type="paragraph" w:styleId="Title">
    <w:name w:val="Title"/>
    <w:basedOn w:val="Normal"/>
    <w:next w:val="Normal"/>
    <w:link w:val="TitleChar"/>
    <w:uiPriority w:val="10"/>
    <w:qFormat/>
    <w:rsid w:val="00955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35F"/>
    <w:pPr>
      <w:spacing w:before="160"/>
      <w:jc w:val="center"/>
    </w:pPr>
    <w:rPr>
      <w:i/>
      <w:iCs/>
      <w:color w:val="404040" w:themeColor="text1" w:themeTint="BF"/>
    </w:rPr>
  </w:style>
  <w:style w:type="character" w:customStyle="1" w:styleId="QuoteChar">
    <w:name w:val="Quote Char"/>
    <w:basedOn w:val="DefaultParagraphFont"/>
    <w:link w:val="Quote"/>
    <w:uiPriority w:val="29"/>
    <w:rsid w:val="0095535F"/>
    <w:rPr>
      <w:i/>
      <w:iCs/>
      <w:color w:val="404040" w:themeColor="text1" w:themeTint="BF"/>
    </w:rPr>
  </w:style>
  <w:style w:type="paragraph" w:styleId="ListParagraph">
    <w:name w:val="List Paragraph"/>
    <w:basedOn w:val="Normal"/>
    <w:uiPriority w:val="34"/>
    <w:qFormat/>
    <w:rsid w:val="0095535F"/>
    <w:pPr>
      <w:ind w:left="720"/>
      <w:contextualSpacing/>
    </w:pPr>
  </w:style>
  <w:style w:type="character" w:styleId="IntenseEmphasis">
    <w:name w:val="Intense Emphasis"/>
    <w:basedOn w:val="DefaultParagraphFont"/>
    <w:uiPriority w:val="21"/>
    <w:qFormat/>
    <w:rsid w:val="0095535F"/>
    <w:rPr>
      <w:i/>
      <w:iCs/>
      <w:color w:val="0F4761" w:themeColor="accent1" w:themeShade="BF"/>
    </w:rPr>
  </w:style>
  <w:style w:type="paragraph" w:styleId="IntenseQuote">
    <w:name w:val="Intense Quote"/>
    <w:basedOn w:val="Normal"/>
    <w:next w:val="Normal"/>
    <w:link w:val="IntenseQuoteChar"/>
    <w:uiPriority w:val="30"/>
    <w:qFormat/>
    <w:rsid w:val="00955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35F"/>
    <w:rPr>
      <w:i/>
      <w:iCs/>
      <w:color w:val="0F4761" w:themeColor="accent1" w:themeShade="BF"/>
    </w:rPr>
  </w:style>
  <w:style w:type="character" w:styleId="IntenseReference">
    <w:name w:val="Intense Reference"/>
    <w:basedOn w:val="DefaultParagraphFont"/>
    <w:uiPriority w:val="32"/>
    <w:qFormat/>
    <w:rsid w:val="0095535F"/>
    <w:rPr>
      <w:b/>
      <w:bCs/>
      <w:smallCaps/>
      <w:color w:val="0F4761" w:themeColor="accent1" w:themeShade="BF"/>
      <w:spacing w:val="5"/>
    </w:rPr>
  </w:style>
  <w:style w:type="character" w:styleId="CommentReference">
    <w:name w:val="annotation reference"/>
    <w:basedOn w:val="DefaultParagraphFont"/>
    <w:uiPriority w:val="99"/>
    <w:semiHidden/>
    <w:unhideWhenUsed/>
    <w:rsid w:val="0095535F"/>
    <w:rPr>
      <w:sz w:val="16"/>
      <w:szCs w:val="16"/>
    </w:rPr>
  </w:style>
  <w:style w:type="paragraph" w:styleId="CommentText">
    <w:name w:val="annotation text"/>
    <w:basedOn w:val="Normal"/>
    <w:link w:val="CommentTextChar"/>
    <w:uiPriority w:val="99"/>
    <w:unhideWhenUsed/>
    <w:rsid w:val="0095535F"/>
    <w:pPr>
      <w:spacing w:line="240" w:lineRule="auto"/>
    </w:pPr>
    <w:rPr>
      <w:sz w:val="20"/>
      <w:szCs w:val="20"/>
    </w:rPr>
  </w:style>
  <w:style w:type="character" w:customStyle="1" w:styleId="CommentTextChar">
    <w:name w:val="Comment Text Char"/>
    <w:basedOn w:val="DefaultParagraphFont"/>
    <w:link w:val="CommentText"/>
    <w:uiPriority w:val="99"/>
    <w:rsid w:val="0095535F"/>
    <w:rPr>
      <w:rFonts w:eastAsiaTheme="minorEastAsia"/>
      <w:kern w:val="0"/>
      <w:sz w:val="20"/>
      <w:szCs w:val="20"/>
      <w14:ligatures w14:val="none"/>
    </w:rPr>
  </w:style>
  <w:style w:type="paragraph" w:styleId="NormalWeb">
    <w:name w:val="Normal (Web)"/>
    <w:basedOn w:val="Normal"/>
    <w:uiPriority w:val="99"/>
    <w:unhideWhenUsed/>
    <w:rsid w:val="00024F3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24F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Renones</dc:creator>
  <cp:keywords/>
  <dc:description/>
  <cp:lastModifiedBy>Nik Callow</cp:lastModifiedBy>
  <cp:revision>2</cp:revision>
  <dcterms:created xsi:type="dcterms:W3CDTF">2026-05-14T03:03:00Z</dcterms:created>
  <dcterms:modified xsi:type="dcterms:W3CDTF">2026-05-14T03:03:00Z</dcterms:modified>
</cp:coreProperties>
</file>