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>
        <w:rPr>
          <w:rFonts w:cs="仿宋" w:hint="eastAsia" w:ascii="仿宋" w:hAnsi="仿宋" w:eastAsia="仿宋"/>
          <w:b/>
          <w:bCs/>
          <w:kern w:val="36"/>
          <w:sz w:val="32"/>
          <w:szCs w:val="32"/>
          <w:bdr w:val="none" w:sz="0" w:space="0" w:color="auto" w:frame="1"/>
        </w:rPr>
        <w:t>7 《数据结构与算法》教学单元设计：二叉树结构、存储方式与遍历次序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>
              <w:rPr>
                <w:rFonts w:ascii="仿宋" w:eastAsia="仿宋" w:hAnsi="仿宋" w:hint="eastAsia"/>
                <w:sz w:val="24"/>
                <w:szCs w:val="24"/>
              </w:rPr>
              <w:t>数据结构与算法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>
              <w:rPr>
                <w:rFonts w:ascii="仿宋" w:eastAsia="仿宋" w:hAnsi="仿宋" w:hint="eastAsia"/>
                <w:sz w:val="24"/>
                <w:szCs w:val="24"/>
              </w:rPr>
              <w:t>软件技术专业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>
              <w:rPr>
                <w:rFonts w:ascii="仿宋" w:eastAsia="仿宋" w:hAnsi="仿宋" w:hint="eastAsia"/>
                <w:sz w:val="24"/>
                <w:szCs w:val="24"/>
              </w:rPr>
              <w:t>项目二：树与图关系处理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>
              <w:rPr>
                <w:rFonts w:ascii="仿宋" w:eastAsia="仿宋" w:hAnsi="仿宋" w:hint="eastAsia"/>
                <w:sz w:val="24"/>
                <w:szCs w:val="24"/>
              </w:rPr>
              <w:t>二叉树结构、存储方式与遍历次序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>
              <w:rPr>
                <w:rFonts w:ascii="仿宋" w:eastAsia="仿宋" w:hAnsi="仿宋" w:hint="eastAsia"/>
                <w:sz w:val="24"/>
                <w:szCs w:val="24"/>
              </w:rPr>
              <w:t>1. 能识别简单树形图中的根、父子和叶子。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学过递归函数与栈；以下学情是合成假设，不是实班测量。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>
              <w:rPr>
                <w:rFonts w:ascii="仿宋" w:eastAsia="仿宋" w:hAnsi="仿宋" w:hint="eastAsia"/>
                <w:sz w:val="24"/>
                <w:szCs w:val="24"/>
              </w:rPr>
              <w:t>1. 容易认为二叉树每个节点必须有两个孩子，或左右孩子可互换。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能背“根左右”，但不清楚递归返回和访问时机如何对应。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>
              <w:rPr>
                <w:rFonts w:ascii="仿宋" w:eastAsia="仿宋" w:hAnsi="仿宋" w:hint="eastAsia"/>
                <w:sz w:val="24"/>
                <w:szCs w:val="24"/>
              </w:rPr>
              <w:t>1. 先标出目录树根、左右子树与空孩子，学生先独立写序列后用调用轨迹核对。</w:t>
            </w:r>
            <w:bookmarkEnd w:id="10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比较数组和链式表示，要求按给定树形说明数组空槽或空指针代价。</w:t>
            </w:r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>
              <w:rPr>
                <w:rFonts w:ascii="仿宋" w:eastAsia="仿宋" w:hAnsi="仿宋" w:hint="eastAsia"/>
                <w:sz w:val="24"/>
                <w:szCs w:val="24"/>
              </w:rPr>
              <w:t>1. 二叉树每个节点最多有两个有序孩子，左/右有别，缺少孩子合法。</w:t>
            </w:r>
            <w:bookmarkEnd w:id="11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冻结样树：G(校园目录)左 C(馆藏)、右 M(设备)；C 左 A(文学)、右 E(计算机)；M 左 J(仪器)、右 P(工具)。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0 基顺序存储左下标 2i+1、右下标 2i+2；链式节点为 data/left/right。该七节点树适合数组；稀疏右链会浪费数组槽。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前序根-左-右；中序左-根-右；后序左-右-根；空节点立即返回。G树结果：前G,C,A,E,M,J,P；中A,C,E,G,J,M,P；后A,E,C,J,P,M,G；层G,C,M,A,E,J,P。递归三序O(n)、栈O(h)，最坏退化树O(n)；层序队列O(w)。</w:t>
            </w:r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>
              <w:rPr>
                <w:rFonts w:ascii="仿宋" w:eastAsia="仿宋" w:hAnsi="仿宋" w:hint="eastAsia"/>
                <w:sz w:val="24"/>
                <w:szCs w:val="24"/>
              </w:rPr>
              <w:t>1. 每个节点只输出一次，以节点总数复核无漏访。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不把目录标签顺序误当遍历顺序。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>
              <w:rPr>
                <w:rFonts w:ascii="仿宋" w:eastAsia="仿宋" w:hAnsi="仿宋" w:hint="eastAsia"/>
                <w:sz w:val="24"/>
                <w:szCs w:val="24"/>
              </w:rPr>
              <w:t>1. 说明二叉树左右孩子有序、缺孩子合法和 0 基数组孩子下标。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解释前/中/后序根节点输出时点。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>
              <w:rPr>
                <w:rFonts w:ascii="仿宋" w:eastAsia="仿宋" w:hAnsi="仿宋" w:hint="eastAsia"/>
                <w:sz w:val="24"/>
                <w:szCs w:val="24"/>
              </w:rPr>
              <w:t>1. 按 G 树推演前中后与层序，标记进入、输出、返回。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依据树形密度说明数组/链式表示代价。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>
              <w:rPr>
                <w:rFonts w:ascii="仿宋" w:eastAsia="仿宋" w:hAnsi="仿宋" w:hint="eastAsia"/>
                <w:sz w:val="24"/>
                <w:szCs w:val="24"/>
              </w:rPr>
              <w:t>1. 访问时机不同造成三种递归遍历次序；空节点不输出。</w:t>
            </w:r>
            <w:bookmarkEnd w:id="15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数组下标适合完整形态，链式结构更自然表达稀疏节点。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>
              <w:rPr>
                <w:rFonts w:ascii="仿宋" w:eastAsia="仿宋" w:hAnsi="仿宋" w:hint="eastAsia"/>
                <w:sz w:val="24"/>
                <w:szCs w:val="24"/>
              </w:rPr>
              <w:t>1. 在图上标根左/右，画调用/返回轨迹，再核对七个唯一节点。</w:t>
            </w:r>
            <w:bookmarkEnd w:id="16"/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>
              <w:rPr>
                <w:rFonts w:ascii="仿宋" w:eastAsia="仿宋" w:hAnsi="仿宋" w:hint="eastAsia"/>
                <w:sz w:val="24"/>
                <w:szCs w:val="24"/>
              </w:rPr>
              <w:t>1. 递归调用不是输出；缺少一侧子树时必须先返回，再按规则输出父节点。</w:t>
            </w:r>
            <w:bookmarkEnd w:id="17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>
              <w:rPr>
                <w:rFonts w:ascii="仿宋" w:eastAsia="仿宋" w:hAnsi="仿宋" w:hint="eastAsia"/>
                <w:sz w:val="24"/>
                <w:szCs w:val="24"/>
              </w:rPr>
              <w:t>1. 用仅左孩子变式比较前中后序，画返回箭头并做每节点计数。</w:t>
            </w:r>
            <w:bookmarkEnd w:id="18"/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>
              <w:rPr>
                <w:rFonts w:ascii="仿宋" w:eastAsia="仿宋" w:hAnsi="仿宋" w:hint="eastAsia"/>
                <w:sz w:val="24"/>
                <w:szCs w:val="24"/>
              </w:rPr>
              <w:t>1. 目录树标注</w:t>
            </w:r>
            <w:bookmarkEnd w:id="19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调用栈纸笔推演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顺序/链式对照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同伴复算</w:t>
            </w:r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>
              <w:rPr>
                <w:rFonts w:ascii="仿宋" w:eastAsia="仿宋" w:hAnsi="仿宋" w:hint="eastAsia"/>
                <w:sz w:val="24"/>
                <w:szCs w:val="24"/>
              </w:rPr>
              <w:t>1. 冻结 G 树关系表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访问时点/调用栈表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Java 17 伪代码卡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高教社教材目录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推演表需记录递归调用/返回与每节点仅访问一次。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>
              <w:rPr>
                <w:rFonts w:ascii="仿宋" w:eastAsia="仿宋" w:hAnsi="仿宋"/>
                <w:kern w:val="36"/>
                <w:sz w:val="24"/>
                <w:szCs w:val="24"/>
              </w:rPr>
              <w:t>1. 杨淑萍、聂哲：《数据结构（Java版）》，高等教育出版社，2013。</w:t>
            </w:r>
            <w:bookmarkEnd w:id="21"/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2948"/>
              <w:gridCol w:w="737"/>
              <w:gridCol w:w="2769"/>
            </w:tblGrid>
            <w:tr w:rsidR="00541341" w:rsidRPr="00541341" w14:paraId="0EA981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29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276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按时带术语卡和树图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在轨迹中区分进入/输出/返回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解释左右孩子为何有序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只记录题设节点 ID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说明目录层级对校园资源分类的用途</w:t>
                  </w: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如实标记未完成的序列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按遍历名归档四条序列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完成术语预读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解释中序的根访问时点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提交 T 树前序/中序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20.5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完成三序和层序推演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按调用顺序讲解 G 树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按反馈修正并保留错因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</w:tbl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000"/>
        <w:gridCol w:w="1500"/>
        <w:gridCol w:w="525"/>
        <w:gridCol w:w="525"/>
        <w:gridCol w:w="1050"/>
        <w:gridCol w:w="1454"/>
        <w:gridCol w:w="546"/>
        <w:gridCol w:w="875"/>
        <w:gridCol w:w="1314"/>
      </w:tblGrid>
      <w:tr w:rsidR="00541341" w:rsidRPr="00541341" w14:paraId="2DD340F1" w14:textId="77777777" w:rsidTr="00136B56">
        <w:trPr>
          <w:trHeight w:val="454"/>
          <w:tblHeader w:val="true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cantSplit/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课前准备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1C6F2290" w14:textId="6D217D35" w:rsidR="00EB0ED1" w:rsidRPr="00541341" w:rsidRDefault="00E17055" w:rsidP="00E17055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线上+线下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>
              <w:rPr>
                <w:rFonts w:ascii="仿宋" w:eastAsia="仿宋" w:hAnsi="仿宋" w:hint="eastAsia"/>
                <w:sz w:val="20"/>
                <w:szCs w:val="20"/>
              </w:rPr>
              <w:t>1. 预读根/父子/递归返回术语；画一张空树。</w:t>
            </w:r>
            <w:bookmarkEnd w:id="24"/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>
              <w:rPr>
                <w:rFonts w:ascii="仿宋" w:eastAsia="仿宋" w:hAnsi="仿宋"/>
                <w:sz w:val="20"/>
                <w:szCs w:val="20"/>
              </w:rPr>
              <w:t>1. 发术语卡与留空树图，检查空孩子是否被误画成节点。</w:t>
            </w:r>
            <w:bookmarkEnd w:id="25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>
              <w:rPr>
                <w:rFonts w:ascii="仿宋" w:eastAsia="仿宋" w:hAnsi="仿宋" w:hint="eastAsia"/>
                <w:sz w:val="20"/>
                <w:szCs w:val="20"/>
              </w:rPr>
              <w:t>1. 圈根和叶子，写左右孩子能否交换的理由。</w:t>
            </w:r>
            <w:bookmarkEnd w:id="26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>
              <w:rPr>
                <w:rFonts w:ascii="仿宋" w:eastAsia="仿宋" w:hAnsi="仿宋" w:hint="eastAsia"/>
                <w:sz w:val="20"/>
                <w:szCs w:val="20"/>
              </w:rPr>
              <w:t>诊断根、左右孩子与递归返回先修概念。</w:t>
            </w:r>
            <w:bookmarkEnd w:id="27"/>
          </w:p>
        </w:tc>
      </w:tr>
      <w:tr w:rsidR="00541341" w:rsidRPr="00541341" w14:paraId="3081F412" w14:textId="77777777" w:rsidTr="00136B56">
        <w:trPr>
          <w:cantSplit/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cantSplit/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任务导入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讲授+情境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>
              <w:rPr>
                <w:rFonts w:ascii="仿宋" w:eastAsia="仿宋" w:hAnsi="仿宋" w:hint="eastAsia"/>
                <w:sz w:val="20"/>
                <w:szCs w:val="20"/>
              </w:rPr>
              <w:t>1. 展示校园目录层级；讨论没有右目录项是否仍可为二叉树。</w:t>
            </w:r>
            <w:bookmarkEnd w:id="29"/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>
              <w:rPr>
                <w:rFonts w:ascii="仿宋" w:eastAsia="仿宋" w:hAnsi="仿宋" w:hint="eastAsia"/>
                <w:sz w:val="20"/>
                <w:szCs w:val="20"/>
              </w:rPr>
              <w:t>1. 要求用“最多两个有序孩子”解释，不给序列答案。</w:t>
            </w:r>
            <w:bookmarkEnd w:id="30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>
              <w:rPr>
                <w:rFonts w:ascii="仿宋" w:eastAsia="仿宋" w:hAnsi="仿宋" w:hint="eastAsia"/>
                <w:sz w:val="20"/>
                <w:szCs w:val="20"/>
              </w:rPr>
              <w:t>1. 将目录层级标为根/左/右，提出一个结构问题。</w:t>
            </w:r>
            <w:bookmarkEnd w:id="31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>
              <w:rPr>
                <w:rFonts w:ascii="仿宋" w:eastAsia="仿宋" w:hAnsi="仿宋" w:hint="eastAsia"/>
                <w:sz w:val="20"/>
                <w:szCs w:val="20"/>
              </w:rPr>
              <w:t>建立二叉树最多两个有序孩子的结构模型。</w:t>
            </w:r>
            <w:bookmarkEnd w:id="32"/>
          </w:p>
        </w:tc>
      </w:tr>
      <w:tr w:rsidR="00541341" w:rsidRPr="00541341" w14:paraId="3F7AE58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方法示范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讲授+图示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>
              <w:rPr>
                <w:rFonts w:ascii="仿宋" w:eastAsia="仿宋" w:hAnsi="仿宋" w:hint="eastAsia"/>
                <w:sz w:val="20"/>
                <w:szCs w:val="20"/>
              </w:rPr>
              <w:t>1. 示范 G 树前序/中序进入、输出、返回；说明空指针基例。</w:t>
            </w:r>
            <w:bookmarkEnd w:id="34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>
              <w:rPr>
                <w:rFonts w:ascii="仿宋" w:eastAsia="仿宋" w:hAnsi="仿宋" w:hint="eastAsia"/>
                <w:sz w:val="20"/>
                <w:szCs w:val="20"/>
              </w:rPr>
              <w:t>1. 将递归代码三种输出位置和树图对应，演示一处返回。</w:t>
            </w:r>
            <w:bookmarkEnd w:id="3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>
              <w:rPr>
                <w:rFonts w:ascii="仿宋" w:eastAsia="仿宋" w:hAnsi="仿宋" w:hint="eastAsia"/>
                <w:sz w:val="20"/>
                <w:szCs w:val="20"/>
              </w:rPr>
              <w:t>1. 同步记录 G→C→A→返回轨迹，预测 P 的位置。</w:t>
            </w:r>
            <w:bookmarkEnd w:id="3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>
              <w:rPr>
                <w:rFonts w:ascii="仿宋" w:eastAsia="仿宋" w:hAnsi="仿宋" w:hint="eastAsia"/>
                <w:sz w:val="20"/>
                <w:szCs w:val="20"/>
              </w:rPr>
              <w:t>示范访问进入、输出、返回与空基例的映射。</w:t>
            </w:r>
            <w:bookmarkEnd w:id="37"/>
          </w:p>
        </w:tc>
      </w:tr>
      <w:tr w:rsidR="00541341" w:rsidRPr="00541341" w14:paraId="16DF6602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25min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纸笔/电脑实训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>
              <w:rPr>
                <w:rFonts w:ascii="仿宋" w:eastAsia="仿宋" w:hAnsi="仿宋" w:hint="eastAsia"/>
                <w:sz w:val="20"/>
                <w:szCs w:val="20"/>
              </w:rPr>
              <w:t>1. 独立填写 G 的三种序列与层序；加列计数检查是否重复。</w:t>
            </w:r>
            <w:bookmarkEnd w:id="39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>
              <w:rPr>
                <w:rFonts w:ascii="仿宋" w:eastAsia="仿宋" w:hAnsi="仿宋" w:hint="eastAsia"/>
                <w:sz w:val="20"/>
                <w:szCs w:val="20"/>
              </w:rPr>
              <w:t>1. 巡视左右交换和根输出时点错误，追问首次偏差。</w:t>
            </w:r>
            <w:bookmarkEnd w:id="4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>
              <w:rPr>
                <w:rFonts w:ascii="仿宋" w:eastAsia="仿宋" w:hAnsi="仿宋" w:hint="eastAsia"/>
                <w:sz w:val="20"/>
                <w:szCs w:val="20"/>
              </w:rPr>
              <w:t>1. 填轨迹、输出时点和最终序列，互核七个 ID。</w:t>
            </w:r>
            <w:bookmarkEnd w:id="4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>
              <w:rPr>
                <w:rFonts w:ascii="仿宋" w:eastAsia="仿宋" w:hAnsi="仿宋" w:hint="eastAsia"/>
                <w:sz w:val="20"/>
                <w:szCs w:val="20"/>
              </w:rPr>
              <w:t>检验四种遍历在冻结G树上的逐节点推演。</w:t>
            </w:r>
            <w:bookmarkEnd w:id="42"/>
          </w:p>
        </w:tc>
      </w:tr>
      <w:tr w:rsidR="00541341" w:rsidRPr="00541341" w14:paraId="461030BF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变式讨论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>
              <w:rPr>
                <w:rFonts w:ascii="仿宋" w:eastAsia="仿宋" w:hAnsi="仿宋" w:hint="eastAsia"/>
                <w:sz w:val="20"/>
                <w:szCs w:val="20"/>
              </w:rPr>
              <w:t>1. 把树改成单侧右链；比较数组空槽和链式指针。</w:t>
            </w:r>
            <w:bookmarkEnd w:id="44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>
              <w:rPr>
                <w:rFonts w:ascii="仿宋" w:eastAsia="仿宋" w:hAnsi="仿宋" w:hint="eastAsia"/>
                <w:sz w:val="20"/>
                <w:szCs w:val="20"/>
              </w:rPr>
              <w:t>1. 代入 i=0、1 检验下标公式，讨论何种树形更适合数组。</w:t>
            </w:r>
            <w:bookmarkEnd w:id="4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>
              <w:rPr>
                <w:rFonts w:ascii="仿宋" w:eastAsia="仿宋" w:hAnsi="仿宋" w:hint="eastAsia"/>
                <w:sz w:val="20"/>
                <w:szCs w:val="20"/>
              </w:rPr>
              <w:t>1. 画下标位置，圈出未使用槽并说明存储选择。</w:t>
            </w:r>
            <w:bookmarkEnd w:id="4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>
              <w:rPr>
                <w:rFonts w:ascii="仿宋" w:eastAsia="仿宋" w:hAnsi="仿宋" w:hint="eastAsia"/>
                <w:sz w:val="20"/>
                <w:szCs w:val="20"/>
              </w:rPr>
              <w:t>用单侧链变式比较数组空槽与链式表示成本。</w:t>
            </w:r>
            <w:bookmarkEnd w:id="47"/>
          </w:p>
        </w:tc>
      </w:tr>
      <w:tr w:rsidR="00541341" w:rsidRPr="00541341" w14:paraId="62040F7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6767860F" w14:textId="7B039741" w:rsidR="00EB0ED1" w:rsidRPr="00541341" w:rsidRDefault="00EB0ED1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结对任务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>
              <w:rPr>
                <w:rFonts w:ascii="仿宋" w:eastAsia="仿宋" w:hAnsi="仿宋" w:hint="eastAsia"/>
                <w:sz w:val="20"/>
                <w:szCs w:val="20"/>
              </w:rPr>
              <w:t>1. 整理四条序列、存储比较和复杂度注记到推演表。</w:t>
            </w:r>
            <w:bookmarkEnd w:id="49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>
              <w:rPr>
                <w:rFonts w:ascii="仿宋" w:eastAsia="仿宋" w:hAnsi="仿宋" w:hint="eastAsia"/>
                <w:sz w:val="20"/>
                <w:szCs w:val="20"/>
              </w:rPr>
              <w:t>1. 按七节点唯一、层序左先、空间结论核查。</w:t>
            </w:r>
            <w:bookmarkEnd w:id="5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>
              <w:rPr>
                <w:rFonts w:ascii="仿宋" w:eastAsia="仿宋" w:hAnsi="仿宋" w:hint="eastAsia"/>
                <w:sz w:val="20"/>
                <w:szCs w:val="20"/>
              </w:rPr>
              <w:t>1. 提交推演表并口头解释一个根节点输出时点。</w:t>
            </w:r>
            <w:bookmarkEnd w:id="5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>
              <w:rPr>
                <w:rFonts w:ascii="仿宋" w:eastAsia="仿宋" w:hAnsi="仿宋" w:hint="eastAsia"/>
                <w:sz w:val="20"/>
                <w:szCs w:val="20"/>
              </w:rPr>
              <w:t>整理遍历序列、节点数和复杂度依据形成提交物。</w:t>
            </w:r>
            <w:bookmarkEnd w:id="52"/>
          </w:p>
        </w:tc>
      </w:tr>
      <w:tr w:rsidR="00541341" w:rsidRPr="00541341" w14:paraId="71E06A4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5min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成果互审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>
              <w:rPr>
                <w:rFonts w:ascii="仿宋" w:eastAsia="仿宋" w:hAnsi="仿宋" w:hint="eastAsia"/>
                <w:sz w:val="20"/>
                <w:szCs w:val="20"/>
              </w:rPr>
              <w:t>1. 互换表格复算中序与后序，检查空基例和访问次数。</w:t>
            </w:r>
            <w:bookmarkEnd w:id="54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>
              <w:rPr>
                <w:rFonts w:ascii="仿宋" w:eastAsia="仿宋" w:hAnsi="仿宋" w:hint="eastAsia"/>
                <w:sz w:val="20"/>
                <w:szCs w:val="20"/>
              </w:rPr>
              <w:t>1. 要求反馈写具体节点和行号。</w:t>
            </w:r>
            <w:bookmarkEnd w:id="5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>
              <w:rPr>
                <w:rFonts w:ascii="仿宋" w:eastAsia="仿宋" w:hAnsi="仿宋" w:hint="eastAsia"/>
                <w:sz w:val="20"/>
                <w:szCs w:val="20"/>
              </w:rPr>
              <w:t>1. 标出同伴第一处不一致并写校验理由。</w:t>
            </w:r>
            <w:bookmarkEnd w:id="5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>
              <w:rPr>
                <w:rFonts w:ascii="仿宋" w:eastAsia="仿宋" w:hAnsi="仿宋" w:hint="eastAsia"/>
                <w:sz w:val="20"/>
                <w:szCs w:val="20"/>
              </w:rPr>
              <w:t>让同伴复算序列并指出第一处节点次序差异。</w:t>
            </w:r>
            <w:bookmarkEnd w:id="57"/>
          </w:p>
        </w:tc>
      </w:tr>
      <w:tr w:rsidR="00541341" w:rsidRPr="00541341" w14:paraId="6049AB3A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bookmarkStart w:id="58" w:name="lp_impl_summary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口头复盘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59" w:name="lp_impl_summary_content"/>
            <w:r>
              <w:rPr>
                <w:rFonts w:ascii="仿宋" w:eastAsia="仿宋" w:hAnsi="仿宋" w:hint="eastAsia"/>
                <w:sz w:val="20"/>
                <w:szCs w:val="20"/>
              </w:rPr>
              <w:t>1. 归纳有序左右孩子、三种输出时机和队列层序。</w:t>
            </w:r>
            <w:bookmarkEnd w:id="59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0" w:name="lp_impl_summary_teacher"/>
            <w:r>
              <w:rPr>
                <w:rFonts w:ascii="仿宋" w:eastAsia="仿宋" w:hAnsi="仿宋" w:hint="eastAsia"/>
                <w:sz w:val="20"/>
                <w:szCs w:val="20"/>
              </w:rPr>
              <w:t>1. 强调空节点返回；预告下一课增加键值约束。</w:t>
            </w:r>
            <w:bookmarkEnd w:id="6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1" w:name="lp_impl_summary_student"/>
            <w:r>
              <w:rPr>
                <w:rFonts w:ascii="仿宋" w:eastAsia="仿宋" w:hAnsi="仿宋" w:hint="eastAsia"/>
                <w:sz w:val="20"/>
                <w:szCs w:val="20"/>
              </w:rPr>
              <w:t>1. 不看口诀说明后序根为何最后输出。</w:t>
            </w:r>
            <w:bookmarkEnd w:id="6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2" w:name="lp_impl_summary_goal"/>
            <w:r>
              <w:rPr>
                <w:rFonts w:ascii="仿宋" w:eastAsia="仿宋" w:hAnsi="仿宋" w:hint="eastAsia"/>
                <w:sz w:val="20"/>
                <w:szCs w:val="20"/>
              </w:rPr>
              <w:t>归纳左右顺序、输出时点及队列层序的区别。</w:t>
            </w:r>
            <w:bookmarkEnd w:id="62"/>
          </w:p>
        </w:tc>
      </w:tr>
      <w:tr w:rsidR="00541341" w:rsidRPr="00541341" w14:paraId="394CC205" w14:textId="77777777" w:rsidTr="00136B56">
        <w:trPr>
          <w:cantSplit/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cantSplit/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bookmarkStart w:id="63" w:name="lp_impl_improve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课后完善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线上+线下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4" w:name="lp_impl_improve_content"/>
            <w:r>
              <w:rPr>
                <w:rFonts w:ascii="仿宋" w:eastAsia="仿宋" w:hAnsi="仿宋" w:hint="eastAsia"/>
                <w:b/>
                <w:bCs/>
                <w:sz w:val="20"/>
                <w:szCs w:val="20"/>
              </w:rPr>
              <w:t>1. 给新树 T→(B,F), B.right=D, F.left=H，写前序/中序。</w:t>
            </w:r>
            <w:bookmarkEnd w:id="64"/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5" w:name="lp_impl_improve_teacher"/>
            <w:r>
              <w:rPr>
                <w:rFonts w:ascii="仿宋" w:eastAsia="仿宋" w:hAnsi="仿宋" w:hint="eastAsia"/>
                <w:sz w:val="20"/>
                <w:szCs w:val="20"/>
              </w:rPr>
              <w:t>1. 针对错因返回节点级批注。</w:t>
            </w:r>
            <w:bookmarkEnd w:id="65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6" w:name="lp_impl_improve_student"/>
            <w:r>
              <w:rPr>
                <w:rFonts w:ascii="仿宋" w:eastAsia="仿宋" w:hAnsi="仿宋" w:hint="eastAsia"/>
                <w:sz w:val="20"/>
                <w:szCs w:val="20"/>
              </w:rPr>
              <w:t>1. 修订序列并说明递归返回不等于访问。</w:t>
            </w:r>
            <w:bookmarkEnd w:id="66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7" w:name="lp_impl_improve_goal"/>
            <w:r>
              <w:rPr>
                <w:rFonts w:ascii="仿宋" w:eastAsia="仿宋" w:hAnsi="仿宋" w:hint="eastAsia"/>
                <w:sz w:val="20"/>
                <w:szCs w:val="20"/>
              </w:rPr>
              <w:t>用新树迁移前序和中序推演。</w:t>
            </w:r>
            <w:bookmarkEnd w:id="67"/>
          </w:p>
        </w:tc>
      </w:tr>
    </w:tbl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34687BCE" w14:textId="77777777" w:rsidTr="00136B56">
        <w:trPr>
          <w:cantSplit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spacing w:before="0" w:after="0" w:line="228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8" w:name="lp_reflection_summary"/>
            <w:r>
              <w:rPr>
                <w:rFonts w:ascii="仿宋" w:eastAsia="仿宋" w:hAnsi="仿宋" w:hint="eastAsia"/>
                <w:sz w:val="19"/>
                <w:szCs w:val="24"/>
              </w:rPr>
              <w:t>围绕 G 树完成四种遍历，使用调用轨迹解释次序。</w:t>
            </w:r>
            <w:bookmarkEnd w:id="68"/>
          </w:p>
        </w:tc>
      </w:tr>
      <w:tr w:rsidR="00541341" w:rsidRPr="00541341" w14:paraId="41B4DD0A" w14:textId="77777777" w:rsidTr="00136B56">
        <w:trPr>
          <w:cantSplit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9" w:name="lp_reflection_innovation"/>
            <w:r>
              <w:rPr>
                <w:rFonts w:ascii="仿宋" w:eastAsia="仿宋" w:hAnsi="仿宋" w:hint="eastAsia"/>
                <w:sz w:val="19"/>
                <w:szCs w:val="24"/>
              </w:rPr>
              <w:t>目录关系、树形和递归栈放在同一可核验表中。</w:t>
            </w:r>
            <w:bookmarkEnd w:id="69"/>
          </w:p>
        </w:tc>
      </w:tr>
      <w:tr w:rsidR="00541341" w:rsidRPr="00541341" w14:paraId="0E42905F" w14:textId="77777777" w:rsidTr="00136B56">
        <w:trPr>
          <w:cantSplit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>
              <w:rPr>
                <w:rFonts w:ascii="仿宋" w:eastAsia="仿宋" w:hAnsi="仿宋" w:hint="eastAsia"/>
                <w:sz w:val="19"/>
                <w:szCs w:val="24"/>
              </w:rPr>
              <w:t>本合成学情没有实测；真实授课前应统计左右混淆和返回错误。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headerReference w:type="default" r:id="rId12"/>
      <w:headerReference w:type="first" r:id="rId13"/>
      <w:pgSz w:w="11906" w:h="16838" w:code="9"/>
      <w:pgMar w:top="648" w:right="792" w:bottom="648" w:left="792" w:header="202" w:footer="454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color w:val="646464"/>
        <w:sz w:val="16"/>
      </w:rPr>
      <w:t>教学实施表列名参考：教学环节（用时/方式）｜教学内容｜教师活动｜学生活动｜设计意图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2" Type="http://schemas.openxmlformats.org/officeDocument/2006/relationships/header" Target="header1.xml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