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2"/>
          <w:szCs w:val="32"/>
        </w:rPr>
        <w:t xml:space="preserve">Literature Review: Population-Based and Nature-Inspired Optimization Algorithms</w:t>
      </w:r>
    </w:p>
    <w:p>
      <w:pPr>
        <w:spacing w:after="60"/>
        <w:jc w:val="center"/>
      </w:pPr>
      <w:r>
        <w:rPr>
          <w:rFonts w:ascii="Calibri" w:cs="Calibri" w:eastAsia="Calibri" w:hAnsi="Calibri"/>
          <w:i/>
          <w:iCs/>
          <w:color w:val="555555"/>
          <w:sz w:val="22"/>
          <w:szCs w:val="22"/>
        </w:rPr>
        <w:t xml:space="preserve">Covering Evolution-Based, Swarm-Intelligence-Based, Physics-Based, and Human-Behaviour-Based Algorithms</w:t>
      </w:r>
    </w:p>
    <w:p>
      <w:pPr>
        <w:spacing w:after="300"/>
        <w:jc w:val="center"/>
      </w:pPr>
      <w:r>
        <w:rPr>
          <w:rFonts w:ascii="Calibri" w:cs="Calibri" w:eastAsia="Calibri" w:hAnsi="Calibri"/>
          <w:color w:val="777777"/>
          <w:sz w:val="20"/>
          <w:szCs w:val="20"/>
        </w:rPr>
        <w:t xml:space="preserve">Course/Lab Assignment  |  Name: [Your Name]  |  ID: [Your ID]  |  Date: [Date]</w:t>
      </w:r>
    </w:p>
    <w:p>
      <w:pPr>
        <w:pStyle w:val="Heading1"/>
        <w:spacing w:after="160" w:before="320"/>
      </w:pPr>
      <w:r>
        <w:t xml:space="preserve">1. Introduction</w:t>
      </w:r>
    </w:p>
    <w:p>
      <w:pPr>
        <w:spacing w:after="180" w:line="300"/>
        <w:jc w:val="both"/>
      </w:pPr>
      <w:r>
        <w:rPr>
          <w:rFonts w:ascii="Calibri" w:cs="Calibri" w:eastAsia="Calibri" w:hAnsi="Calibri"/>
          <w:sz w:val="22"/>
          <w:szCs w:val="22"/>
        </w:rPr>
        <w:t xml:space="preserve">Many real-world computational problems, such as routing, scheduling, feature selection, and hyperparameter tuning, involve searching for a good solution within a very large, complex, or non-linear search space where exact mathematical methods are impractical. Population-based and nature-inspired algorithms have become a widely used family of techniques for tackling such problems because they explore many candidate solutions simultaneously rather than refining a single guess (Li et al., 2020).</w:t>
      </w:r>
    </w:p>
    <w:p>
      <w:pPr>
        <w:spacing w:after="180" w:line="300"/>
        <w:jc w:val="both"/>
      </w:pPr>
      <w:r>
        <w:rPr>
          <w:rFonts w:ascii="Calibri" w:cs="Calibri" w:eastAsia="Calibri" w:hAnsi="Calibri"/>
          <w:sz w:val="22"/>
          <w:szCs w:val="22"/>
        </w:rPr>
        <w:t xml:space="preserve">These algorithms are generally grouped into four broad categories based on source of inspiration (see Section 2 for the full taxonomy). Evolutionary algorithms are inspired by biological evolution and natural selection; the Genetic Algorithm (GA) and Differential Evolution (DE) are its most prominent members (Forrest, 1996; Storn &amp; Price, 1997). Swarm-intelligence algorithms are inspired by the collective, decentralized behaviour of social organisms and animal groups; Ant Colony Optimization (ACO), Particle Swarm Optimization (PSO), Artificial Bee Colony (ABC), Firefly Algorithm (FA), Cuckoo Search (CS), Grey Wolf Optimizer (GWO), and Whale Optimization Algorithm (WOA) belong to this group (Rajwar et al., 2023). Physics-based algorithms model physical laws such as thermodynamics and gravity, represented here by Simulated Annealing (SA) and the Gravitational Search Algorithm (GSA). Human-behaviour-based algorithms model human social or cognitive activity, represented here by Teaching-Learning-Based Optimization (TLBO) and Harmony Search (HS). This review summarizes the origin, working principle, and representative applications of each of these algorithms as reported in the literature, and then compares their reported strengths and weaknesses.</w:t>
      </w:r>
    </w:p>
    <w:p>
      <w:pPr>
        <w:pStyle w:val="Heading1"/>
        <w:spacing w:after="160" w:before="320"/>
      </w:pPr>
      <w:r>
        <w:t xml:space="preserve">2. Classification of Population-Based / Nature-Inspired Algorithms</w:t>
      </w:r>
    </w:p>
    <w:p>
      <w:pPr>
        <w:spacing w:after="180" w:line="300"/>
        <w:jc w:val="both"/>
      </w:pPr>
      <w:r>
        <w:rPr>
          <w:rFonts w:ascii="Calibri" w:cs="Calibri" w:eastAsia="Calibri" w:hAnsi="Calibri"/>
          <w:sz w:val="22"/>
          <w:szCs w:val="22"/>
        </w:rPr>
        <w:t xml:space="preserve">Multiple independent surveys converge on the same core taxonomy for nature-inspired metaheuristics, grouping them by source of inspiration into four main families: evolution-based, swarm-intelligence-based, physics-based, and human-behaviour-based algorithms (Applications of Nature-Inspired Meta-heuristic Algorithms: A Survey, 2020; Duck swarm algorithm, 2022; Comparative analysis of accuracy and computational complexity across 21 swarm intelligence algorithms, 2024). Some surveys additionally list a fifth, miscellaneous “others” category for algorithms that do not fit cleanly into the first four (Rajwar et al., 2023). Table 1 summarizes these four main categories and the representative algorithms covered in this review, so that the coverage can be checked against whatever category scheme is used for 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shd w:fill="2E5A8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Category</w:t>
            </w:r>
          </w:p>
        </w:tc>
        <w:tc>
          <w:tcPr>
            <w:tcW w:type="dxa" w:w="3360"/>
            <w:shd w:fill="2E5A8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Source of Inspiration</w:t>
            </w:r>
          </w:p>
        </w:tc>
        <w:tc>
          <w:tcPr>
            <w:tcW w:type="dxa" w:w="3600"/>
            <w:shd w:fill="2E5A8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Representative Algorithms</w:t>
            </w:r>
          </w:p>
        </w:tc>
      </w:tr>
      <w:tr>
        <w:tc>
          <w:tcPr>
            <w:tcW w:type="dxa" w:w="2400"/>
            <w:tcMar>
              <w:top w:type="dxa" w:w="70"/>
              <w:left w:type="dxa" w:w="100"/>
              <w:bottom w:type="dxa" w:w="70"/>
              <w:right w:type="dxa" w:w="100"/>
            </w:tcMar>
            <w:vAlign w:val="center"/>
          </w:tcPr>
          <w:p>
            <w:r>
              <w:rPr>
                <w:rFonts w:ascii="Calibri" w:cs="Calibri" w:eastAsia="Calibri" w:hAnsi="Calibri"/>
                <w:sz w:val="20"/>
                <w:szCs w:val="20"/>
              </w:rPr>
              <w:t xml:space="preserve">Evolution-Based</w:t>
            </w:r>
          </w:p>
        </w:tc>
        <w:tc>
          <w:tcPr>
            <w:tcW w:type="dxa" w:w="3360"/>
            <w:tcMar>
              <w:top w:type="dxa" w:w="70"/>
              <w:left w:type="dxa" w:w="100"/>
              <w:bottom w:type="dxa" w:w="70"/>
              <w:right w:type="dxa" w:w="100"/>
            </w:tcMar>
            <w:vAlign w:val="center"/>
          </w:tcPr>
          <w:p>
            <w:r>
              <w:rPr>
                <w:rFonts w:ascii="Calibri" w:cs="Calibri" w:eastAsia="Calibri" w:hAnsi="Calibri"/>
                <w:sz w:val="20"/>
                <w:szCs w:val="20"/>
              </w:rPr>
              <w:t xml:space="preserve">Biological evolution, natural selection, genetic recombination</w:t>
            </w:r>
          </w:p>
        </w:tc>
        <w:tc>
          <w:tcPr>
            <w:tcW w:type="dxa" w:w="3600"/>
            <w:tcMar>
              <w:top w:type="dxa" w:w="70"/>
              <w:left w:type="dxa" w:w="100"/>
              <w:bottom w:type="dxa" w:w="70"/>
              <w:right w:type="dxa" w:w="100"/>
            </w:tcMar>
            <w:vAlign w:val="center"/>
          </w:tcPr>
          <w:p>
            <w:r>
              <w:rPr>
                <w:rFonts w:ascii="Calibri" w:cs="Calibri" w:eastAsia="Calibri" w:hAnsi="Calibri"/>
                <w:sz w:val="20"/>
                <w:szCs w:val="20"/>
              </w:rPr>
              <w:t xml:space="preserve">Genetic Algorithm (GA); Differential Evolution (DE)</w:t>
            </w:r>
          </w:p>
        </w:tc>
      </w:tr>
      <w:tr>
        <w:tc>
          <w:tcPr>
            <w:tcW w:type="dxa" w:w="2400"/>
            <w:shd w:fill="EEF3F8" w:val="clear"/>
            <w:tcMar>
              <w:top w:type="dxa" w:w="70"/>
              <w:left w:type="dxa" w:w="100"/>
              <w:bottom w:type="dxa" w:w="70"/>
              <w:right w:type="dxa" w:w="100"/>
            </w:tcMar>
            <w:vAlign w:val="center"/>
          </w:tcPr>
          <w:p>
            <w:r>
              <w:rPr>
                <w:rFonts w:ascii="Calibri" w:cs="Calibri" w:eastAsia="Calibri" w:hAnsi="Calibri"/>
                <w:sz w:val="20"/>
                <w:szCs w:val="20"/>
              </w:rPr>
              <w:t xml:space="preserve">Swarm-Intelligence-Based</w:t>
            </w:r>
          </w:p>
        </w:tc>
        <w:tc>
          <w:tcPr>
            <w:tcW w:type="dxa" w:w="3360"/>
            <w:shd w:fill="EEF3F8" w:val="clear"/>
            <w:tcMar>
              <w:top w:type="dxa" w:w="70"/>
              <w:left w:type="dxa" w:w="100"/>
              <w:bottom w:type="dxa" w:w="70"/>
              <w:right w:type="dxa" w:w="100"/>
            </w:tcMar>
            <w:vAlign w:val="center"/>
          </w:tcPr>
          <w:p>
            <w:r>
              <w:rPr>
                <w:rFonts w:ascii="Calibri" w:cs="Calibri" w:eastAsia="Calibri" w:hAnsi="Calibri"/>
                <w:sz w:val="20"/>
                <w:szCs w:val="20"/>
              </w:rPr>
              <w:t xml:space="preserve">Collective, decentralized behaviour of social organisms and animal groups</w:t>
            </w:r>
          </w:p>
        </w:tc>
        <w:tc>
          <w:tcPr>
            <w:tcW w:type="dxa" w:w="3600"/>
            <w:shd w:fill="EEF3F8" w:val="clear"/>
            <w:tcMar>
              <w:top w:type="dxa" w:w="70"/>
              <w:left w:type="dxa" w:w="100"/>
              <w:bottom w:type="dxa" w:w="70"/>
              <w:right w:type="dxa" w:w="100"/>
            </w:tcMar>
            <w:vAlign w:val="center"/>
          </w:tcPr>
          <w:p>
            <w:r>
              <w:rPr>
                <w:rFonts w:ascii="Calibri" w:cs="Calibri" w:eastAsia="Calibri" w:hAnsi="Calibri"/>
                <w:sz w:val="20"/>
                <w:szCs w:val="20"/>
              </w:rPr>
              <w:t xml:space="preserve">Ant Colony Optimization (ACO); Particle Swarm Optimization (PSO); Artificial Bee Colony (ABC); Firefly Algorithm (FA); Cuckoo Search (CS); Grey Wolf Optimizer (GWO); Whale Optimization Algorithm (WOA)</w:t>
            </w:r>
          </w:p>
        </w:tc>
      </w:tr>
      <w:tr>
        <w:tc>
          <w:tcPr>
            <w:tcW w:type="dxa" w:w="2400"/>
            <w:tcMar>
              <w:top w:type="dxa" w:w="70"/>
              <w:left w:type="dxa" w:w="100"/>
              <w:bottom w:type="dxa" w:w="70"/>
              <w:right w:type="dxa" w:w="100"/>
            </w:tcMar>
            <w:vAlign w:val="center"/>
          </w:tcPr>
          <w:p>
            <w:r>
              <w:rPr>
                <w:rFonts w:ascii="Calibri" w:cs="Calibri" w:eastAsia="Calibri" w:hAnsi="Calibri"/>
                <w:sz w:val="20"/>
                <w:szCs w:val="20"/>
              </w:rPr>
              <w:t xml:space="preserve">Physics-Based</w:t>
            </w:r>
          </w:p>
        </w:tc>
        <w:tc>
          <w:tcPr>
            <w:tcW w:type="dxa" w:w="3360"/>
            <w:tcMar>
              <w:top w:type="dxa" w:w="70"/>
              <w:left w:type="dxa" w:w="100"/>
              <w:bottom w:type="dxa" w:w="70"/>
              <w:right w:type="dxa" w:w="100"/>
            </w:tcMar>
            <w:vAlign w:val="center"/>
          </w:tcPr>
          <w:p>
            <w:r>
              <w:rPr>
                <w:rFonts w:ascii="Calibri" w:cs="Calibri" w:eastAsia="Calibri" w:hAnsi="Calibri"/>
                <w:sz w:val="20"/>
                <w:szCs w:val="20"/>
              </w:rPr>
              <w:t xml:space="preserve">Physical laws and processes (thermodynamics, gravity)</w:t>
            </w:r>
          </w:p>
        </w:tc>
        <w:tc>
          <w:tcPr>
            <w:tcW w:type="dxa" w:w="3600"/>
            <w:tcMar>
              <w:top w:type="dxa" w:w="70"/>
              <w:left w:type="dxa" w:w="100"/>
              <w:bottom w:type="dxa" w:w="70"/>
              <w:right w:type="dxa" w:w="100"/>
            </w:tcMar>
            <w:vAlign w:val="center"/>
          </w:tcPr>
          <w:p>
            <w:r>
              <w:rPr>
                <w:rFonts w:ascii="Calibri" w:cs="Calibri" w:eastAsia="Calibri" w:hAnsi="Calibri"/>
                <w:sz w:val="20"/>
                <w:szCs w:val="20"/>
              </w:rPr>
              <w:t xml:space="preserve">Simulated Annealing (SA); Gravitational Search Algorithm (GSA)</w:t>
            </w:r>
          </w:p>
        </w:tc>
      </w:tr>
      <w:tr>
        <w:tc>
          <w:tcPr>
            <w:tcW w:type="dxa" w:w="2400"/>
            <w:shd w:fill="EEF3F8" w:val="clear"/>
            <w:tcMar>
              <w:top w:type="dxa" w:w="70"/>
              <w:left w:type="dxa" w:w="100"/>
              <w:bottom w:type="dxa" w:w="70"/>
              <w:right w:type="dxa" w:w="100"/>
            </w:tcMar>
            <w:vAlign w:val="center"/>
          </w:tcPr>
          <w:p>
            <w:r>
              <w:rPr>
                <w:rFonts w:ascii="Calibri" w:cs="Calibri" w:eastAsia="Calibri" w:hAnsi="Calibri"/>
                <w:sz w:val="20"/>
                <w:szCs w:val="20"/>
              </w:rPr>
              <w:t xml:space="preserve">Human-Behaviour-Based</w:t>
            </w:r>
          </w:p>
        </w:tc>
        <w:tc>
          <w:tcPr>
            <w:tcW w:type="dxa" w:w="3360"/>
            <w:shd w:fill="EEF3F8" w:val="clear"/>
            <w:tcMar>
              <w:top w:type="dxa" w:w="70"/>
              <w:left w:type="dxa" w:w="100"/>
              <w:bottom w:type="dxa" w:w="70"/>
              <w:right w:type="dxa" w:w="100"/>
            </w:tcMar>
            <w:vAlign w:val="center"/>
          </w:tcPr>
          <w:p>
            <w:r>
              <w:rPr>
                <w:rFonts w:ascii="Calibri" w:cs="Calibri" w:eastAsia="Calibri" w:hAnsi="Calibri"/>
                <w:sz w:val="20"/>
                <w:szCs w:val="20"/>
              </w:rPr>
              <w:t xml:space="preserve">Human social, cognitive, or learning behaviour</w:t>
            </w:r>
          </w:p>
        </w:tc>
        <w:tc>
          <w:tcPr>
            <w:tcW w:type="dxa" w:w="3600"/>
            <w:shd w:fill="EEF3F8" w:val="clear"/>
            <w:tcMar>
              <w:top w:type="dxa" w:w="70"/>
              <w:left w:type="dxa" w:w="100"/>
              <w:bottom w:type="dxa" w:w="70"/>
              <w:right w:type="dxa" w:w="100"/>
            </w:tcMar>
            <w:vAlign w:val="center"/>
          </w:tcPr>
          <w:p>
            <w:r>
              <w:rPr>
                <w:rFonts w:ascii="Calibri" w:cs="Calibri" w:eastAsia="Calibri" w:hAnsi="Calibri"/>
                <w:sz w:val="20"/>
                <w:szCs w:val="20"/>
              </w:rPr>
              <w:t xml:space="preserve">Teaching-Learning-Based Optimization (TLBO); Harmony Search (HS)</w:t>
            </w:r>
          </w:p>
        </w:tc>
      </w:tr>
    </w:tbl>
    <w:p>
      <w:pPr>
        <w:spacing w:after="260" w:before="120"/>
      </w:pPr>
      <w:r>
        <w:rPr>
          <w:rFonts w:ascii="Calibri" w:cs="Calibri" w:eastAsia="Calibri" w:hAnsi="Calibri"/>
          <w:i/>
          <w:iCs/>
          <w:color w:val="555555"/>
          <w:sz w:val="20"/>
          <w:szCs w:val="20"/>
        </w:rPr>
        <w:t xml:space="preserve">Table 1. Standard four-category classification of population-based / nature-inspired optimization algorithms, with the representative algorithms reviewed in this report.</w:t>
      </w:r>
    </w:p>
    <w:p>
      <w:pPr>
        <w:pStyle w:val="Heading1"/>
        <w:spacing w:after="160" w:before="320"/>
      </w:pPr>
      <w:r>
        <w:t xml:space="preserve">3. Evolutionary Algorithms</w:t>
      </w:r>
    </w:p>
    <w:p>
      <w:pPr>
        <w:pStyle w:val="Heading2"/>
        <w:spacing w:after="120" w:before="240"/>
      </w:pPr>
      <w:r>
        <w:t xml:space="preserve">3.1 Genetic Algorithm (GA)</w:t>
      </w:r>
    </w:p>
    <w:p>
      <w:pPr>
        <w:spacing w:after="180" w:line="300"/>
        <w:jc w:val="both"/>
      </w:pPr>
      <w:r>
        <w:rPr>
          <w:rFonts w:ascii="Calibri" w:cs="Calibri" w:eastAsia="Calibri" w:hAnsi="Calibri"/>
          <w:sz w:val="22"/>
          <w:szCs w:val="22"/>
        </w:rPr>
        <w:t xml:space="preserve">The Genetic Algorithm was formalized by John Holland at the University of Michigan during the 1960s and 1970s. Holland's original objective was not to design a solver for one specific problem but to formally study how adaptation occurs in natural systems and to translate that mechanism into a computational procedure; this work was consolidated in his 1975 book, Adaptation in Natural and Artificial Systems (Mitchell, 1998). The approach was later popularized and extended for practical optimization and machine-learning tasks by David Goldberg in his influential 1989 book, Genetic Algorithms in Search, Optimization, and Machine Learning (Reeves, 2010).</w:t>
      </w:r>
    </w:p>
    <w:p>
      <w:pPr>
        <w:spacing w:after="180" w:line="300"/>
        <w:jc w:val="both"/>
      </w:pPr>
      <w:r>
        <w:rPr>
          <w:rFonts w:ascii="Calibri" w:cs="Calibri" w:eastAsia="Calibri" w:hAnsi="Calibri"/>
          <w:sz w:val="22"/>
          <w:szCs w:val="22"/>
        </w:rPr>
        <w:t xml:space="preserve">A GA maintains a population of candidate solutions, each encoded as a chromosome (commonly a bit string, permutation, or vector of values). Each chromosome is scored using a problem-specific fitness function, and fitter individuals are given a higher chance of being selected as parents, typically through roulette-wheel, tournament, or rank-based selection (Forrest, 1996). New offspring are generated using crossover, which recombines genetic material from two parents, and mutation, which introduces small random changes to maintain diversity.</w:t>
      </w:r>
    </w:p>
    <w:p>
      <w:pPr>
        <w:spacing w:after="180" w:line="300"/>
        <w:jc w:val="both"/>
      </w:pPr>
      <w:r>
        <w:rPr>
          <w:rFonts w:ascii="Calibri" w:cs="Calibri" w:eastAsia="Calibri" w:hAnsi="Calibri"/>
          <w:sz w:val="22"/>
          <w:szCs w:val="22"/>
        </w:rPr>
        <w:t xml:space="preserve">GA has been applied extensively across domains. In feature selection, Vafai and De Jong (1992) demonstrated its use for selecting relevant variables for machine-learning classifiers, an approach later extended to biomedical and image-based classification tasks (Shahamat &amp; Pouyan, 2015; Bhanu &amp; Lin, 2003). GA has also been used for combinatorial routing and scheduling problems such as the Traveling Salesman Problem and job-shop scheduling, building on De Jong's (1975) foundational analysis of genetic adaptive systems, and more recent surveys note continued use of GA in cloud resource scheduling and workflow management (Li et al., 2020).</w:t>
      </w:r>
    </w:p>
    <w:p>
      <w:pPr>
        <w:pStyle w:val="Heading2"/>
        <w:spacing w:after="120" w:before="240"/>
      </w:pPr>
      <w:r>
        <w:t xml:space="preserve">3.2 Differential Evolution (DE)</w:t>
      </w:r>
    </w:p>
    <w:p>
      <w:pPr>
        <w:spacing w:after="180" w:line="300"/>
        <w:jc w:val="both"/>
      </w:pPr>
      <w:r>
        <w:rPr>
          <w:rFonts w:ascii="Calibri" w:cs="Calibri" w:eastAsia="Calibri" w:hAnsi="Calibri"/>
          <w:sz w:val="22"/>
          <w:szCs w:val="22"/>
        </w:rPr>
        <w:t xml:space="preserve">Differential Evolution was introduced by Storn and Price (1997) as a simple yet effective evolutionary algorithm for continuous, real-parameter global optimization. Rather than binary crossover and mutation as in a classical GA, DE generates new candidate solutions by adding a scaled difference between two randomly chosen population members to a third member, followed by a crossover step, which makes it especially effective for numerical optimization landscapes (Sallam et al., as cited in Global Best-guided Firefly Algorithm, 2023). DE is frequently used as a strong baseline in comparative studies against PSO and ABC because of its simplicity and fast convergence on continuous problems (A conceptual comparison of the Cuckoo-search, particle swarm optimization, differential evolution and artificial bee colony algorithms, 2011).</w:t>
      </w:r>
    </w:p>
    <w:p>
      <w:pPr>
        <w:pStyle w:val="Heading1"/>
        <w:spacing w:after="160" w:before="320"/>
      </w:pPr>
      <w:r>
        <w:t xml:space="preserve">4. Swarm Intelligence Algorithms</w:t>
      </w:r>
    </w:p>
    <w:p>
      <w:pPr>
        <w:spacing w:after="180" w:line="300"/>
        <w:jc w:val="both"/>
      </w:pPr>
      <w:r>
        <w:rPr>
          <w:rFonts w:ascii="Calibri" w:cs="Calibri" w:eastAsia="Calibri" w:hAnsi="Calibri"/>
          <w:sz w:val="22"/>
          <w:szCs w:val="22"/>
        </w:rPr>
        <w:t xml:space="preserve">Swarm intelligence algorithms model the emergent, decentralized problem-solving behaviour observed in colonies of social organisms. Rather than a central controller, simple agents that follow simple local rules collectively produce intelligent group-level outcomes, which can be mapped onto an optimization search process (Bonabeau et al., 1999, as cited in Rezvanian et al., 2023).</w:t>
      </w:r>
    </w:p>
    <w:p>
      <w:pPr>
        <w:pStyle w:val="Heading2"/>
        <w:spacing w:after="120" w:before="240"/>
      </w:pPr>
      <w:r>
        <w:t xml:space="preserve">4.1 Ant Colony Optimization (ACO)</w:t>
      </w:r>
    </w:p>
    <w:p>
      <w:pPr>
        <w:spacing w:after="180" w:line="300"/>
        <w:jc w:val="both"/>
      </w:pPr>
      <w:r>
        <w:rPr>
          <w:rFonts w:ascii="Calibri" w:cs="Calibri" w:eastAsia="Calibri" w:hAnsi="Calibri"/>
          <w:sz w:val="22"/>
          <w:szCs w:val="22"/>
        </w:rPr>
        <w:t xml:space="preserve">ACO was introduced by Marco Dorigo and colleagues in the early 1990s, first presented as the “ant system” by Dorigo, Maniezzo, and Colorni, and later formalized in Dorigo's 1992 doctoral thesis and the widely cited 1996 IEEE paper (Dorigo et al., 1996; Dorigo, 1992). The algorithm is inspired by how real ants deposit pheromone while foraging: shorter or more efficient paths accumulate pheromone faster because ants complete them more quickly, which attracts more ants to that path in a positive feedback loop, while evaporation gradually removes pheromone from weaker paths to keep the search from stagnating (Dorigo &amp; Stutzle, 2004, as cited in Scholarpedia, n.d.).</w:t>
      </w:r>
    </w:p>
    <w:p>
      <w:pPr>
        <w:spacing w:after="180" w:line="300"/>
        <w:jc w:val="both"/>
      </w:pPr>
      <w:r>
        <w:rPr>
          <w:rFonts w:ascii="Calibri" w:cs="Calibri" w:eastAsia="Calibri" w:hAnsi="Calibri"/>
          <w:sz w:val="22"/>
          <w:szCs w:val="22"/>
        </w:rPr>
        <w:t xml:space="preserve">Artificial ants incrementally construct candidate solutions, guided probabilistically by pheromone strength and problem-specific heuristic information, and better solutions receive a stronger pheromone update after each iteration. ACO was originally developed for NP-hard combinatorial optimization problems and has since been applied to the Traveling Salesman Problem (Dorigo &amp; Gambardella, 1997), vehicle routing (Bullnheimer et al., 1999), job-shop scheduling (Colorni et al., 1994), and adaptive network routing through the AntNet algorithm (Di Caro &amp; Dorigo, 1998).</w:t>
      </w:r>
    </w:p>
    <w:p>
      <w:pPr>
        <w:pStyle w:val="Heading2"/>
        <w:spacing w:after="120" w:before="240"/>
      </w:pPr>
      <w:r>
        <w:t xml:space="preserve">4.2 Particle Swarm Optimization (PSO)</w:t>
      </w:r>
    </w:p>
    <w:p>
      <w:pPr>
        <w:spacing w:after="180" w:line="300"/>
        <w:jc w:val="both"/>
      </w:pPr>
      <w:r>
        <w:rPr>
          <w:rFonts w:ascii="Calibri" w:cs="Calibri" w:eastAsia="Calibri" w:hAnsi="Calibri"/>
          <w:sz w:val="22"/>
          <w:szCs w:val="22"/>
        </w:rPr>
        <w:t xml:space="preserve">PSO was proposed by James Kennedy, a social psychologist, and Russell Eberhart, an electrical engineer, in 1995, drawing on a simplified simulation of social behaviour such as bird flocking and fish schooling (Kennedy &amp; Eberhart, 1995). Unlike GA, PSO has no crossover or mutation operator; each candidate solution is represented as a particle with a position and a velocity in the search space (Poli et al., 2007).</w:t>
      </w:r>
    </w:p>
    <w:p>
      <w:pPr>
        <w:spacing w:after="180" w:line="300"/>
        <w:jc w:val="both"/>
      </w:pPr>
      <w:r>
        <w:rPr>
          <w:rFonts w:ascii="Calibri" w:cs="Calibri" w:eastAsia="Calibri" w:hAnsi="Calibri"/>
          <w:sz w:val="22"/>
          <w:szCs w:val="22"/>
        </w:rPr>
        <w:t xml:space="preserve">At every iteration, each particle updates its velocity based on three influences: its previous momentum (inertia), the best position it has personally found so far (pbest), and the best position found by the entire swarm (gbest), then moves to a new position using this velocity (Houssein et al., 2021). Because PSO does not require gradient information, it has been widely applied to neural network training (Kennedy &amp; Eberhart, 1995) and electric power system optimization (AlRashidi &amp; El-Hawary, 2009).</w:t>
      </w:r>
    </w:p>
    <w:p>
      <w:pPr>
        <w:pStyle w:val="Heading2"/>
        <w:spacing w:after="120" w:before="240"/>
      </w:pPr>
      <w:r>
        <w:t xml:space="preserve">4.3 Artificial Bee Colony (ABC)</w:t>
      </w:r>
    </w:p>
    <w:p>
      <w:pPr>
        <w:spacing w:after="180" w:line="300"/>
        <w:jc w:val="both"/>
      </w:pPr>
      <w:r>
        <w:rPr>
          <w:rFonts w:ascii="Calibri" w:cs="Calibri" w:eastAsia="Calibri" w:hAnsi="Calibri"/>
          <w:sz w:val="22"/>
          <w:szCs w:val="22"/>
        </w:rPr>
        <w:t xml:space="preserve">The Artificial Bee Colony algorithm was proposed by Karaboga (2005) and later formalized with Basturk for numerical function optimization (Karaboga &amp; Basturk, 2007). It is inspired by the foraging behaviour of honeybee colonies, which are divided into employed bees, onlooker bees, and scout bees. Employed bees exploit known food sources (candidate solutions), onlooker bees probabilistically choose promising sources to exploit further, and scout bees abandon exhausted sources in favour of new random ones, which balances exploitation and exploration (Karaboga et al., 2014). ABC has been applied to numerical optimization, combinatorial problems, and large-scale engineering design (Akay &amp; Karaboga, 2012).</w:t>
      </w:r>
    </w:p>
    <w:p>
      <w:pPr>
        <w:pStyle w:val="Heading2"/>
        <w:spacing w:after="120" w:before="240"/>
      </w:pPr>
      <w:r>
        <w:t xml:space="preserve">4.4 Firefly Algorithm (FA)</w:t>
      </w:r>
    </w:p>
    <w:p>
      <w:pPr>
        <w:spacing w:after="180" w:line="300"/>
        <w:jc w:val="both"/>
      </w:pPr>
      <w:r>
        <w:rPr>
          <w:rFonts w:ascii="Calibri" w:cs="Calibri" w:eastAsia="Calibri" w:hAnsi="Calibri"/>
          <w:sz w:val="22"/>
          <w:szCs w:val="22"/>
        </w:rPr>
        <w:t xml:space="preserve">The Firefly Algorithm was developed by Xin-She Yang (2009), inspired by the flashing behaviour fireflies use to attract mates. In the algorithm, each firefly represents a candidate solution, and its attractiveness is proportional to its brightness (fitness); less bright fireflies are attracted toward brighter ones, with attractiveness decreasing as distance increases, which naturally balances local and global search (Fister et al., 2013). FA has been applied to multimodal function optimization and engineering design problems, including structural optimization (Gandomi et al., as cited in Karaboga et al., 2014).</w:t>
      </w:r>
    </w:p>
    <w:p>
      <w:pPr>
        <w:pStyle w:val="Heading2"/>
        <w:spacing w:after="120" w:before="240"/>
      </w:pPr>
      <w:r>
        <w:t xml:space="preserve">4.5 Cuckoo Search (CS)</w:t>
      </w:r>
    </w:p>
    <w:p>
      <w:pPr>
        <w:spacing w:after="180" w:line="300"/>
        <w:jc w:val="both"/>
      </w:pPr>
      <w:r>
        <w:rPr>
          <w:rFonts w:ascii="Calibri" w:cs="Calibri" w:eastAsia="Calibri" w:hAnsi="Calibri"/>
          <w:sz w:val="22"/>
          <w:szCs w:val="22"/>
        </w:rPr>
        <w:t xml:space="preserve">Cuckoo Search was proposed by Yang and Deb (2009), inspired by the brood-parasitic behaviour of certain cuckoo species that lay eggs in the nests of other birds, combined with Levy-flight random walks for generating new candidate solutions. The Levy-flight step allows CS to occasionally take large exploratory jumps in the search space in addition to fine-grained local search, which has been reported to help it avoid premature convergence compared to some other swarm methods (Yang &amp; Deb, 2010). CS has been used for engineering design optimization and has been directly compared against PSO, DE, and ABC in several benchmark studies (A conceptual comparison of the Cuckoo-search, particle swarm optimization, differential evolution and artificial bee colony algorithms, 2011).</w:t>
      </w:r>
    </w:p>
    <w:p>
      <w:pPr>
        <w:pStyle w:val="Heading2"/>
        <w:spacing w:after="120" w:before="240"/>
      </w:pPr>
      <w:r>
        <w:t xml:space="preserve">4.6 Grey Wolf Optimizer (GWO)</w:t>
      </w:r>
    </w:p>
    <w:p>
      <w:pPr>
        <w:spacing w:after="180" w:line="300"/>
        <w:jc w:val="both"/>
      </w:pPr>
      <w:r>
        <w:rPr>
          <w:rFonts w:ascii="Calibri" w:cs="Calibri" w:eastAsia="Calibri" w:hAnsi="Calibri"/>
          <w:sz w:val="22"/>
          <w:szCs w:val="22"/>
        </w:rPr>
        <w:t xml:space="preserve">GWO was introduced by Mirjalili, Mirjalili, and Lewis (2014), modelling the social leadership hierarchy and group hunting strategy of grey wolves. The population is divided into four ranks, alpha, beta, delta, and omega, where the three fittest wolves (alpha, beta, delta) guide the remaining wolves toward the estimated position of the prey (the optimum) across three phases: tracking, encircling, and attacking (Circle Packing Problem Using Nature-Inspired Optimization Techniques, n.d.). GWO has since been widely applied to feature selection, engineering design, and parameter tuning problems (Review of Swarm Intelligence-based Feature Selection Methods, n.d.).</w:t>
      </w:r>
    </w:p>
    <w:p>
      <w:pPr>
        <w:pStyle w:val="Heading2"/>
        <w:spacing w:after="120" w:before="240"/>
      </w:pPr>
      <w:r>
        <w:t xml:space="preserve">4.7 Whale Optimization Algorithm (WOA)</w:t>
      </w:r>
    </w:p>
    <w:p>
      <w:pPr>
        <w:spacing w:after="180" w:line="300"/>
        <w:jc w:val="both"/>
      </w:pPr>
      <w:r>
        <w:rPr>
          <w:rFonts w:ascii="Calibri" w:cs="Calibri" w:eastAsia="Calibri" w:hAnsi="Calibri"/>
          <w:sz w:val="22"/>
          <w:szCs w:val="22"/>
        </w:rPr>
        <w:t xml:space="preserve">WOA was proposed by Mirjalili and Lewis (2016), inspired by the bubble-net hunting strategy of humpback whales, in which whales swim in a shrinking, spiral path around prey near the surface. The algorithm mathematically models this behaviour through encircling, spiral bubble-net attacking, and random search phases, giving it a built-in mechanism for balancing exploitation near the best-known solution with exploration of new regions (A Systematic Review of the Whale Optimization Algorithm, 2023). WOA has demonstrated competitive performance against PSO and DE on benchmark functions and has been applied to constrained engineering design problems (An Enhanced Grey Wolf Optimizer with Elite Inheritance and Balance Search Mechanisms, 2024).</w:t>
      </w:r>
    </w:p>
    <w:p>
      <w:pPr>
        <w:pStyle w:val="Heading1"/>
        <w:spacing w:after="160" w:before="320"/>
      </w:pPr>
      <w:r>
        <w:t xml:space="preserve">5. Physics-Based Algorithms</w:t>
      </w:r>
    </w:p>
    <w:p>
      <w:pPr>
        <w:spacing w:after="180" w:line="300"/>
        <w:jc w:val="both"/>
      </w:pPr>
      <w:r>
        <w:rPr>
          <w:rFonts w:ascii="Calibri" w:cs="Calibri" w:eastAsia="Calibri" w:hAnsi="Calibri"/>
          <w:sz w:val="22"/>
          <w:szCs w:val="22"/>
        </w:rPr>
        <w:t xml:space="preserve">Physics-based metaheuristics model physical laws and processes, such as thermodynamics, gravity, or energy states, rather than biological behaviour (Improving the response surface methodology optimization with metaheuristics, 2025). They are included here because they form one of the four standard categories used in most nature-inspired algorithm taxonomies, alongside evolutionary and swarm-intelligence methods.</w:t>
      </w:r>
    </w:p>
    <w:p>
      <w:pPr>
        <w:pStyle w:val="Heading2"/>
        <w:spacing w:after="120" w:before="240"/>
      </w:pPr>
      <w:r>
        <w:t xml:space="preserve">5.1 Simulated Annealing (SA)</w:t>
      </w:r>
    </w:p>
    <w:p>
      <w:pPr>
        <w:spacing w:after="180" w:line="300"/>
        <w:jc w:val="both"/>
      </w:pPr>
      <w:r>
        <w:rPr>
          <w:rFonts w:ascii="Calibri" w:cs="Calibri" w:eastAsia="Calibri" w:hAnsi="Calibri"/>
          <w:sz w:val="22"/>
          <w:szCs w:val="22"/>
        </w:rPr>
        <w:t xml:space="preserve">Simulated Annealing was proposed by Kirkpatrick, Gelatt, and Vecchi (1983), drawing an analogy with the metallurgical process of annealing, in which a material is heated and then slowly cooled to reach a low-energy, stable state. In SA, candidate solutions are allowed to move to worse states with a probability that decreases over time (governed by a temperature parameter), which lets the search escape local optima early on while gradually settling into a good solution as the temperature drops (The Firefighter Algorithm, n.d.). Unlike GA, ACO, or PSO, SA typically works with a single evolving solution rather than a population, though population-based variants also exist.</w:t>
      </w:r>
    </w:p>
    <w:p>
      <w:pPr>
        <w:pStyle w:val="Heading2"/>
        <w:spacing w:after="120" w:before="240"/>
      </w:pPr>
      <w:r>
        <w:t xml:space="preserve">5.2 Gravitational Search Algorithm (GSA)</w:t>
      </w:r>
    </w:p>
    <w:p>
      <w:pPr>
        <w:spacing w:after="180" w:line="300"/>
        <w:jc w:val="both"/>
      </w:pPr>
      <w:r>
        <w:rPr>
          <w:rFonts w:ascii="Calibri" w:cs="Calibri" w:eastAsia="Calibri" w:hAnsi="Calibri"/>
          <w:sz w:val="22"/>
          <w:szCs w:val="22"/>
        </w:rPr>
        <w:t xml:space="preserve">GSA was proposed by Rashedi, Nezamabadi-Pour, and Saryazdi (2009), modelling Newton's law of gravity and motion. Each candidate solution is treated as a mass, and heavier masses (better solutions) exert a stronger gravitational pull, attracting other masses toward them over successive iterations (Multi-strategy collaborative optimization of gravitational search algorithm, 2025). GSA has been applied to feature selection, clustering, and hybridized with PSO for engineering design problems (Fuzzy Mutation Embedded Hybrids of Gravitational Search and Particle Swarm Optimization Methods for Engineering Design Problems, n.d.).</w:t>
      </w:r>
    </w:p>
    <w:p>
      <w:pPr>
        <w:pStyle w:val="Heading1"/>
        <w:spacing w:after="160" w:before="320"/>
      </w:pPr>
      <w:r>
        <w:t xml:space="preserve">6. Human-Behaviour-Based Algorithms</w:t>
      </w:r>
    </w:p>
    <w:p>
      <w:pPr>
        <w:spacing w:after="180" w:line="300"/>
        <w:jc w:val="both"/>
      </w:pPr>
      <w:r>
        <w:rPr>
          <w:rFonts w:ascii="Calibri" w:cs="Calibri" w:eastAsia="Calibri" w:hAnsi="Calibri"/>
          <w:sz w:val="22"/>
          <w:szCs w:val="22"/>
        </w:rPr>
        <w:t xml:space="preserve">Human-based metaheuristics model human social, cognitive, or cultural behaviour, forming the fourth standard category alongside evolution-based, swarm-based, and physics-based methods (Ecological Cycle Optimizer, 2025).</w:t>
      </w:r>
    </w:p>
    <w:p>
      <w:pPr>
        <w:pStyle w:val="Heading2"/>
        <w:spacing w:after="120" w:before="240"/>
      </w:pPr>
      <w:r>
        <w:t xml:space="preserve">6.1 Teaching-Learning-Based Optimization (TLBO)</w:t>
      </w:r>
    </w:p>
    <w:p>
      <w:pPr>
        <w:spacing w:after="180" w:line="300"/>
        <w:jc w:val="both"/>
      </w:pPr>
      <w:r>
        <w:rPr>
          <w:rFonts w:ascii="Calibri" w:cs="Calibri" w:eastAsia="Calibri" w:hAnsi="Calibri"/>
          <w:sz w:val="22"/>
          <w:szCs w:val="22"/>
        </w:rPr>
        <w:t xml:space="preserve">TLBO was proposed by Rao, Savsani, and Vakharia (2011), modelling the teaching and learning interaction between a teacher and students in a classroom. The algorithm has two phases: in the teacher phase, the best solution in the population (the teacher) pulls the average solution quality of the population toward itself; in the learner phase, students (candidate solutions) improve by learning from each other through random interactions (Applications, classifications, and challenges, 2025). A notable advantage of TLBO is that it has no algorithm-specific control parameters to tune, unlike GA's crossover/mutation rates or PSO's inertia weight.</w:t>
      </w:r>
    </w:p>
    <w:p>
      <w:pPr>
        <w:pStyle w:val="Heading2"/>
        <w:spacing w:after="120" w:before="240"/>
      </w:pPr>
      <w:r>
        <w:t xml:space="preserve">6.2 Harmony Search (HS)</w:t>
      </w:r>
    </w:p>
    <w:p>
      <w:pPr>
        <w:spacing w:after="180" w:line="300"/>
        <w:jc w:val="both"/>
      </w:pPr>
      <w:r>
        <w:rPr>
          <w:rFonts w:ascii="Calibri" w:cs="Calibri" w:eastAsia="Calibri" w:hAnsi="Calibri"/>
          <w:sz w:val="22"/>
          <w:szCs w:val="22"/>
        </w:rPr>
        <w:t xml:space="preserve">Harmony Search was proposed by Geem, Kim, and Loganathan (2001), inspired by the improvisation process musicians use to find a pleasing harmony. Each candidate solution is treated as a “harmony” (a vector of decision variables), and new harmonies are generated by combining pitches from existing harmonies in memory, adjusting pitches slightly, or introducing entirely random pitches, analogous to a musician mixing memory, minor adjustment, and improvisation (Ecological Cycle Optimizer, 2025). HS has been applied to structural design, water distribution network design, and scheduling problems.</w:t>
      </w:r>
    </w:p>
    <w:p>
      <w:pPr>
        <w:pStyle w:val="Heading1"/>
        <w:spacing w:after="160" w:before="320"/>
      </w:pPr>
      <w:r>
        <w:t xml:space="preserve">7. Comparative Studies in the Literature</w:t>
      </w:r>
    </w:p>
    <w:p>
      <w:pPr>
        <w:spacing w:after="180" w:line="300"/>
        <w:jc w:val="both"/>
      </w:pPr>
      <w:r>
        <w:rPr>
          <w:rFonts w:ascii="Calibri" w:cs="Calibri" w:eastAsia="Calibri" w:hAnsi="Calibri"/>
          <w:sz w:val="22"/>
          <w:szCs w:val="22"/>
        </w:rPr>
        <w:t xml:space="preserve">Several studies have directly compared these algorithms on benchmark problems, and their reported findings vary with the type of problem being solved. On the Traveling Salesman Problem, ACO has been reported to outperform GA and PSO in solution quality, though at a higher computational cost, while GA has shown moderate, balanced performance and PSO has struggled with the discrete, permutation-based nature of the problem (Comparative analysis of genetic algorithm, ant colony optimisation and particle swarm optimisation on the travelling salesman problem and the 0/1 knapsack problem, 2025). A separate comparison on distance-optimization and control problems similarly found ACO to be more robust than PSO (Comparative analysis of ant colony and particle swarm optimization algorithms for distance optimization, 2020).</w:t>
      </w:r>
    </w:p>
    <w:p>
      <w:pPr>
        <w:spacing w:after="180" w:line="300"/>
        <w:jc w:val="both"/>
      </w:pPr>
      <w:r>
        <w:rPr>
          <w:rFonts w:ascii="Calibri" w:cs="Calibri" w:eastAsia="Calibri" w:hAnsi="Calibri"/>
          <w:sz w:val="22"/>
          <w:szCs w:val="22"/>
        </w:rPr>
        <w:t xml:space="preserve">In contrast, other studies report GA performing competitively or even better than swarm-based methods on specific combinatorial instances of the Traveling Salesman Problem (Goyal, 2012), and in feature-selection tasks for intrusion detection, GA achieved the highest classification accuracy while ACO produced the smallest, most compact feature subsets and PSO offered a balanced middle ground (Multi-objective feature selection for intrusion detection systems, 2024). Among the continuous-optimization methods, WOA has been reported to outperform PSO and DE on several benchmark functions (A Systematic Review of the Whale Optimization Algorithm, 2023), while conceptual comparisons of Cuckoo Search, PSO, DE, and ABC suggest that Levy-flight-based exploration in CS can help avoid premature convergence relative to the other three (A conceptual comparison of the Cuckoo-search, particle swarm optimization, differential evolution and artificial bee colony algorithms, 2011). Overall, the literature suggests that no single algorithm dominates across all problem types; algorithm choice should be guided by whether the problem is combinatorial or continuous, how expensive fitness evaluation is, and whether solution quality or computation time is the priority (Houssein et al., 2021; Li et al., 2020).</w:t>
      </w:r>
    </w:p>
    <w:p>
      <w:pPr>
        <w:pStyle w:val="Heading1"/>
        <w:spacing w:after="160" w:before="320"/>
      </w:pPr>
      <w:r>
        <w:t xml:space="preserve">8. Research Gap and Motivation</w:t>
      </w:r>
    </w:p>
    <w:p>
      <w:pPr>
        <w:spacing w:after="180" w:line="300"/>
        <w:jc w:val="both"/>
      </w:pPr>
      <w:r>
        <w:rPr>
          <w:rFonts w:ascii="Calibri" w:cs="Calibri" w:eastAsia="Calibri" w:hAnsi="Calibri"/>
          <w:sz w:val="22"/>
          <w:szCs w:val="22"/>
        </w:rPr>
        <w:t xml:space="preserve">Despite the extensive literature on individual algorithms across all four families — evolution-based (GA, DE), swarm-based (ACO, PSO, ABC, Firefly, Cuckoo Search, GWO, WOA), physics-based (SA, GSA), and human-based (TLBO, HS) — comparative studies show that performance is highly problem-dependent, and relatively few small-scale, easily reproducible case studies exist that apply a swarm-based algorithm to a fresh, clearly-scoped problem instance outside the classical TSP or knapsack benchmarks. This motivates the second part of this assignment: identifying a new, well-defined scenario suited to a swarm-intelligence approach and solving it as a practical lab exercise.</w:t>
      </w:r>
    </w:p>
    <w:p>
      <w:pPr>
        <w:pStyle w:val="Heading1"/>
        <w:spacing w:after="160" w:before="320"/>
      </w:pPr>
      <w:r>
        <w:t xml:space="preserve">9. Conclusion</w:t>
      </w:r>
    </w:p>
    <w:p>
      <w:pPr>
        <w:spacing w:after="180" w:line="300"/>
        <w:jc w:val="both"/>
      </w:pPr>
      <w:r>
        <w:rPr>
          <w:rFonts w:ascii="Calibri" w:cs="Calibri" w:eastAsia="Calibri" w:hAnsi="Calibri"/>
          <w:sz w:val="22"/>
          <w:szCs w:val="22"/>
        </w:rPr>
        <w:t xml:space="preserve">Population-based and nature-inspired optimization algorithms share the common principle of maintaining and evolving multiple candidate solutions in parallel rather than refining one guess at a time. Following the standard four-category taxonomy, evolution-based methods (GA, DE) draw on natural selection and genetic recombination; swarm-intelligence methods (ACO, PSO, ABC, Firefly, Cuckoo Search, GWO, WOA) model the collective foraging, signalling, or hunting behaviour of social organisms and animal groups; physics-based methods (SA, GSA) model thermodynamic and gravitational processes; and human-based methods (TLBO, HS) model human learning and creative behaviour. Each family has demonstrated strong performance in specific problem domains, and comparative studies consistently show that the best choice of algorithm depends on the structure of the problem at hand — whether it is combinatorial or continuous, how costly fitness evaluation is, and whether solution quality or speed is the priority. This review provides the background needed to select and justify a swarm-based algorithm for the practical problem addressed in the next part of this assignment.</w:t>
      </w:r>
    </w:p>
    <w:p>
      <w:pPr>
        <w:pStyle w:val="Heading1"/>
        <w:spacing w:after="160" w:before="320"/>
      </w:pPr>
      <w:r>
        <w:t xml:space="preserve">References</w:t>
      </w:r>
    </w:p>
    <w:p>
      <w:pPr>
        <w:spacing w:after="140" w:line="276"/>
        <w:ind w:left="576" w:hanging="576"/>
      </w:pPr>
      <w:r>
        <w:rPr>
          <w:rFonts w:ascii="Calibri" w:cs="Calibri" w:eastAsia="Calibri" w:hAnsi="Calibri"/>
          <w:sz w:val="21"/>
          <w:szCs w:val="21"/>
        </w:rPr>
        <w:t xml:space="preserve">A conceptual comparison of the Cuckoo-search, particle swarm optimization, differential evolution and artificial bee colony algorithms. (2011). Artificial Intelligence Review.</w:t>
      </w:r>
    </w:p>
    <w:p>
      <w:pPr>
        <w:spacing w:after="140" w:line="276"/>
        <w:ind w:left="576" w:hanging="576"/>
      </w:pPr>
      <w:r>
        <w:rPr>
          <w:rFonts w:ascii="Calibri" w:cs="Calibri" w:eastAsia="Calibri" w:hAnsi="Calibri"/>
          <w:sz w:val="21"/>
          <w:szCs w:val="21"/>
        </w:rPr>
        <w:t xml:space="preserve">A Systematic Review of the Whale Optimization Algorithm: Theoretical Foundation, Improvements, and Hybridizations. (2023). Archives of Computational Methods in Engineering.</w:t>
      </w:r>
    </w:p>
    <w:p>
      <w:pPr>
        <w:spacing w:after="140" w:line="276"/>
        <w:ind w:left="576" w:hanging="576"/>
      </w:pPr>
      <w:r>
        <w:rPr>
          <w:rFonts w:ascii="Calibri" w:cs="Calibri" w:eastAsia="Calibri" w:hAnsi="Calibri"/>
          <w:sz w:val="21"/>
          <w:szCs w:val="21"/>
        </w:rPr>
        <w:t xml:space="preserve">Akay, B., &amp; Karaboga, D. (2012). Artificial bee colony algorithm for large-scale problems and engineering design optimization. Journal of Intelligent Manufacturing, 23(4), 1001–1014.</w:t>
      </w:r>
    </w:p>
    <w:p>
      <w:pPr>
        <w:spacing w:after="140" w:line="276"/>
        <w:ind w:left="576" w:hanging="576"/>
      </w:pPr>
      <w:r>
        <w:rPr>
          <w:rFonts w:ascii="Calibri" w:cs="Calibri" w:eastAsia="Calibri" w:hAnsi="Calibri"/>
          <w:sz w:val="21"/>
          <w:szCs w:val="21"/>
        </w:rPr>
        <w:t xml:space="preserve">AlRashidi, M. R., &amp; El-Hawary, M. E. (2009). A survey of particle swarm optimization applications in electric power systems. IEEE Transactions on Evolutionary Computation, 13(4), 913–918.</w:t>
      </w:r>
    </w:p>
    <w:p>
      <w:pPr>
        <w:spacing w:after="140" w:line="276"/>
        <w:ind w:left="576" w:hanging="576"/>
      </w:pPr>
      <w:r>
        <w:rPr>
          <w:rFonts w:ascii="Calibri" w:cs="Calibri" w:eastAsia="Calibri" w:hAnsi="Calibri"/>
          <w:sz w:val="21"/>
          <w:szCs w:val="21"/>
        </w:rPr>
        <w:t xml:space="preserve">An Enhanced Grey Wolf Optimizer with Elite Inheritance and Balance Search Mechanisms. (2024). arXiv preprint.</w:t>
      </w:r>
    </w:p>
    <w:p>
      <w:pPr>
        <w:spacing w:after="140" w:line="276"/>
        <w:ind w:left="576" w:hanging="576"/>
      </w:pPr>
      <w:r>
        <w:rPr>
          <w:rFonts w:ascii="Calibri" w:cs="Calibri" w:eastAsia="Calibri" w:hAnsi="Calibri"/>
          <w:sz w:val="21"/>
          <w:szCs w:val="21"/>
        </w:rPr>
        <w:t xml:space="preserve">Applications, classifications, and challenges: A comprehensive evaluation of recently developed metaheuristics for search and analysis. (2025). Artificial Intelligence Review.</w:t>
      </w:r>
    </w:p>
    <w:p>
      <w:pPr>
        <w:spacing w:after="140" w:line="276"/>
        <w:ind w:left="576" w:hanging="576"/>
      </w:pPr>
      <w:r>
        <w:rPr>
          <w:rFonts w:ascii="Calibri" w:cs="Calibri" w:eastAsia="Calibri" w:hAnsi="Calibri"/>
          <w:sz w:val="21"/>
          <w:szCs w:val="21"/>
        </w:rPr>
        <w:t xml:space="preserve">Applications of Nature-Inspired Meta-heuristic Algorithms: A Survey. (2020). ResearchGate preprint.</w:t>
      </w:r>
    </w:p>
    <w:p>
      <w:pPr>
        <w:spacing w:after="140" w:line="276"/>
        <w:ind w:left="576" w:hanging="576"/>
      </w:pPr>
      <w:r>
        <w:rPr>
          <w:rFonts w:ascii="Calibri" w:cs="Calibri" w:eastAsia="Calibri" w:hAnsi="Calibri"/>
          <w:sz w:val="21"/>
          <w:szCs w:val="21"/>
        </w:rPr>
        <w:t xml:space="preserve">Bhanu, B., &amp; Lin, Y. (2003). Genetic algorithm based feature selection for target detection in SAR images. Image and Vision Computing, 21(7), 591–608.</w:t>
      </w:r>
    </w:p>
    <w:p>
      <w:pPr>
        <w:spacing w:after="140" w:line="276"/>
        <w:ind w:left="576" w:hanging="576"/>
      </w:pPr>
      <w:r>
        <w:rPr>
          <w:rFonts w:ascii="Calibri" w:cs="Calibri" w:eastAsia="Calibri" w:hAnsi="Calibri"/>
          <w:sz w:val="21"/>
          <w:szCs w:val="21"/>
        </w:rPr>
        <w:t xml:space="preserve">Bullnheimer, B., Hartl, R. F., &amp; Strauss, C. (1999). Applying the ant system to the vehicle routing problem. In S. Voß, S. Martello, I. Osman, &amp; C. Roucairol (Eds.), Meta-Heuristics (pp. 285–296). Kluwer.</w:t>
      </w:r>
    </w:p>
    <w:p>
      <w:pPr>
        <w:spacing w:after="140" w:line="276"/>
        <w:ind w:left="576" w:hanging="576"/>
      </w:pPr>
      <w:r>
        <w:rPr>
          <w:rFonts w:ascii="Calibri" w:cs="Calibri" w:eastAsia="Calibri" w:hAnsi="Calibri"/>
          <w:sz w:val="21"/>
          <w:szCs w:val="21"/>
        </w:rPr>
        <w:t xml:space="preserve">Circle Packing Problem Using Nature-Inspired Optimization Techniques. (n.d.). arXiv preprint.</w:t>
      </w:r>
    </w:p>
    <w:p>
      <w:pPr>
        <w:spacing w:after="140" w:line="276"/>
        <w:ind w:left="576" w:hanging="576"/>
      </w:pPr>
      <w:r>
        <w:rPr>
          <w:rFonts w:ascii="Calibri" w:cs="Calibri" w:eastAsia="Calibri" w:hAnsi="Calibri"/>
          <w:sz w:val="21"/>
          <w:szCs w:val="21"/>
        </w:rPr>
        <w:t xml:space="preserve">Colorni, A., Dorigo, M., Maniezzo, V., &amp; Trubian, M. (1994). Ant system for job-shop scheduling. JORBEL – Belgian Journal of Operations Research, Statistics and Computer Science, 34(1), 39–53.</w:t>
      </w:r>
    </w:p>
    <w:p>
      <w:pPr>
        <w:spacing w:after="140" w:line="276"/>
        <w:ind w:left="576" w:hanging="576"/>
      </w:pPr>
      <w:r>
        <w:rPr>
          <w:rFonts w:ascii="Calibri" w:cs="Calibri" w:eastAsia="Calibri" w:hAnsi="Calibri"/>
          <w:sz w:val="21"/>
          <w:szCs w:val="21"/>
        </w:rPr>
        <w:t xml:space="preserve">Comparative analysis of accuracy and computational complexity across 21 swarm intelligence algorithms. (2024). Evolutionary Intelligence.</w:t>
      </w:r>
    </w:p>
    <w:p>
      <w:pPr>
        <w:spacing w:after="140" w:line="276"/>
        <w:ind w:left="576" w:hanging="576"/>
      </w:pPr>
      <w:r>
        <w:rPr>
          <w:rFonts w:ascii="Calibri" w:cs="Calibri" w:eastAsia="Calibri" w:hAnsi="Calibri"/>
          <w:sz w:val="21"/>
          <w:szCs w:val="21"/>
        </w:rPr>
        <w:t xml:space="preserve">Comparative analysis of ant colony and particle swarm optimization algorithms for distance optimization. (2020). Procedia Computer Science, 167, 2159–2167.</w:t>
      </w:r>
    </w:p>
    <w:p>
      <w:pPr>
        <w:spacing w:after="140" w:line="276"/>
        <w:ind w:left="576" w:hanging="576"/>
      </w:pPr>
      <w:r>
        <w:rPr>
          <w:rFonts w:ascii="Calibri" w:cs="Calibri" w:eastAsia="Calibri" w:hAnsi="Calibri"/>
          <w:sz w:val="21"/>
          <w:szCs w:val="21"/>
        </w:rPr>
        <w:t xml:space="preserve">Comparative analysis of genetic algorithm, ant colony optimisation and particle swarm optimisation on the travelling salesman problem and the 0/1 knapsack problem. (2025). IEEE Conference Publication.</w:t>
      </w:r>
    </w:p>
    <w:p>
      <w:pPr>
        <w:spacing w:after="140" w:line="276"/>
        <w:ind w:left="576" w:hanging="576"/>
      </w:pPr>
      <w:r>
        <w:rPr>
          <w:rFonts w:ascii="Calibri" w:cs="Calibri" w:eastAsia="Calibri" w:hAnsi="Calibri"/>
          <w:sz w:val="21"/>
          <w:szCs w:val="21"/>
        </w:rPr>
        <w:t xml:space="preserve">De Jong, K. A. (1975). An analysis of the behavior of a class of genetic adaptive systems [Doctoral dissertation, University of Michigan].</w:t>
      </w:r>
    </w:p>
    <w:p>
      <w:pPr>
        <w:spacing w:after="140" w:line="276"/>
        <w:ind w:left="576" w:hanging="576"/>
      </w:pPr>
      <w:r>
        <w:rPr>
          <w:rFonts w:ascii="Calibri" w:cs="Calibri" w:eastAsia="Calibri" w:hAnsi="Calibri"/>
          <w:sz w:val="21"/>
          <w:szCs w:val="21"/>
        </w:rPr>
        <w:t xml:space="preserve">Di Caro, G., &amp; Dorigo, M. (1998). AntNet: Distributed stigmergetic control for communications networks. Journal of Artificial Intelligence Research, 9, 317–365.</w:t>
      </w:r>
    </w:p>
    <w:p>
      <w:pPr>
        <w:spacing w:after="140" w:line="276"/>
        <w:ind w:left="576" w:hanging="576"/>
      </w:pPr>
      <w:r>
        <w:rPr>
          <w:rFonts w:ascii="Calibri" w:cs="Calibri" w:eastAsia="Calibri" w:hAnsi="Calibri"/>
          <w:sz w:val="21"/>
          <w:szCs w:val="21"/>
        </w:rPr>
        <w:t xml:space="preserve">Dorigo, M. (1992). Optimization, learning and natural algorithms [Doctoral dissertation, Politecnico di Milano].</w:t>
      </w:r>
    </w:p>
    <w:p>
      <w:pPr>
        <w:spacing w:after="140" w:line="276"/>
        <w:ind w:left="576" w:hanging="576"/>
      </w:pPr>
      <w:r>
        <w:rPr>
          <w:rFonts w:ascii="Calibri" w:cs="Calibri" w:eastAsia="Calibri" w:hAnsi="Calibri"/>
          <w:sz w:val="21"/>
          <w:szCs w:val="21"/>
        </w:rPr>
        <w:t xml:space="preserve">Dorigo, M., &amp; Gambardella, L. M. (1997). Ant colony system: A cooperative learning approach to the travelling salesman problem. IEEE Transactions on Evolutionary Computation, 1(1), 53–66.</w:t>
      </w:r>
    </w:p>
    <w:p>
      <w:pPr>
        <w:spacing w:after="140" w:line="276"/>
        <w:ind w:left="576" w:hanging="576"/>
      </w:pPr>
      <w:r>
        <w:rPr>
          <w:rFonts w:ascii="Calibri" w:cs="Calibri" w:eastAsia="Calibri" w:hAnsi="Calibri"/>
          <w:sz w:val="21"/>
          <w:szCs w:val="21"/>
        </w:rPr>
        <w:t xml:space="preserve">Dorigo, M., Maniezzo, V., &amp; Colorni, A. (1996). The ant system: Optimization by a colony of cooperating agents. IEEE Transactions on Systems, Man, and Cybernetics – Part B, 26(1), 29–41.</w:t>
      </w:r>
    </w:p>
    <w:p>
      <w:pPr>
        <w:spacing w:after="140" w:line="276"/>
        <w:ind w:left="576" w:hanging="576"/>
      </w:pPr>
      <w:r>
        <w:rPr>
          <w:rFonts w:ascii="Calibri" w:cs="Calibri" w:eastAsia="Calibri" w:hAnsi="Calibri"/>
          <w:sz w:val="21"/>
          <w:szCs w:val="21"/>
        </w:rPr>
        <w:t xml:space="preserve">Duck swarm algorithm: Theory, numerical optimization, and applications. (2022). arXiv preprint.</w:t>
      </w:r>
    </w:p>
    <w:p>
      <w:pPr>
        <w:spacing w:after="140" w:line="276"/>
        <w:ind w:left="576" w:hanging="576"/>
      </w:pPr>
      <w:r>
        <w:rPr>
          <w:rFonts w:ascii="Calibri" w:cs="Calibri" w:eastAsia="Calibri" w:hAnsi="Calibri"/>
          <w:sz w:val="21"/>
          <w:szCs w:val="21"/>
        </w:rPr>
        <w:t xml:space="preserve">Ecological Cycle Optimizer: A novel nature-inspired metaheuristic algorithm for global optimization. (2025). arXiv preprint.</w:t>
      </w:r>
    </w:p>
    <w:p>
      <w:pPr>
        <w:spacing w:after="140" w:line="276"/>
        <w:ind w:left="576" w:hanging="576"/>
      </w:pPr>
      <w:r>
        <w:rPr>
          <w:rFonts w:ascii="Calibri" w:cs="Calibri" w:eastAsia="Calibri" w:hAnsi="Calibri"/>
          <w:sz w:val="21"/>
          <w:szCs w:val="21"/>
        </w:rPr>
        <w:t xml:space="preserve">Fister, I., Jr., Yang, X.-S., &amp; Brest, J. (2013). A comprehensive review of firefly algorithms. Swarm and Evolutionary Computation, 13, 34–46.</w:t>
      </w:r>
    </w:p>
    <w:p>
      <w:pPr>
        <w:spacing w:after="140" w:line="276"/>
        <w:ind w:left="576" w:hanging="576"/>
      </w:pPr>
      <w:r>
        <w:rPr>
          <w:rFonts w:ascii="Calibri" w:cs="Calibri" w:eastAsia="Calibri" w:hAnsi="Calibri"/>
          <w:sz w:val="21"/>
          <w:szCs w:val="21"/>
        </w:rPr>
        <w:t xml:space="preserve">Forrest, S. (1996). Genetic algorithms. ACM Computing Surveys, 28(1), 77–80.</w:t>
      </w:r>
    </w:p>
    <w:p>
      <w:pPr>
        <w:spacing w:after="140" w:line="276"/>
        <w:ind w:left="576" w:hanging="576"/>
      </w:pPr>
      <w:r>
        <w:rPr>
          <w:rFonts w:ascii="Calibri" w:cs="Calibri" w:eastAsia="Calibri" w:hAnsi="Calibri"/>
          <w:sz w:val="21"/>
          <w:szCs w:val="21"/>
        </w:rPr>
        <w:t xml:space="preserve">Fuzzy Mutation Embedded Hybrids of Gravitational Search and Particle Swarm Optimization Methods for Engineering Design Problems. (n.d.). arXiv preprint.</w:t>
      </w:r>
    </w:p>
    <w:p>
      <w:pPr>
        <w:spacing w:after="140" w:line="276"/>
        <w:ind w:left="576" w:hanging="576"/>
      </w:pPr>
      <w:r>
        <w:rPr>
          <w:rFonts w:ascii="Calibri" w:cs="Calibri" w:eastAsia="Calibri" w:hAnsi="Calibri"/>
          <w:sz w:val="21"/>
          <w:szCs w:val="21"/>
        </w:rPr>
        <w:t xml:space="preserve">Geem, Z. W., Kim, J. H., &amp; Loganathan, G. V. (2001). A new heuristic optimization algorithm: Harmony search. Simulation, 76(2), 60–68.</w:t>
      </w:r>
    </w:p>
    <w:p>
      <w:pPr>
        <w:spacing w:after="140" w:line="276"/>
        <w:ind w:left="576" w:hanging="576"/>
      </w:pPr>
      <w:r>
        <w:rPr>
          <w:rFonts w:ascii="Calibri" w:cs="Calibri" w:eastAsia="Calibri" w:hAnsi="Calibri"/>
          <w:sz w:val="21"/>
          <w:szCs w:val="21"/>
        </w:rPr>
        <w:t xml:space="preserve">Goldberg, D. E. (1989). Genetic algorithms in search, optimization, and machine learning. Addison-Wesley.</w:t>
      </w:r>
    </w:p>
    <w:p>
      <w:pPr>
        <w:spacing w:after="140" w:line="276"/>
        <w:ind w:left="576" w:hanging="576"/>
      </w:pPr>
      <w:r>
        <w:rPr>
          <w:rFonts w:ascii="Calibri" w:cs="Calibri" w:eastAsia="Calibri" w:hAnsi="Calibri"/>
          <w:sz w:val="21"/>
          <w:szCs w:val="21"/>
        </w:rPr>
        <w:t xml:space="preserve">Goyal, S. (2012). Comparative analysis of genetic algorithm, particle swarm optimization and ant colony optimization for TSP. Artificial Intelligent Systems and Machine Learning, 4(9).</w:t>
      </w:r>
    </w:p>
    <w:p>
      <w:pPr>
        <w:spacing w:after="140" w:line="276"/>
        <w:ind w:left="576" w:hanging="576"/>
      </w:pPr>
      <w:r>
        <w:rPr>
          <w:rFonts w:ascii="Calibri" w:cs="Calibri" w:eastAsia="Calibri" w:hAnsi="Calibri"/>
          <w:sz w:val="21"/>
          <w:szCs w:val="21"/>
        </w:rPr>
        <w:t xml:space="preserve">Holland, J. H. (1975). Adaptation in natural and artificial systems. University of Michigan Press.</w:t>
      </w:r>
    </w:p>
    <w:p>
      <w:pPr>
        <w:spacing w:after="140" w:line="276"/>
        <w:ind w:left="576" w:hanging="576"/>
      </w:pPr>
      <w:r>
        <w:rPr>
          <w:rFonts w:ascii="Calibri" w:cs="Calibri" w:eastAsia="Calibri" w:hAnsi="Calibri"/>
          <w:sz w:val="21"/>
          <w:szCs w:val="21"/>
        </w:rPr>
        <w:t xml:space="preserve">Houssein, E. H., Gad, A. G., Hussain, K., &amp; Suganthan, P. N. (2021). Major advances in particle swarm optimization: Theory, analysis, and application. Swarm and Evolutionary Computation, 63, 100868.</w:t>
      </w:r>
    </w:p>
    <w:p>
      <w:pPr>
        <w:spacing w:after="140" w:line="276"/>
        <w:ind w:left="576" w:hanging="576"/>
      </w:pPr>
      <w:r>
        <w:rPr>
          <w:rFonts w:ascii="Calibri" w:cs="Calibri" w:eastAsia="Calibri" w:hAnsi="Calibri"/>
          <w:sz w:val="21"/>
          <w:szCs w:val="21"/>
        </w:rPr>
        <w:t xml:space="preserve">Improving the response surface methodology optimization with metaheuristics: A practical approach. (2025). ScienceDirect.</w:t>
      </w:r>
    </w:p>
    <w:p>
      <w:pPr>
        <w:spacing w:after="140" w:line="276"/>
        <w:ind w:left="576" w:hanging="576"/>
      </w:pPr>
      <w:r>
        <w:rPr>
          <w:rFonts w:ascii="Calibri" w:cs="Calibri" w:eastAsia="Calibri" w:hAnsi="Calibri"/>
          <w:sz w:val="21"/>
          <w:szCs w:val="21"/>
        </w:rPr>
        <w:t xml:space="preserve">Karaboga, D. (2005). An idea based on honey bee swarm for numerical optimization (Technical Report TR06). Erciyes University, Engineering Faculty, Computer Engineering Department.</w:t>
      </w:r>
    </w:p>
    <w:p>
      <w:pPr>
        <w:spacing w:after="140" w:line="276"/>
        <w:ind w:left="576" w:hanging="576"/>
      </w:pPr>
      <w:r>
        <w:rPr>
          <w:rFonts w:ascii="Calibri" w:cs="Calibri" w:eastAsia="Calibri" w:hAnsi="Calibri"/>
          <w:sz w:val="21"/>
          <w:szCs w:val="21"/>
        </w:rPr>
        <w:t xml:space="preserve">Karaboga, D., &amp; Basturk, B. (2007). A powerful and efficient algorithm for numerical function optimization: Artificial bee colony (ABC) algorithm. Journal of Global Optimization, 39(3), 459–471.</w:t>
      </w:r>
    </w:p>
    <w:p>
      <w:pPr>
        <w:spacing w:after="140" w:line="276"/>
        <w:ind w:left="576" w:hanging="576"/>
      </w:pPr>
      <w:r>
        <w:rPr>
          <w:rFonts w:ascii="Calibri" w:cs="Calibri" w:eastAsia="Calibri" w:hAnsi="Calibri"/>
          <w:sz w:val="21"/>
          <w:szCs w:val="21"/>
        </w:rPr>
        <w:t xml:space="preserve">Karaboga, D., Gorkemli, B., Ozturk, C., &amp; Karaboga, N. (2014). A comprehensive survey: Artificial bee colony (ABC) algorithm and applications. Artificial Intelligence Review, 42(1), 21–57.</w:t>
      </w:r>
    </w:p>
    <w:p>
      <w:pPr>
        <w:spacing w:after="140" w:line="276"/>
        <w:ind w:left="576" w:hanging="576"/>
      </w:pPr>
      <w:r>
        <w:rPr>
          <w:rFonts w:ascii="Calibri" w:cs="Calibri" w:eastAsia="Calibri" w:hAnsi="Calibri"/>
          <w:sz w:val="21"/>
          <w:szCs w:val="21"/>
        </w:rPr>
        <w:t xml:space="preserve">Kennedy, J., &amp; Eberhart, R. (1995). Particle swarm optimization. Proceedings of the IEEE International Conference on Neural Networks, 4, 1942–1948.</w:t>
      </w:r>
    </w:p>
    <w:p>
      <w:pPr>
        <w:spacing w:after="140" w:line="276"/>
        <w:ind w:left="576" w:hanging="576"/>
      </w:pPr>
      <w:r>
        <w:rPr>
          <w:rFonts w:ascii="Calibri" w:cs="Calibri" w:eastAsia="Calibri" w:hAnsi="Calibri"/>
          <w:sz w:val="21"/>
          <w:szCs w:val="21"/>
        </w:rPr>
        <w:t xml:space="preserve">Kirkpatrick, S., Gelatt, C. D., &amp; Vecchi, M. P. (1983). Optimization by simulated annealing. Science, 220(4598), 671–680.</w:t>
      </w:r>
    </w:p>
    <w:p>
      <w:pPr>
        <w:spacing w:after="140" w:line="276"/>
        <w:ind w:left="576" w:hanging="576"/>
      </w:pPr>
      <w:r>
        <w:rPr>
          <w:rFonts w:ascii="Calibri" w:cs="Calibri" w:eastAsia="Calibri" w:hAnsi="Calibri"/>
          <w:sz w:val="21"/>
          <w:szCs w:val="21"/>
        </w:rPr>
        <w:t xml:space="preserve">Li, H., Liu, X., Huang, Z., Zeng, C., Zou, P., Chu, Z., &amp; Yi, J. (2020). Newly emerging nature-inspired optimization algorithm review, unified framework, evaluation, and behavioural parameter optimization. IEEE Access, 8, 72620–72649.</w:t>
      </w:r>
    </w:p>
    <w:p>
      <w:pPr>
        <w:spacing w:after="140" w:line="276"/>
        <w:ind w:left="576" w:hanging="576"/>
      </w:pPr>
      <w:r>
        <w:rPr>
          <w:rFonts w:ascii="Calibri" w:cs="Calibri" w:eastAsia="Calibri" w:hAnsi="Calibri"/>
          <w:sz w:val="21"/>
          <w:szCs w:val="21"/>
        </w:rPr>
        <w:t xml:space="preserve">Mirjalili, S., &amp; Lewis, A. (2016). The whale optimization algorithm. Advances in Engineering Software, 95, 51–67.</w:t>
      </w:r>
    </w:p>
    <w:p>
      <w:pPr>
        <w:spacing w:after="140" w:line="276"/>
        <w:ind w:left="576" w:hanging="576"/>
      </w:pPr>
      <w:r>
        <w:rPr>
          <w:rFonts w:ascii="Calibri" w:cs="Calibri" w:eastAsia="Calibri" w:hAnsi="Calibri"/>
          <w:sz w:val="21"/>
          <w:szCs w:val="21"/>
        </w:rPr>
        <w:t xml:space="preserve">Mirjalili, S., Mirjalili, S. M., &amp; Lewis, A. (2014). Grey wolf optimizer. Advances in Engineering Software, 69, 46–61.</w:t>
      </w:r>
    </w:p>
    <w:p>
      <w:pPr>
        <w:spacing w:after="140" w:line="276"/>
        <w:ind w:left="576" w:hanging="576"/>
      </w:pPr>
      <w:r>
        <w:rPr>
          <w:rFonts w:ascii="Calibri" w:cs="Calibri" w:eastAsia="Calibri" w:hAnsi="Calibri"/>
          <w:sz w:val="21"/>
          <w:szCs w:val="21"/>
        </w:rPr>
        <w:t xml:space="preserve">Mitchell, M. (1998). An introduction to genetic algorithms. MIT Press.</w:t>
      </w:r>
    </w:p>
    <w:p>
      <w:pPr>
        <w:spacing w:after="140" w:line="276"/>
        <w:ind w:left="576" w:hanging="576"/>
      </w:pPr>
      <w:r>
        <w:rPr>
          <w:rFonts w:ascii="Calibri" w:cs="Calibri" w:eastAsia="Calibri" w:hAnsi="Calibri"/>
          <w:sz w:val="21"/>
          <w:szCs w:val="21"/>
        </w:rPr>
        <w:t xml:space="preserve">Multi-objective feature selection for intrusion detection systems: A comparative analysis of bio-inspired optimization algorithms. (2024). PMC.</w:t>
      </w:r>
    </w:p>
    <w:p>
      <w:pPr>
        <w:spacing w:after="140" w:line="276"/>
        <w:ind w:left="576" w:hanging="576"/>
      </w:pPr>
      <w:r>
        <w:rPr>
          <w:rFonts w:ascii="Calibri" w:cs="Calibri" w:eastAsia="Calibri" w:hAnsi="Calibri"/>
          <w:sz w:val="21"/>
          <w:szCs w:val="21"/>
        </w:rPr>
        <w:t xml:space="preserve">Multi-strategy collaborative optimization of gravitational search algorithm. (2025). Scientific Reports.</w:t>
      </w:r>
    </w:p>
    <w:p>
      <w:pPr>
        <w:spacing w:after="140" w:line="276"/>
        <w:ind w:left="576" w:hanging="576"/>
      </w:pPr>
      <w:r>
        <w:rPr>
          <w:rFonts w:ascii="Calibri" w:cs="Calibri" w:eastAsia="Calibri" w:hAnsi="Calibri"/>
          <w:sz w:val="21"/>
          <w:szCs w:val="21"/>
        </w:rPr>
        <w:t xml:space="preserve">Poli, R., Kennedy, J., &amp; Blackwell, T. (2007). Particle swarm optimization: An overview. Swarm Intelligence, 1(1), 33–57.</w:t>
      </w:r>
    </w:p>
    <w:p>
      <w:pPr>
        <w:spacing w:after="140" w:line="276"/>
        <w:ind w:left="576" w:hanging="576"/>
      </w:pPr>
      <w:r>
        <w:rPr>
          <w:rFonts w:ascii="Calibri" w:cs="Calibri" w:eastAsia="Calibri" w:hAnsi="Calibri"/>
          <w:sz w:val="21"/>
          <w:szCs w:val="21"/>
        </w:rPr>
        <w:t xml:space="preserve">Rao, R. V., Savsani, V. J., &amp; Vakharia, D. P. (2011). Teaching-learning-based optimization: A novel method for constrained mechanical design optimization problems. Computer-Aided Design, 43(3), 303–315.</w:t>
      </w:r>
    </w:p>
    <w:p>
      <w:pPr>
        <w:spacing w:after="140" w:line="276"/>
        <w:ind w:left="576" w:hanging="576"/>
      </w:pPr>
      <w:r>
        <w:rPr>
          <w:rFonts w:ascii="Calibri" w:cs="Calibri" w:eastAsia="Calibri" w:hAnsi="Calibri"/>
          <w:sz w:val="21"/>
          <w:szCs w:val="21"/>
        </w:rPr>
        <w:t xml:space="preserve">Rashedi, E., Nezamabadi-Pour, H., &amp; Saryazdi, S. (2009). GSA: A gravitational search algorithm. Information Sciences, 179(13), 2232–2248.</w:t>
      </w:r>
    </w:p>
    <w:p>
      <w:pPr>
        <w:spacing w:after="140" w:line="276"/>
        <w:ind w:left="576" w:hanging="576"/>
      </w:pPr>
      <w:r>
        <w:rPr>
          <w:rFonts w:ascii="Calibri" w:cs="Calibri" w:eastAsia="Calibri" w:hAnsi="Calibri"/>
          <w:sz w:val="21"/>
          <w:szCs w:val="21"/>
        </w:rPr>
        <w:t xml:space="preserve">Reeves, C. R. (2010). Genetic algorithms. In M. Gendreau &amp; J.-Y. Potvin (Eds.), Handbook of Metaheuristics (pp. 55–82). Springer.</w:t>
      </w:r>
    </w:p>
    <w:p>
      <w:pPr>
        <w:spacing w:after="140" w:line="276"/>
        <w:ind w:left="576" w:hanging="576"/>
      </w:pPr>
      <w:r>
        <w:rPr>
          <w:rFonts w:ascii="Calibri" w:cs="Calibri" w:eastAsia="Calibri" w:hAnsi="Calibri"/>
          <w:sz w:val="21"/>
          <w:szCs w:val="21"/>
        </w:rPr>
        <w:t xml:space="preserve">Review of Swarm Intelligence-based Feature Selection Methods. (n.d.). arXiv preprint.</w:t>
      </w:r>
    </w:p>
    <w:p>
      <w:pPr>
        <w:spacing w:after="140" w:line="276"/>
        <w:ind w:left="576" w:hanging="576"/>
      </w:pPr>
      <w:r>
        <w:rPr>
          <w:rFonts w:ascii="Calibri" w:cs="Calibri" w:eastAsia="Calibri" w:hAnsi="Calibri"/>
          <w:sz w:val="21"/>
          <w:szCs w:val="21"/>
        </w:rPr>
        <w:t xml:space="preserve">Rezvanian, A., Vahidipour, S. M., &amp; Sadollah, A. (2023). An overview of ant colony optimization algorithms for dynamic optimization problems. In Optimization Algorithms. IntechOpen.</w:t>
      </w:r>
    </w:p>
    <w:p>
      <w:pPr>
        <w:spacing w:after="140" w:line="276"/>
        <w:ind w:left="576" w:hanging="576"/>
      </w:pPr>
      <w:r>
        <w:rPr>
          <w:rFonts w:ascii="Calibri" w:cs="Calibri" w:eastAsia="Calibri" w:hAnsi="Calibri"/>
          <w:sz w:val="21"/>
          <w:szCs w:val="21"/>
        </w:rPr>
        <w:t xml:space="preserve">Scholarpedia. (n.d.). Ant colony optimization. Retrieved July 2026, from http://www.scholarpedia.org/article/Ant_colony_optimization</w:t>
      </w:r>
    </w:p>
    <w:p>
      <w:pPr>
        <w:spacing w:after="140" w:line="276"/>
        <w:ind w:left="576" w:hanging="576"/>
      </w:pPr>
      <w:r>
        <w:rPr>
          <w:rFonts w:ascii="Calibri" w:cs="Calibri" w:eastAsia="Calibri" w:hAnsi="Calibri"/>
          <w:sz w:val="21"/>
          <w:szCs w:val="21"/>
        </w:rPr>
        <w:t xml:space="preserve">Shahamat, H., &amp; Pouyan, A. A. (2015). Feature selection using genetic algorithm for classification of schizophrenia using fMRI data. Journal of AI and Data Mining, 3(1), 30–37.</w:t>
      </w:r>
    </w:p>
    <w:p>
      <w:pPr>
        <w:spacing w:after="140" w:line="276"/>
        <w:ind w:left="576" w:hanging="576"/>
      </w:pPr>
      <w:r>
        <w:rPr>
          <w:rFonts w:ascii="Calibri" w:cs="Calibri" w:eastAsia="Calibri" w:hAnsi="Calibri"/>
          <w:sz w:val="21"/>
          <w:szCs w:val="21"/>
        </w:rPr>
        <w:t xml:space="preserve">Storn, R., &amp; Price, K. (1997). Differential evolution – A simple and efficient heuristic for global optimization over continuous spaces. Journal of Global Optimization, 11(4), 341–359.</w:t>
      </w:r>
    </w:p>
    <w:p>
      <w:pPr>
        <w:spacing w:after="140" w:line="276"/>
        <w:ind w:left="576" w:hanging="576"/>
      </w:pPr>
      <w:r>
        <w:rPr>
          <w:rFonts w:ascii="Calibri" w:cs="Calibri" w:eastAsia="Calibri" w:hAnsi="Calibri"/>
          <w:sz w:val="21"/>
          <w:szCs w:val="21"/>
        </w:rPr>
        <w:t xml:space="preserve">The Firefighter Algorithm: A Hybrid Metaheuristic for Optimization Problems. (n.d.). arXiv preprint.</w:t>
      </w:r>
    </w:p>
    <w:p>
      <w:pPr>
        <w:spacing w:after="140" w:line="276"/>
        <w:ind w:left="576" w:hanging="576"/>
      </w:pPr>
      <w:r>
        <w:rPr>
          <w:rFonts w:ascii="Calibri" w:cs="Calibri" w:eastAsia="Calibri" w:hAnsi="Calibri"/>
          <w:sz w:val="21"/>
          <w:szCs w:val="21"/>
        </w:rPr>
        <w:t xml:space="preserve">Vafai, H., &amp; De Jong, K. (1992). Genetic algorithms as a tool for feature selection in machine learning. Proceedings of the 4th International Conference on Tools with Artificial Intelligence, 200–203.</w:t>
      </w:r>
    </w:p>
    <w:p>
      <w:pPr>
        <w:spacing w:after="140" w:line="276"/>
        <w:ind w:left="576" w:hanging="576"/>
      </w:pPr>
      <w:r>
        <w:rPr>
          <w:rFonts w:ascii="Calibri" w:cs="Calibri" w:eastAsia="Calibri" w:hAnsi="Calibri"/>
          <w:sz w:val="21"/>
          <w:szCs w:val="21"/>
        </w:rPr>
        <w:t xml:space="preserve">Yang, X.-S. (2009). Firefly algorithms for multimodal optimization. Lecture Notes in Computer Science, 5792, 169–178.</w:t>
      </w:r>
    </w:p>
    <w:p>
      <w:pPr>
        <w:spacing w:after="140" w:line="276"/>
        <w:ind w:left="576" w:hanging="576"/>
      </w:pPr>
      <w:r>
        <w:rPr>
          <w:rFonts w:ascii="Calibri" w:cs="Calibri" w:eastAsia="Calibri" w:hAnsi="Calibri"/>
          <w:sz w:val="21"/>
          <w:szCs w:val="21"/>
        </w:rPr>
        <w:t xml:space="preserve">Yang, X.-S., &amp; Deb, S. (2009). Cuckoo search via Levy flights. Proceedings of the World Congress on Nature and Biologically Inspired Computing, 210–214.</w:t>
      </w:r>
    </w:p>
    <w:p>
      <w:pPr>
        <w:spacing w:after="140" w:line="276"/>
        <w:ind w:left="576" w:hanging="576"/>
      </w:pPr>
      <w:r>
        <w:rPr>
          <w:rFonts w:ascii="Calibri" w:cs="Calibri" w:eastAsia="Calibri" w:hAnsi="Calibri"/>
          <w:sz w:val="21"/>
          <w:szCs w:val="21"/>
        </w:rPr>
        <w:t xml:space="preserve">Yang, X.-S., &amp; Deb, S. (2010). Engineering optimisation by cuckoo search. International Journal of Mathematical Modelling and Numerical Optimisation, 1(4), 330–343.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2026-07-05T16:09:33.053Z</dcterms:created>
  <dcterms:modified xsi:type="dcterms:W3CDTF">2026-07-05T16:09:33.072Z</dcterms:modified>
</cp:coreProperties>
</file>

<file path=docProps/custom.xml><?xml version="1.0" encoding="utf-8"?>
<Properties xmlns="http://schemas.openxmlformats.org/officeDocument/2006/custom-properties" xmlns:vt="http://schemas.openxmlformats.org/officeDocument/2006/docPropsVTypes"/>
</file>