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Dashboard</w:t>
        <w:br/>
        <w:t>--------------------------------------------------</w:t>
        <w:br/>
      </w:r>
      <w:r>
        <w:rPr>
          <w:b w:val="on"/>
          <w:sz w:val="24"/>
        </w:rPr>
        <w:br/>
        <w:t>TC 41. Summary Dashboard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2026-07-21T04:02:01Z</dcterms:created>
  <dc:creator>Apache POI</dc:creator>
</cp:coreProperties>
</file>