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4F7A3" w14:textId="77777777" w:rsidR="00364990" w:rsidRPr="00364990" w:rsidRDefault="00364990" w:rsidP="00364990">
      <w:pPr>
        <w:rPr>
          <w:b/>
          <w:bCs/>
        </w:rPr>
      </w:pPr>
      <w:r w:rsidRPr="00364990">
        <w:rPr>
          <w:b/>
          <w:bCs/>
        </w:rPr>
        <w:t>She Leads: A Guide to Leadership &amp; Career Success for Women</w:t>
      </w:r>
    </w:p>
    <w:p w14:paraId="32BD0D38" w14:textId="77777777" w:rsidR="00364990" w:rsidRPr="00364990" w:rsidRDefault="00364990" w:rsidP="00364990">
      <w:r w:rsidRPr="00364990">
        <w:rPr>
          <w:b/>
          <w:bCs/>
        </w:rPr>
        <w:t>Description:</w:t>
      </w:r>
      <w:r w:rsidRPr="00364990">
        <w:br/>
        <w:t>This guide empowers women to step into leadership roles, develop professional confidence, and navigate workplace challenges successfully.</w:t>
      </w:r>
    </w:p>
    <w:p w14:paraId="19B0F17E" w14:textId="77777777" w:rsidR="00364990" w:rsidRPr="00364990" w:rsidRDefault="00364990" w:rsidP="00364990">
      <w:pPr>
        <w:rPr>
          <w:b/>
          <w:bCs/>
        </w:rPr>
      </w:pPr>
      <w:r w:rsidRPr="00364990">
        <w:rPr>
          <w:b/>
          <w:bCs/>
        </w:rPr>
        <w:t>Chapter 1: Developing a Leadership Mindset</w:t>
      </w:r>
    </w:p>
    <w:p w14:paraId="342D2193" w14:textId="77777777" w:rsidR="00364990" w:rsidRPr="00364990" w:rsidRDefault="00364990" w:rsidP="00364990">
      <w:r w:rsidRPr="00364990">
        <w:t>Leadership begins with self-confidence and a belief in one’s abilities. Women often experience imposter syndrome, doubting their qualifications despite being competent. Developing a leadership mindset involves overcoming self-doubt, setting ambitious goals, and embracing challenges. Emotional intelligence plays a significant role in leadership, helping women build strong relationships and manage conflicts effectively.</w:t>
      </w:r>
    </w:p>
    <w:p w14:paraId="426DE416" w14:textId="77777777" w:rsidR="00364990" w:rsidRPr="00364990" w:rsidRDefault="00364990" w:rsidP="00364990">
      <w:pPr>
        <w:rPr>
          <w:b/>
          <w:bCs/>
        </w:rPr>
      </w:pPr>
      <w:r w:rsidRPr="00364990">
        <w:rPr>
          <w:b/>
          <w:bCs/>
        </w:rPr>
        <w:t>Chapter 2: Essential Skills for the Workplace</w:t>
      </w:r>
    </w:p>
    <w:p w14:paraId="0CD3F81C" w14:textId="77777777" w:rsidR="00364990" w:rsidRPr="00364990" w:rsidRDefault="00364990" w:rsidP="00364990">
      <w:r w:rsidRPr="00364990">
        <w:t>Success in the workplace requires effective communication, problem-solving, and adaptability. Women must learn to articulate their ideas clearly, listen actively, and make informed decisions. Conflict resolution skills help in managing workplace disagreements professionally. Time management and productivity techniques enable women to balance multiple responsibilities efficiently.</w:t>
      </w:r>
    </w:p>
    <w:p w14:paraId="3AE21507" w14:textId="77777777" w:rsidR="00364990" w:rsidRPr="00364990" w:rsidRDefault="00364990" w:rsidP="00364990">
      <w:pPr>
        <w:rPr>
          <w:b/>
          <w:bCs/>
        </w:rPr>
      </w:pPr>
      <w:r w:rsidRPr="00364990">
        <w:rPr>
          <w:b/>
          <w:bCs/>
        </w:rPr>
        <w:t>Chapter 3: Networking &amp; Mentorship</w:t>
      </w:r>
    </w:p>
    <w:p w14:paraId="0E4D72A1" w14:textId="77777777" w:rsidR="00364990" w:rsidRPr="00364990" w:rsidRDefault="00364990" w:rsidP="00364990">
      <w:r w:rsidRPr="00364990">
        <w:t>Building a strong professional network provides access to career opportunities and mentorship. Women should actively participate in industry events, join professional associations, and leverage platforms like LinkedIn to connect with influential professionals. Mentorship from experienced leaders offers guidance, encouragement, and career growth opportunities.</w:t>
      </w:r>
    </w:p>
    <w:p w14:paraId="4C335019" w14:textId="77777777" w:rsidR="00364990" w:rsidRPr="00364990" w:rsidRDefault="00364990" w:rsidP="00364990">
      <w:pPr>
        <w:rPr>
          <w:b/>
          <w:bCs/>
        </w:rPr>
      </w:pPr>
      <w:r w:rsidRPr="00364990">
        <w:rPr>
          <w:b/>
          <w:bCs/>
        </w:rPr>
        <w:t>Chapter 4: Climbing the Career Ladder</w:t>
      </w:r>
    </w:p>
    <w:p w14:paraId="67949F1A" w14:textId="77777777" w:rsidR="00364990" w:rsidRPr="00364990" w:rsidRDefault="00364990" w:rsidP="00364990">
      <w:r w:rsidRPr="00364990">
        <w:t>Career advancement requires strategic planning. Women should identify opportunities for growth, seek leadership roles, and continuously upskill. Advocating for promotions and fair compensation is crucial for professional success. Personal branding helps women establish authority in their respective fields.</w:t>
      </w:r>
    </w:p>
    <w:p w14:paraId="4BA8A859" w14:textId="77777777" w:rsidR="00364990" w:rsidRPr="00364990" w:rsidRDefault="00364990" w:rsidP="00364990">
      <w:pPr>
        <w:rPr>
          <w:b/>
          <w:bCs/>
        </w:rPr>
      </w:pPr>
      <w:r w:rsidRPr="00364990">
        <w:rPr>
          <w:b/>
          <w:bCs/>
        </w:rPr>
        <w:t>Chapter 5: Balancing Work &amp; Life</w:t>
      </w:r>
    </w:p>
    <w:p w14:paraId="204F3A7F" w14:textId="77777777" w:rsidR="00364990" w:rsidRPr="00364990" w:rsidRDefault="00364990" w:rsidP="00364990">
      <w:r w:rsidRPr="00364990">
        <w:t>Achieving work-life balance is essential for well-being. Women should set boundaries, prioritize self-care, and find flexible work arrangements when needed. Managing stress effectively ensures productivity and happiness both professionally and personally.</w:t>
      </w:r>
    </w:p>
    <w:p w14:paraId="0FFD3EAE" w14:textId="77777777" w:rsidR="00750D9E" w:rsidRDefault="00750D9E"/>
    <w:sectPr w:rsidR="00750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990"/>
    <w:rsid w:val="00364990"/>
    <w:rsid w:val="00587630"/>
    <w:rsid w:val="00750D9E"/>
    <w:rsid w:val="00F06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744CAF"/>
  <w15:chartTrackingRefBased/>
  <w15:docId w15:val="{75261F4F-3618-41E4-9E66-B6DF26A2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49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3649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6499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6499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6499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6499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6499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6499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6499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499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36499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6499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6499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6499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6499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6499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6499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64990"/>
    <w:rPr>
      <w:rFonts w:eastAsiaTheme="majorEastAsia" w:cstheme="majorBidi"/>
      <w:color w:val="272727" w:themeColor="text1" w:themeTint="D8"/>
    </w:rPr>
  </w:style>
  <w:style w:type="paragraph" w:styleId="Titre">
    <w:name w:val="Title"/>
    <w:basedOn w:val="Normal"/>
    <w:next w:val="Normal"/>
    <w:link w:val="TitreCar"/>
    <w:uiPriority w:val="10"/>
    <w:qFormat/>
    <w:rsid w:val="003649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6499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6499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6499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64990"/>
    <w:pPr>
      <w:spacing w:before="160"/>
      <w:jc w:val="center"/>
    </w:pPr>
    <w:rPr>
      <w:i/>
      <w:iCs/>
      <w:color w:val="404040" w:themeColor="text1" w:themeTint="BF"/>
    </w:rPr>
  </w:style>
  <w:style w:type="character" w:customStyle="1" w:styleId="CitationCar">
    <w:name w:val="Citation Car"/>
    <w:basedOn w:val="Policepardfaut"/>
    <w:link w:val="Citation"/>
    <w:uiPriority w:val="29"/>
    <w:rsid w:val="00364990"/>
    <w:rPr>
      <w:i/>
      <w:iCs/>
      <w:color w:val="404040" w:themeColor="text1" w:themeTint="BF"/>
    </w:rPr>
  </w:style>
  <w:style w:type="paragraph" w:styleId="Paragraphedeliste">
    <w:name w:val="List Paragraph"/>
    <w:basedOn w:val="Normal"/>
    <w:uiPriority w:val="34"/>
    <w:qFormat/>
    <w:rsid w:val="00364990"/>
    <w:pPr>
      <w:ind w:left="720"/>
      <w:contextualSpacing/>
    </w:pPr>
  </w:style>
  <w:style w:type="character" w:styleId="Accentuationintense">
    <w:name w:val="Intense Emphasis"/>
    <w:basedOn w:val="Policepardfaut"/>
    <w:uiPriority w:val="21"/>
    <w:qFormat/>
    <w:rsid w:val="00364990"/>
    <w:rPr>
      <w:i/>
      <w:iCs/>
      <w:color w:val="2F5496" w:themeColor="accent1" w:themeShade="BF"/>
    </w:rPr>
  </w:style>
  <w:style w:type="paragraph" w:styleId="Citationintense">
    <w:name w:val="Intense Quote"/>
    <w:basedOn w:val="Normal"/>
    <w:next w:val="Normal"/>
    <w:link w:val="CitationintenseCar"/>
    <w:uiPriority w:val="30"/>
    <w:qFormat/>
    <w:rsid w:val="003649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64990"/>
    <w:rPr>
      <w:i/>
      <w:iCs/>
      <w:color w:val="2F5496" w:themeColor="accent1" w:themeShade="BF"/>
    </w:rPr>
  </w:style>
  <w:style w:type="character" w:styleId="Rfrenceintense">
    <w:name w:val="Intense Reference"/>
    <w:basedOn w:val="Policepardfaut"/>
    <w:uiPriority w:val="32"/>
    <w:qFormat/>
    <w:rsid w:val="0036499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081973">
      <w:bodyDiv w:val="1"/>
      <w:marLeft w:val="0"/>
      <w:marRight w:val="0"/>
      <w:marTop w:val="0"/>
      <w:marBottom w:val="0"/>
      <w:divBdr>
        <w:top w:val="none" w:sz="0" w:space="0" w:color="auto"/>
        <w:left w:val="none" w:sz="0" w:space="0" w:color="auto"/>
        <w:bottom w:val="none" w:sz="0" w:space="0" w:color="auto"/>
        <w:right w:val="none" w:sz="0" w:space="0" w:color="auto"/>
      </w:divBdr>
    </w:div>
    <w:div w:id="179008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267</Words>
  <Characters>1871</Characters>
  <Application>Microsoft Office Word</Application>
  <DocSecurity>0</DocSecurity>
  <Lines>28</Lines>
  <Paragraphs>13</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Ardine Nukuri</dc:creator>
  <cp:keywords/>
  <dc:description/>
  <cp:lastModifiedBy>Ardine Nukuri</cp:lastModifiedBy>
  <cp:revision>1</cp:revision>
  <dcterms:created xsi:type="dcterms:W3CDTF">2025-02-27T12:02:00Z</dcterms:created>
  <dcterms:modified xsi:type="dcterms:W3CDTF">2025-02-27T12:03:00Z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15ace463-26fb-4b9c-a302-7d7e2d84f8f7</vt:lpwstr>
  </property>
</Properties>
</file>