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Accounting Lessons</w:t>
      </w:r>
    </w:p>
    <w:p>
      <w:pPr>
        <w:pStyle w:val="Heading1"/>
      </w:pPr>
      <w:r>
        <w:t>Chapter 1: Introduction to Accounting</w:t>
      </w:r>
    </w:p>
    <w:p>
      <w:r>
        <w:t>Accounting is the process of recording, summarizing, and reporting financial transactions. It provides critical information that helps stakeholders make informed decisions.</w:t>
      </w:r>
    </w:p>
    <w:p>
      <w:r>
        <w:t>Key Topics:</w:t>
      </w:r>
    </w:p>
    <w:p>
      <w:pPr>
        <w:pStyle w:val="ListBullet"/>
      </w:pPr>
      <w:r>
        <w:t>- Definition and purpose of accounting</w:t>
      </w:r>
    </w:p>
    <w:p>
      <w:pPr>
        <w:pStyle w:val="ListBullet"/>
      </w:pPr>
      <w:r>
        <w:t>- Users of accounting information</w:t>
      </w:r>
    </w:p>
    <w:p>
      <w:pPr>
        <w:pStyle w:val="ListBullet"/>
      </w:pPr>
      <w:r>
        <w:t>- Basic accounting terms (assets, liabilities, equity)</w:t>
      </w:r>
    </w:p>
    <w:p>
      <w:pPr>
        <w:pStyle w:val="Heading1"/>
      </w:pPr>
      <w:r>
        <w:t>Chapter 2: The Accounting Equation &amp; Financial Statements</w:t>
      </w:r>
    </w:p>
    <w:p>
      <w:r>
        <w:t>The accounting equation forms the foundation of the double-entry accounting system. It ensures that the books are always balanced.</w:t>
      </w:r>
    </w:p>
    <w:p>
      <w:r>
        <w:t>Accounting Equation: Assets = Liabilities + Owner’s Equity</w:t>
      </w:r>
    </w:p>
    <w:p>
      <w:r>
        <w:t>Key Topics:</w:t>
      </w:r>
    </w:p>
    <w:p>
      <w:pPr>
        <w:pStyle w:val="ListBullet"/>
      </w:pPr>
      <w:r>
        <w:t>- Components of the accounting equation</w:t>
      </w:r>
    </w:p>
    <w:p>
      <w:pPr>
        <w:pStyle w:val="ListBullet"/>
      </w:pPr>
      <w:r>
        <w:t>- Introduction to financial statements (balance sheet, income statement, cash flow)</w:t>
      </w:r>
    </w:p>
    <w:p>
      <w:pPr>
        <w:pStyle w:val="ListBullet"/>
      </w:pPr>
      <w:r>
        <w:t>- Importance of each statement</w:t>
      </w:r>
    </w:p>
    <w:p>
      <w:pPr>
        <w:pStyle w:val="Heading1"/>
      </w:pPr>
      <w:r>
        <w:t>Chapter 3: The Accounting Cycle</w:t>
      </w:r>
    </w:p>
    <w:p>
      <w:r>
        <w:t>The accounting cycle is a step-by-step process followed by accountants to ensure financial records are accurate and complete.</w:t>
      </w:r>
    </w:p>
    <w:p>
      <w:r>
        <w:t>Key Topics:</w:t>
      </w:r>
    </w:p>
    <w:p>
      <w:pPr>
        <w:pStyle w:val="ListBullet"/>
      </w:pPr>
      <w:r>
        <w:t>- Steps in the accounting cycle</w:t>
      </w:r>
    </w:p>
    <w:p>
      <w:pPr>
        <w:pStyle w:val="ListBullet"/>
      </w:pPr>
      <w:r>
        <w:t>- Journal entries and ledgers</w:t>
      </w:r>
    </w:p>
    <w:p>
      <w:pPr>
        <w:pStyle w:val="ListBullet"/>
      </w:pPr>
      <w:r>
        <w:t>- Trial balance and error checking</w:t>
      </w:r>
    </w:p>
    <w:p>
      <w:pPr>
        <w:pStyle w:val="ListBullet"/>
      </w:pPr>
      <w:r>
        <w:t>- Adjusting entries and closing the books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