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916" w:rsidRPr="006403AD" w:rsidRDefault="00AA4916" w:rsidP="00AA4916">
      <w:pPr>
        <w:widowControl/>
        <w:rPr>
          <w:rFonts w:ascii="Arial" w:hAnsi="Arial" w:cs="Arial"/>
          <w:b/>
          <w:sz w:val="32"/>
          <w:szCs w:val="32"/>
        </w:rPr>
      </w:pPr>
      <w:r w:rsidRPr="007B21DE">
        <w:rPr>
          <w:rFonts w:ascii="Arial" w:hAnsi="Arial" w:cs="Arial"/>
          <w:b/>
          <w:sz w:val="32"/>
          <w:szCs w:val="32"/>
        </w:rPr>
        <w:t>Introduction</w:t>
      </w:r>
    </w:p>
    <w:p w:rsidR="00AA4916" w:rsidRPr="001A496A" w:rsidRDefault="00AA4916" w:rsidP="00AA4916">
      <w:pPr>
        <w:rPr>
          <w:rFonts w:ascii="Arial" w:hAnsi="Arial" w:cs="Arial"/>
          <w:color w:val="000000" w:themeColor="text1"/>
          <w:sz w:val="23"/>
        </w:rPr>
      </w:pPr>
      <w:r>
        <w:rPr>
          <w:rFonts w:ascii="Arial" w:hAnsi="Arial" w:cs="Arial"/>
          <w:color w:val="000000" w:themeColor="text1"/>
          <w:sz w:val="23"/>
        </w:rPr>
        <w:t>S</w:t>
      </w:r>
      <w:r>
        <w:rPr>
          <w:rFonts w:ascii="Arial" w:hAnsi="Arial" w:cs="Arial" w:hint="eastAsia"/>
          <w:color w:val="000000" w:themeColor="text1"/>
          <w:sz w:val="23"/>
        </w:rPr>
        <w:t>trictly</w:t>
      </w:r>
      <w:r w:rsidRPr="000C778F">
        <w:rPr>
          <w:rFonts w:ascii="Arial" w:hAnsi="Arial" w:cs="Arial" w:hint="eastAsia"/>
          <w:color w:val="000000" w:themeColor="text1"/>
          <w:sz w:val="23"/>
        </w:rPr>
        <w:t xml:space="preserve"> speaking, </w:t>
      </w:r>
      <w:r w:rsidRPr="00767585">
        <w:rPr>
          <w:rFonts w:ascii="Arial" w:hAnsi="Arial" w:cs="Arial"/>
          <w:b/>
          <w:color w:val="000000" w:themeColor="text1"/>
          <w:sz w:val="23"/>
        </w:rPr>
        <w:t>B</w:t>
      </w:r>
      <w:r w:rsidRPr="00767585">
        <w:rPr>
          <w:rFonts w:ascii="Arial" w:hAnsi="Arial" w:cs="Arial" w:hint="eastAsia"/>
          <w:b/>
          <w:color w:val="000000" w:themeColor="text1"/>
          <w:sz w:val="23"/>
        </w:rPr>
        <w:t>ooster-B</w:t>
      </w:r>
      <w:r>
        <w:rPr>
          <w:rFonts w:ascii="Arial" w:hAnsi="Arial" w:cs="Arial" w:hint="eastAsia"/>
          <w:b/>
          <w:color w:val="000000" w:themeColor="text1"/>
          <w:sz w:val="23"/>
        </w:rPr>
        <w:t>36</w:t>
      </w:r>
      <w:r w:rsidRPr="00767585">
        <w:rPr>
          <w:rFonts w:ascii="Arial" w:hAnsi="Arial" w:cs="Arial" w:hint="eastAsia"/>
          <w:b/>
          <w:color w:val="000000" w:themeColor="text1"/>
          <w:sz w:val="23"/>
        </w:rPr>
        <w:t>V2A5</w:t>
      </w:r>
      <w:r w:rsidRPr="000C778F">
        <w:rPr>
          <w:rFonts w:ascii="Arial" w:hAnsi="Arial" w:cs="Arial" w:hint="eastAsia"/>
          <w:color w:val="000000" w:themeColor="text1"/>
          <w:sz w:val="23"/>
        </w:rPr>
        <w:t xml:space="preserve"> is a </w:t>
      </w:r>
      <w:r>
        <w:rPr>
          <w:rFonts w:ascii="Arial" w:hAnsi="Arial" w:cs="Arial" w:hint="eastAsia"/>
          <w:color w:val="000000" w:themeColor="text1"/>
          <w:sz w:val="23"/>
        </w:rPr>
        <w:t xml:space="preserve">dual H-bridge power driver, which integrates 2*4 N-Channel MOSFETs(with low Drain-Source On-Resistance, </w:t>
      </w:r>
      <w:r w:rsidRPr="001A46EC">
        <w:rPr>
          <w:rFonts w:ascii="Arial" w:eastAsia="幼圆" w:hAnsi="Arial" w:cs="Arial"/>
          <w:color w:val="000000" w:themeColor="text1"/>
          <w:sz w:val="23"/>
        </w:rPr>
        <w:t>R</w:t>
      </w:r>
      <w:r w:rsidRPr="001A46EC">
        <w:rPr>
          <w:rFonts w:ascii="Arial" w:eastAsia="幼圆" w:hAnsi="Arial" w:cs="Arial"/>
          <w:color w:val="000000" w:themeColor="text1"/>
          <w:sz w:val="23"/>
          <w:vertAlign w:val="subscript"/>
        </w:rPr>
        <w:t>DS</w:t>
      </w:r>
      <w:r>
        <w:rPr>
          <w:rFonts w:ascii="Arial" w:eastAsia="幼圆" w:hAnsi="Arial" w:cs="Arial" w:hint="eastAsia"/>
          <w:color w:val="000000" w:themeColor="text1"/>
          <w:sz w:val="23"/>
          <w:vertAlign w:val="subscript"/>
        </w:rPr>
        <w:t>(ON)</w:t>
      </w:r>
      <w:r>
        <w:rPr>
          <w:rFonts w:ascii="Arial" w:eastAsia="幼圆" w:hAnsi="Arial" w:cs="Arial" w:hint="eastAsia"/>
          <w:color w:val="000000" w:themeColor="text1"/>
          <w:sz w:val="23"/>
        </w:rPr>
        <w:t>&lt;1.6m</w:t>
      </w:r>
      <w:r w:rsidRPr="001A46EC">
        <w:rPr>
          <w:rFonts w:ascii="Arial" w:eastAsia="幼圆" w:hAnsi="Arial" w:cs="Arial"/>
          <w:color w:val="000000" w:themeColor="text1"/>
          <w:sz w:val="23"/>
        </w:rPr>
        <w:t>Ω</w:t>
      </w:r>
      <w:r>
        <w:rPr>
          <w:rFonts w:ascii="Arial" w:hAnsi="Arial" w:cs="Arial" w:hint="eastAsia"/>
          <w:color w:val="000000" w:themeColor="text1"/>
          <w:sz w:val="23"/>
        </w:rPr>
        <w:t xml:space="preserve">) and various protections(reliable and flexible). </w:t>
      </w:r>
      <w:r>
        <w:rPr>
          <w:rFonts w:ascii="Arial" w:hAnsi="Arial" w:cs="Arial"/>
          <w:color w:val="000000" w:themeColor="text1"/>
          <w:sz w:val="23"/>
        </w:rPr>
        <w:t>I</w:t>
      </w:r>
      <w:r>
        <w:rPr>
          <w:rFonts w:ascii="Arial" w:hAnsi="Arial" w:cs="Arial" w:hint="eastAsia"/>
          <w:color w:val="000000" w:themeColor="text1"/>
          <w:sz w:val="23"/>
        </w:rPr>
        <w:t xml:space="preserve">t can be used for controlling the brushed DC motor, high-power LED and so on. </w:t>
      </w:r>
      <w:r>
        <w:rPr>
          <w:rFonts w:ascii="Arial" w:hAnsi="Arial" w:cs="Arial"/>
          <w:color w:val="000000" w:themeColor="text1"/>
          <w:sz w:val="23"/>
        </w:rPr>
        <w:t>I</w:t>
      </w:r>
      <w:r>
        <w:rPr>
          <w:rFonts w:ascii="Arial" w:hAnsi="Arial" w:cs="Arial" w:hint="eastAsia"/>
          <w:color w:val="000000" w:themeColor="text1"/>
          <w:sz w:val="23"/>
        </w:rPr>
        <w:t>n addition,</w:t>
      </w:r>
      <w:r w:rsidRPr="001A7F3C">
        <w:rPr>
          <w:rFonts w:ascii="Arial" w:hAnsi="Arial" w:cs="Arial" w:hint="eastAsia"/>
          <w:color w:val="000000" w:themeColor="text1"/>
          <w:sz w:val="23"/>
        </w:rPr>
        <w:t xml:space="preserve"> </w:t>
      </w:r>
      <w:r>
        <w:rPr>
          <w:rFonts w:ascii="Arial" w:hAnsi="Arial" w:cs="Arial" w:hint="eastAsia"/>
          <w:color w:val="000000" w:themeColor="text1"/>
          <w:sz w:val="23"/>
        </w:rPr>
        <w:t>i</w:t>
      </w:r>
      <w:r w:rsidRPr="000C778F">
        <w:rPr>
          <w:rFonts w:ascii="Arial" w:hAnsi="Arial" w:cs="Arial" w:hint="eastAsia"/>
          <w:color w:val="000000" w:themeColor="text1"/>
          <w:sz w:val="23"/>
        </w:rPr>
        <w:t>t int</w:t>
      </w:r>
      <w:r>
        <w:rPr>
          <w:rFonts w:ascii="Arial" w:hAnsi="Arial" w:cs="Arial" w:hint="eastAsia"/>
          <w:color w:val="000000" w:themeColor="text1"/>
          <w:sz w:val="23"/>
        </w:rPr>
        <w:t>egrates RS485 and I2C</w:t>
      </w:r>
      <w:r w:rsidRPr="000C778F">
        <w:rPr>
          <w:rFonts w:ascii="Arial" w:hAnsi="Arial" w:cs="Arial" w:hint="eastAsia"/>
          <w:color w:val="000000" w:themeColor="text1"/>
          <w:sz w:val="23"/>
        </w:rPr>
        <w:t xml:space="preserve"> in</w:t>
      </w:r>
      <w:r>
        <w:rPr>
          <w:rFonts w:ascii="Arial" w:hAnsi="Arial" w:cs="Arial" w:hint="eastAsia"/>
          <w:color w:val="000000" w:themeColor="text1"/>
          <w:sz w:val="23"/>
        </w:rPr>
        <w:t>to</w:t>
      </w:r>
      <w:r w:rsidRPr="000C778F">
        <w:rPr>
          <w:rFonts w:ascii="Arial" w:hAnsi="Arial" w:cs="Arial" w:hint="eastAsia"/>
          <w:color w:val="000000" w:themeColor="text1"/>
          <w:sz w:val="23"/>
        </w:rPr>
        <w:t xml:space="preserve"> one connector</w:t>
      </w:r>
      <w:r>
        <w:rPr>
          <w:rFonts w:ascii="Arial" w:hAnsi="Arial" w:cs="Arial" w:hint="eastAsia"/>
          <w:color w:val="000000" w:themeColor="text1"/>
          <w:sz w:val="23"/>
        </w:rPr>
        <w:t>, and t</w:t>
      </w:r>
      <w:r w:rsidRPr="000C778F">
        <w:rPr>
          <w:rFonts w:ascii="Arial" w:hAnsi="Arial" w:cs="Arial" w:hint="eastAsia"/>
          <w:color w:val="000000" w:themeColor="text1"/>
          <w:sz w:val="23"/>
        </w:rPr>
        <w:t>h</w:t>
      </w:r>
      <w:r>
        <w:rPr>
          <w:rFonts w:ascii="Arial" w:hAnsi="Arial" w:cs="Arial" w:hint="eastAsia"/>
          <w:color w:val="000000" w:themeColor="text1"/>
          <w:sz w:val="23"/>
        </w:rPr>
        <w:t>ey share the same user register, so it</w:t>
      </w:r>
      <w:r w:rsidRPr="000C778F">
        <w:rPr>
          <w:rFonts w:ascii="Arial" w:hAnsi="Arial" w:cs="Arial" w:hint="eastAsia"/>
          <w:color w:val="000000" w:themeColor="text1"/>
          <w:sz w:val="23"/>
        </w:rPr>
        <w:t xml:space="preserve"> </w:t>
      </w:r>
      <w:r>
        <w:rPr>
          <w:rFonts w:ascii="Arial" w:hAnsi="Arial" w:cs="Arial" w:hint="eastAsia"/>
          <w:color w:val="000000" w:themeColor="text1"/>
          <w:sz w:val="23"/>
        </w:rPr>
        <w:t>can be used via</w:t>
      </w:r>
      <w:r w:rsidRPr="000C778F">
        <w:rPr>
          <w:rFonts w:ascii="Arial" w:hAnsi="Arial" w:cs="Arial" w:hint="eastAsia"/>
          <w:color w:val="000000" w:themeColor="text1"/>
          <w:sz w:val="23"/>
        </w:rPr>
        <w:t xml:space="preserve"> any </w:t>
      </w:r>
      <w:r>
        <w:rPr>
          <w:rFonts w:ascii="Arial" w:hAnsi="Arial" w:cs="Arial" w:hint="eastAsia"/>
          <w:color w:val="000000" w:themeColor="text1"/>
          <w:sz w:val="23"/>
        </w:rPr>
        <w:t xml:space="preserve">one of the two </w:t>
      </w:r>
      <w:r w:rsidRPr="000C778F">
        <w:rPr>
          <w:rFonts w:ascii="Arial" w:hAnsi="Arial" w:cs="Arial" w:hint="eastAsia"/>
          <w:color w:val="000000" w:themeColor="text1"/>
          <w:sz w:val="23"/>
        </w:rPr>
        <w:t>interface</w:t>
      </w:r>
      <w:r>
        <w:rPr>
          <w:rFonts w:ascii="Arial" w:hAnsi="Arial" w:cs="Arial" w:hint="eastAsia"/>
          <w:color w:val="000000" w:themeColor="text1"/>
          <w:sz w:val="23"/>
        </w:rPr>
        <w:t>s</w:t>
      </w:r>
      <w:r w:rsidRPr="000C778F">
        <w:rPr>
          <w:rFonts w:ascii="Arial" w:hAnsi="Arial" w:cs="Arial" w:hint="eastAsia"/>
          <w:color w:val="000000" w:themeColor="text1"/>
          <w:sz w:val="23"/>
        </w:rPr>
        <w:t xml:space="preserve"> at any time. </w:t>
      </w:r>
      <w:r>
        <w:rPr>
          <w:rFonts w:ascii="Arial" w:hAnsi="Arial" w:cs="Arial" w:hint="eastAsia"/>
          <w:color w:val="000000" w:themeColor="text1"/>
          <w:sz w:val="23"/>
        </w:rPr>
        <w:t>All</w:t>
      </w:r>
      <w:r w:rsidRPr="004936C2">
        <w:rPr>
          <w:rFonts w:ascii="Arial" w:hAnsi="Arial" w:cs="Arial" w:hint="eastAsia"/>
          <w:color w:val="000000" w:themeColor="text1"/>
          <w:sz w:val="23"/>
        </w:rPr>
        <w:t xml:space="preserve"> functions can be </w:t>
      </w:r>
      <w:r>
        <w:rPr>
          <w:rFonts w:ascii="Arial" w:hAnsi="Arial" w:cs="Arial" w:hint="eastAsia"/>
          <w:color w:val="000000" w:themeColor="text1"/>
          <w:sz w:val="23"/>
        </w:rPr>
        <w:t>performed</w:t>
      </w:r>
      <w:r w:rsidRPr="004936C2">
        <w:rPr>
          <w:rFonts w:ascii="Arial" w:hAnsi="Arial" w:cs="Arial" w:hint="eastAsia"/>
          <w:color w:val="000000" w:themeColor="text1"/>
          <w:sz w:val="23"/>
        </w:rPr>
        <w:t xml:space="preserve"> by reading or writing the user register, except for</w:t>
      </w:r>
      <w:r w:rsidRPr="004936C2">
        <w:rPr>
          <w:rFonts w:ascii="Arial" w:hAnsi="Arial" w:cs="Arial"/>
          <w:color w:val="000000" w:themeColor="text1"/>
          <w:sz w:val="23"/>
        </w:rPr>
        <w:t xml:space="preserve"> a few special </w:t>
      </w:r>
      <w:r>
        <w:rPr>
          <w:rFonts w:ascii="Arial" w:hAnsi="Arial" w:cs="Arial" w:hint="eastAsia"/>
          <w:color w:val="000000" w:themeColor="text1"/>
          <w:sz w:val="23"/>
        </w:rPr>
        <w:t>operations</w:t>
      </w:r>
      <w:r w:rsidRPr="004936C2">
        <w:rPr>
          <w:rFonts w:ascii="Arial" w:hAnsi="Arial" w:cs="Arial"/>
          <w:color w:val="000000" w:themeColor="text1"/>
          <w:sz w:val="23"/>
        </w:rPr>
        <w:t>(</w:t>
      </w:r>
      <w:r>
        <w:rPr>
          <w:rFonts w:ascii="Arial" w:hAnsi="Arial" w:cs="Arial" w:hint="eastAsia"/>
          <w:color w:val="000000" w:themeColor="text1"/>
          <w:sz w:val="23"/>
        </w:rPr>
        <w:t>p</w:t>
      </w:r>
      <w:r w:rsidRPr="00A31D7E">
        <w:rPr>
          <w:rFonts w:ascii="Arial" w:hAnsi="Arial" w:cs="Arial"/>
          <w:color w:val="000000" w:themeColor="text1"/>
          <w:sz w:val="23"/>
        </w:rPr>
        <w:t>lease</w:t>
      </w:r>
      <w:r w:rsidRPr="00494443">
        <w:rPr>
          <w:rFonts w:ascii="Arial" w:hAnsi="Arial" w:cs="Arial"/>
          <w:color w:val="000000" w:themeColor="text1"/>
          <w:sz w:val="23"/>
        </w:rPr>
        <w:t xml:space="preserve"> </w:t>
      </w:r>
      <w:r w:rsidRPr="00A31D7E">
        <w:rPr>
          <w:rFonts w:ascii="Arial" w:hAnsi="Arial" w:cs="Arial"/>
          <w:color w:val="000000" w:themeColor="text1"/>
          <w:sz w:val="23"/>
        </w:rPr>
        <w:t>refer</w:t>
      </w:r>
      <w:r w:rsidRPr="00494443">
        <w:rPr>
          <w:rFonts w:ascii="Arial" w:hAnsi="Arial" w:cs="Arial"/>
          <w:color w:val="000000" w:themeColor="text1"/>
          <w:sz w:val="23"/>
        </w:rPr>
        <w:t xml:space="preserve"> </w:t>
      </w:r>
      <w:r w:rsidRPr="00A31D7E">
        <w:rPr>
          <w:rFonts w:ascii="Arial" w:hAnsi="Arial" w:cs="Arial"/>
          <w:color w:val="000000" w:themeColor="text1"/>
          <w:sz w:val="23"/>
        </w:rPr>
        <w:t>to</w:t>
      </w:r>
      <w:r w:rsidRPr="00494443">
        <w:rPr>
          <w:rFonts w:ascii="Arial" w:hAnsi="Arial" w:cs="Arial"/>
          <w:color w:val="000000" w:themeColor="text1"/>
          <w:sz w:val="23"/>
        </w:rPr>
        <w:t xml:space="preserve"> </w:t>
      </w:r>
      <w:r w:rsidRPr="00A31D7E">
        <w:rPr>
          <w:rFonts w:ascii="Arial" w:hAnsi="Arial" w:cs="Arial"/>
          <w:color w:val="000000" w:themeColor="text1"/>
          <w:sz w:val="23"/>
        </w:rPr>
        <w:t>the</w:t>
      </w:r>
      <w:r w:rsidRPr="00494443">
        <w:rPr>
          <w:rFonts w:ascii="Arial" w:hAnsi="Arial" w:cs="Arial"/>
          <w:color w:val="000000" w:themeColor="text1"/>
          <w:sz w:val="23"/>
        </w:rPr>
        <w:t xml:space="preserve"> </w:t>
      </w:r>
      <w:r>
        <w:rPr>
          <w:rFonts w:ascii="Arial" w:hAnsi="Arial" w:cs="Arial" w:hint="eastAsia"/>
          <w:color w:val="000000" w:themeColor="text1"/>
          <w:sz w:val="23"/>
        </w:rPr>
        <w:t xml:space="preserve">corresponding communication protocols </w:t>
      </w:r>
      <w:r w:rsidRPr="00494443">
        <w:rPr>
          <w:rFonts w:ascii="Arial" w:hAnsi="Arial" w:cs="Arial"/>
          <w:color w:val="000000" w:themeColor="text1"/>
          <w:sz w:val="23"/>
        </w:rPr>
        <w:t>for details</w:t>
      </w:r>
      <w:r w:rsidRPr="004936C2">
        <w:rPr>
          <w:rFonts w:ascii="Arial" w:hAnsi="Arial" w:cs="Arial"/>
          <w:color w:val="000000" w:themeColor="text1"/>
          <w:sz w:val="23"/>
        </w:rPr>
        <w:t>)</w:t>
      </w:r>
      <w:r w:rsidRPr="000C778F">
        <w:rPr>
          <w:rFonts w:ascii="Arial" w:hAnsi="Arial" w:cs="Arial" w:hint="eastAsia"/>
          <w:color w:val="000000" w:themeColor="text1"/>
          <w:sz w:val="23"/>
        </w:rPr>
        <w:t xml:space="preserve">, </w:t>
      </w:r>
      <w:r>
        <w:rPr>
          <w:rFonts w:ascii="Arial" w:hAnsi="Arial" w:cs="Arial" w:hint="eastAsia"/>
          <w:color w:val="000000" w:themeColor="text1"/>
          <w:sz w:val="23"/>
        </w:rPr>
        <w:t>which is</w:t>
      </w:r>
      <w:r w:rsidRPr="000C778F">
        <w:rPr>
          <w:rFonts w:ascii="Arial" w:hAnsi="Arial" w:cs="Arial"/>
          <w:color w:val="000000" w:themeColor="text1"/>
          <w:sz w:val="23"/>
        </w:rPr>
        <w:t xml:space="preserve"> similar to </w:t>
      </w:r>
      <w:r w:rsidRPr="000C778F">
        <w:rPr>
          <w:rFonts w:ascii="Arial" w:hAnsi="Arial" w:cs="Arial" w:hint="eastAsia"/>
          <w:color w:val="000000" w:themeColor="text1"/>
          <w:sz w:val="23"/>
        </w:rPr>
        <w:t xml:space="preserve">the </w:t>
      </w:r>
      <w:r w:rsidRPr="000C778F">
        <w:rPr>
          <w:rFonts w:ascii="Arial" w:hAnsi="Arial" w:cs="Arial"/>
          <w:color w:val="000000" w:themeColor="text1"/>
          <w:sz w:val="23"/>
        </w:rPr>
        <w:t>MCU operation</w:t>
      </w:r>
      <w:r w:rsidRPr="000C778F">
        <w:rPr>
          <w:rFonts w:ascii="Arial" w:hAnsi="Arial" w:cs="Arial" w:hint="eastAsia"/>
          <w:color w:val="000000" w:themeColor="text1"/>
          <w:sz w:val="23"/>
        </w:rPr>
        <w:t>.</w:t>
      </w:r>
    </w:p>
    <w:p w:rsidR="001A496A" w:rsidRDefault="001A496A" w:rsidP="00692EA2">
      <w:pPr>
        <w:widowControl/>
        <w:rPr>
          <w:rFonts w:ascii="Arial" w:hAnsi="Arial" w:cs="Arial"/>
          <w:b/>
          <w:sz w:val="32"/>
          <w:szCs w:val="32"/>
        </w:rPr>
      </w:pPr>
    </w:p>
    <w:p w:rsidR="00692EA2" w:rsidRPr="006403AD" w:rsidRDefault="00692EA2" w:rsidP="00692EA2">
      <w:pPr>
        <w:widowControl/>
        <w:rPr>
          <w:rFonts w:ascii="Arial" w:hAnsi="Arial" w:cs="Arial"/>
          <w:b/>
          <w:sz w:val="32"/>
          <w:szCs w:val="32"/>
        </w:rPr>
      </w:pPr>
      <w:r w:rsidRPr="001B7349">
        <w:rPr>
          <w:rFonts w:ascii="Arial" w:hAnsi="Arial" w:cs="Arial"/>
          <w:b/>
          <w:sz w:val="32"/>
          <w:szCs w:val="32"/>
        </w:rPr>
        <w:t>F</w:t>
      </w:r>
      <w:r w:rsidRPr="001B7349">
        <w:rPr>
          <w:rFonts w:ascii="Arial" w:hAnsi="Arial" w:cs="Arial" w:hint="eastAsia"/>
          <w:b/>
          <w:sz w:val="32"/>
          <w:szCs w:val="32"/>
        </w:rPr>
        <w:t>eatures</w:t>
      </w:r>
    </w:p>
    <w:p w:rsidR="00692EA2" w:rsidRDefault="00692EA2" w:rsidP="00692EA2">
      <w:pPr>
        <w:pStyle w:val="a5"/>
        <w:numPr>
          <w:ilvl w:val="0"/>
          <w:numId w:val="2"/>
        </w:numPr>
        <w:ind w:firstLineChars="0"/>
        <w:rPr>
          <w:rFonts w:ascii="Arial" w:hAnsi="Arial" w:cs="Arial"/>
          <w:color w:val="000000" w:themeColor="text1"/>
          <w:sz w:val="23"/>
        </w:rPr>
      </w:pPr>
      <w:r>
        <w:rPr>
          <w:rFonts w:ascii="Arial" w:hAnsi="Arial" w:cs="Arial"/>
          <w:color w:val="000000" w:themeColor="text1"/>
          <w:sz w:val="23"/>
        </w:rPr>
        <w:t>I</w:t>
      </w:r>
      <w:r>
        <w:rPr>
          <w:rFonts w:ascii="Arial" w:hAnsi="Arial" w:cs="Arial" w:hint="eastAsia"/>
          <w:color w:val="000000" w:themeColor="text1"/>
          <w:sz w:val="23"/>
        </w:rPr>
        <w:t xml:space="preserve">t integrates various protections(Under-Voltage, Over-Voltage, Over-Temperature, Over-Current, Out-Of-Control and Power-Reverse). </w:t>
      </w:r>
      <w:r>
        <w:rPr>
          <w:rFonts w:ascii="Arial" w:hAnsi="Arial" w:cs="Arial"/>
          <w:color w:val="000000" w:themeColor="text1"/>
          <w:sz w:val="23"/>
        </w:rPr>
        <w:t>T</w:t>
      </w:r>
      <w:r>
        <w:rPr>
          <w:rFonts w:ascii="Arial" w:hAnsi="Arial" w:cs="Arial" w:hint="eastAsia"/>
          <w:color w:val="000000" w:themeColor="text1"/>
          <w:sz w:val="23"/>
        </w:rPr>
        <w:t>he response-time of the Over-Current protection can be flexibly set and performed by hardware(comparator), which makes the protection m</w:t>
      </w:r>
      <w:r w:rsidRPr="006001B3">
        <w:rPr>
          <w:rFonts w:ascii="Arial" w:hAnsi="Arial" w:cs="Arial"/>
          <w:color w:val="000000" w:themeColor="text1"/>
          <w:sz w:val="23"/>
        </w:rPr>
        <w:t>ore timely and reliable</w:t>
      </w:r>
      <w:r>
        <w:rPr>
          <w:rFonts w:ascii="Arial" w:hAnsi="Arial" w:cs="Arial" w:hint="eastAsia"/>
          <w:color w:val="000000" w:themeColor="text1"/>
          <w:sz w:val="23"/>
        </w:rPr>
        <w:t>.</w:t>
      </w:r>
    </w:p>
    <w:p w:rsidR="00692EA2" w:rsidRDefault="00692EA2" w:rsidP="00692EA2">
      <w:pPr>
        <w:pStyle w:val="a5"/>
        <w:numPr>
          <w:ilvl w:val="0"/>
          <w:numId w:val="2"/>
        </w:numPr>
        <w:ind w:firstLineChars="0"/>
        <w:rPr>
          <w:rFonts w:ascii="Arial" w:hAnsi="Arial" w:cs="Arial"/>
          <w:color w:val="000000" w:themeColor="text1"/>
          <w:sz w:val="23"/>
        </w:rPr>
      </w:pPr>
      <w:r>
        <w:rPr>
          <w:rFonts w:ascii="Arial" w:hAnsi="Arial" w:cs="Arial"/>
          <w:color w:val="000000" w:themeColor="text1"/>
          <w:sz w:val="23"/>
        </w:rPr>
        <w:t>T</w:t>
      </w:r>
      <w:r>
        <w:rPr>
          <w:rFonts w:ascii="Arial" w:hAnsi="Arial" w:cs="Arial" w:hint="eastAsia"/>
          <w:color w:val="000000" w:themeColor="text1"/>
          <w:sz w:val="23"/>
        </w:rPr>
        <w:t>here are 18 control modes for different applications(see below).</w:t>
      </w:r>
    </w:p>
    <w:p w:rsidR="00D9275F" w:rsidRPr="00D9275F" w:rsidRDefault="00692EA2" w:rsidP="00692EA2">
      <w:pPr>
        <w:pStyle w:val="a5"/>
        <w:numPr>
          <w:ilvl w:val="0"/>
          <w:numId w:val="2"/>
        </w:numPr>
        <w:ind w:firstLineChars="0"/>
        <w:rPr>
          <w:rFonts w:ascii="Arial" w:hAnsi="Arial" w:cs="Arial" w:hint="eastAsia"/>
          <w:color w:val="000000" w:themeColor="text1"/>
          <w:sz w:val="23"/>
        </w:rPr>
      </w:pPr>
      <w:r>
        <w:rPr>
          <w:rFonts w:ascii="Arial" w:hAnsi="Arial" w:cs="Arial" w:hint="eastAsia"/>
          <w:color w:val="000000" w:themeColor="text1"/>
          <w:sz w:val="23"/>
        </w:rPr>
        <w:t>It integrates</w:t>
      </w:r>
      <w:r w:rsidRPr="0048005B">
        <w:rPr>
          <w:rFonts w:ascii="Arial" w:hAnsi="Arial" w:cs="Arial" w:hint="eastAsia"/>
          <w:color w:val="000000" w:themeColor="text1"/>
          <w:sz w:val="23"/>
        </w:rPr>
        <w:t xml:space="preserve"> a </w:t>
      </w:r>
      <w:r w:rsidRPr="0048005B">
        <w:rPr>
          <w:rFonts w:ascii="Arial" w:hAnsi="Arial" w:cs="Arial"/>
          <w:color w:val="000000" w:themeColor="text1"/>
          <w:sz w:val="23"/>
        </w:rPr>
        <w:t xml:space="preserve">stable </w:t>
      </w:r>
      <w:r w:rsidRPr="0048005B">
        <w:rPr>
          <w:rFonts w:ascii="Arial" w:hAnsi="Arial" w:cs="Arial" w:hint="eastAsia"/>
          <w:color w:val="000000" w:themeColor="text1"/>
          <w:sz w:val="23"/>
        </w:rPr>
        <w:t xml:space="preserve">and </w:t>
      </w:r>
      <w:r>
        <w:rPr>
          <w:rFonts w:ascii="Arial" w:hAnsi="Arial" w:cs="Arial"/>
          <w:color w:val="000000" w:themeColor="text1"/>
          <w:sz w:val="23"/>
        </w:rPr>
        <w:t>high</w:t>
      </w:r>
      <w:r>
        <w:rPr>
          <w:rFonts w:ascii="Arial" w:hAnsi="Arial" w:cs="Arial" w:hint="eastAsia"/>
          <w:color w:val="000000" w:themeColor="text1"/>
          <w:sz w:val="23"/>
        </w:rPr>
        <w:t>-</w:t>
      </w:r>
      <w:r w:rsidRPr="0048005B">
        <w:rPr>
          <w:rFonts w:ascii="Arial" w:hAnsi="Arial" w:cs="Arial"/>
          <w:color w:val="000000" w:themeColor="text1"/>
          <w:sz w:val="23"/>
        </w:rPr>
        <w:t xml:space="preserve">efficiency </w:t>
      </w:r>
      <w:r>
        <w:rPr>
          <w:rFonts w:ascii="Arial" w:hAnsi="Arial" w:cs="Arial" w:hint="eastAsia"/>
          <w:color w:val="000000" w:themeColor="text1"/>
          <w:sz w:val="23"/>
        </w:rPr>
        <w:t>RS485, and</w:t>
      </w:r>
      <w:r w:rsidRPr="0048005B">
        <w:rPr>
          <w:rFonts w:ascii="Arial" w:hAnsi="Arial" w:cs="Arial" w:hint="eastAsia"/>
          <w:color w:val="000000" w:themeColor="text1"/>
          <w:sz w:val="23"/>
        </w:rPr>
        <w:t xml:space="preserve"> t</w:t>
      </w:r>
      <w:r w:rsidRPr="0048005B">
        <w:rPr>
          <w:rFonts w:ascii="Arial" w:hAnsi="Arial" w:cs="Arial"/>
          <w:color w:val="000000" w:themeColor="text1"/>
          <w:sz w:val="23"/>
        </w:rPr>
        <w:t xml:space="preserve">he </w:t>
      </w:r>
      <w:r w:rsidRPr="0048005B">
        <w:rPr>
          <w:rFonts w:ascii="Arial" w:hAnsi="Arial" w:cs="Arial" w:hint="eastAsia"/>
          <w:color w:val="000000" w:themeColor="text1"/>
          <w:sz w:val="23"/>
        </w:rPr>
        <w:t>b</w:t>
      </w:r>
      <w:r w:rsidRPr="0048005B">
        <w:rPr>
          <w:rFonts w:ascii="Arial" w:hAnsi="Arial" w:cs="Arial"/>
          <w:color w:val="000000" w:themeColor="text1"/>
          <w:sz w:val="23"/>
        </w:rPr>
        <w:t xml:space="preserve">aud </w:t>
      </w:r>
      <w:r w:rsidRPr="0048005B">
        <w:rPr>
          <w:rFonts w:ascii="Arial" w:hAnsi="Arial" w:cs="Arial" w:hint="eastAsia"/>
          <w:color w:val="000000" w:themeColor="text1"/>
          <w:sz w:val="23"/>
        </w:rPr>
        <w:t>r</w:t>
      </w:r>
      <w:r w:rsidRPr="0048005B">
        <w:rPr>
          <w:rFonts w:ascii="Arial" w:hAnsi="Arial" w:cs="Arial"/>
          <w:color w:val="000000" w:themeColor="text1"/>
          <w:sz w:val="23"/>
        </w:rPr>
        <w:t xml:space="preserve">ate </w:t>
      </w:r>
      <w:r w:rsidRPr="0048005B">
        <w:rPr>
          <w:rFonts w:ascii="Arial" w:hAnsi="Arial" w:cs="Arial" w:hint="eastAsia"/>
          <w:color w:val="000000" w:themeColor="text1"/>
          <w:sz w:val="23"/>
        </w:rPr>
        <w:t>can be</w:t>
      </w:r>
      <w:r w:rsidRPr="0048005B">
        <w:rPr>
          <w:rFonts w:ascii="Arial" w:hAnsi="Arial" w:cs="Arial"/>
          <w:color w:val="000000" w:themeColor="text1"/>
          <w:sz w:val="23"/>
        </w:rPr>
        <w:t xml:space="preserve"> detected automatically</w:t>
      </w:r>
      <w:r>
        <w:rPr>
          <w:rFonts w:ascii="Arial" w:hAnsi="Arial" w:cs="Arial" w:hint="eastAsia"/>
          <w:color w:val="000000" w:themeColor="text1"/>
          <w:sz w:val="23"/>
        </w:rPr>
        <w:t>. There is no instruction packet loss when the baud rate is not higher than 28800bps, otherwise the first instruction packet will be discarded. Furth</w:t>
      </w:r>
      <w:r w:rsidRPr="001A1828">
        <w:rPr>
          <w:rFonts w:ascii="Arial" w:hAnsi="Arial" w:cs="Arial" w:hint="eastAsia"/>
          <w:sz w:val="23"/>
        </w:rPr>
        <w:t xml:space="preserve">ermore, </w:t>
      </w:r>
      <w:r>
        <w:rPr>
          <w:rFonts w:ascii="Arial" w:hAnsi="Arial" w:cs="Arial" w:hint="eastAsia"/>
          <w:sz w:val="23"/>
        </w:rPr>
        <w:t>it is recommended</w:t>
      </w:r>
      <w:r w:rsidRPr="001A1828">
        <w:rPr>
          <w:rFonts w:ascii="Arial" w:hAnsi="Arial" w:cs="Arial" w:hint="eastAsia"/>
          <w:sz w:val="23"/>
        </w:rPr>
        <w:t xml:space="preserve"> to send the </w:t>
      </w:r>
      <w:r>
        <w:rPr>
          <w:rFonts w:ascii="Arial" w:hAnsi="Arial" w:cs="Arial" w:hint="eastAsia"/>
          <w:sz w:val="23"/>
        </w:rPr>
        <w:t>s</w:t>
      </w:r>
      <w:r w:rsidRPr="001A1828">
        <w:rPr>
          <w:rFonts w:ascii="Arial" w:hAnsi="Arial" w:cs="Arial"/>
          <w:sz w:val="23"/>
        </w:rPr>
        <w:t>ync bytes</w:t>
      </w:r>
      <w:r w:rsidRPr="001A1828">
        <w:rPr>
          <w:rFonts w:ascii="Arial" w:hAnsi="Arial" w:cs="Arial" w:hint="eastAsia"/>
          <w:sz w:val="23"/>
        </w:rPr>
        <w:t xml:space="preserve">(0xff 0xff 0xff 0xff) </w:t>
      </w:r>
      <w:r w:rsidRPr="001A1828">
        <w:rPr>
          <w:rFonts w:ascii="Arial" w:hAnsi="Arial" w:cs="Arial"/>
          <w:sz w:val="23"/>
        </w:rPr>
        <w:t>first</w:t>
      </w:r>
      <w:r w:rsidRPr="001A1828">
        <w:rPr>
          <w:rFonts w:ascii="Arial" w:hAnsi="Arial" w:cs="Arial" w:hint="eastAsia"/>
          <w:sz w:val="23"/>
        </w:rPr>
        <w:t xml:space="preserve"> when the baud rate is higher than 28800bps.</w:t>
      </w:r>
    </w:p>
    <w:p w:rsidR="00692EA2" w:rsidRPr="00D9275F" w:rsidRDefault="00692EA2" w:rsidP="00692EA2">
      <w:pPr>
        <w:pStyle w:val="a5"/>
        <w:numPr>
          <w:ilvl w:val="0"/>
          <w:numId w:val="2"/>
        </w:numPr>
        <w:ind w:firstLineChars="0"/>
        <w:rPr>
          <w:rFonts w:ascii="Arial" w:hAnsi="Arial" w:cs="Arial"/>
          <w:color w:val="000000" w:themeColor="text1"/>
          <w:sz w:val="23"/>
        </w:rPr>
      </w:pPr>
      <w:r w:rsidRPr="00D9275F">
        <w:rPr>
          <w:rFonts w:ascii="Arial" w:hAnsi="Arial" w:cs="Arial" w:hint="eastAsia"/>
          <w:color w:val="000000" w:themeColor="text1"/>
          <w:sz w:val="23"/>
        </w:rPr>
        <w:t xml:space="preserve">It integrates a </w:t>
      </w:r>
      <w:r w:rsidRPr="00D9275F">
        <w:rPr>
          <w:rFonts w:ascii="Arial" w:hAnsi="Arial" w:cs="Arial"/>
          <w:color w:val="000000" w:themeColor="text1"/>
          <w:sz w:val="23"/>
        </w:rPr>
        <w:t xml:space="preserve">stable </w:t>
      </w:r>
      <w:r w:rsidRPr="00D9275F">
        <w:rPr>
          <w:rFonts w:ascii="Arial" w:hAnsi="Arial" w:cs="Arial" w:hint="eastAsia"/>
          <w:color w:val="000000" w:themeColor="text1"/>
          <w:sz w:val="23"/>
        </w:rPr>
        <w:t xml:space="preserve">and </w:t>
      </w:r>
      <w:r w:rsidRPr="00D9275F">
        <w:rPr>
          <w:rFonts w:ascii="Arial" w:hAnsi="Arial" w:cs="Arial"/>
          <w:color w:val="000000" w:themeColor="text1"/>
          <w:sz w:val="23"/>
        </w:rPr>
        <w:t>high</w:t>
      </w:r>
      <w:r w:rsidRPr="00D9275F">
        <w:rPr>
          <w:rFonts w:ascii="Arial" w:hAnsi="Arial" w:cs="Arial" w:hint="eastAsia"/>
          <w:color w:val="000000" w:themeColor="text1"/>
          <w:sz w:val="23"/>
        </w:rPr>
        <w:t>-</w:t>
      </w:r>
      <w:r w:rsidRPr="00D9275F">
        <w:rPr>
          <w:rFonts w:ascii="Arial" w:hAnsi="Arial" w:cs="Arial"/>
          <w:color w:val="000000" w:themeColor="text1"/>
          <w:sz w:val="23"/>
        </w:rPr>
        <w:t>efficiency</w:t>
      </w:r>
      <w:r w:rsidRPr="00D9275F">
        <w:rPr>
          <w:rFonts w:ascii="Arial" w:hAnsi="Arial" w:cs="Arial" w:hint="eastAsia"/>
          <w:color w:val="000000" w:themeColor="text1"/>
          <w:sz w:val="23"/>
        </w:rPr>
        <w:t xml:space="preserve"> I2C.</w:t>
      </w:r>
    </w:p>
    <w:p w:rsidR="001A496A" w:rsidRDefault="001A496A" w:rsidP="00DF1151">
      <w:pPr>
        <w:widowControl/>
        <w:rPr>
          <w:rFonts w:ascii="Arial" w:hAnsi="Arial" w:cs="Arial"/>
          <w:b/>
          <w:sz w:val="32"/>
          <w:szCs w:val="32"/>
        </w:rPr>
      </w:pPr>
    </w:p>
    <w:p w:rsidR="00DF1151" w:rsidRPr="006403AD" w:rsidRDefault="00DF1151" w:rsidP="00DF1151">
      <w:pPr>
        <w:widowControl/>
        <w:rPr>
          <w:rFonts w:ascii="Arial" w:hAnsi="Arial" w:cs="Arial"/>
          <w:b/>
          <w:sz w:val="32"/>
          <w:szCs w:val="32"/>
        </w:rPr>
      </w:pPr>
      <w:r w:rsidRPr="00455EA8">
        <w:rPr>
          <w:rFonts w:ascii="Arial" w:hAnsi="Arial" w:cs="Arial"/>
          <w:b/>
          <w:sz w:val="32"/>
          <w:szCs w:val="32"/>
        </w:rPr>
        <w:t>S</w:t>
      </w:r>
      <w:r w:rsidRPr="00455EA8">
        <w:rPr>
          <w:rFonts w:ascii="Arial" w:hAnsi="Arial" w:cs="Arial" w:hint="eastAsia"/>
          <w:b/>
          <w:sz w:val="32"/>
          <w:szCs w:val="32"/>
        </w:rPr>
        <w:t>pecification</w:t>
      </w:r>
    </w:p>
    <w:p w:rsidR="00DF1151" w:rsidRPr="00455EA8" w:rsidRDefault="00DF1151" w:rsidP="00DF1151">
      <w:pPr>
        <w:rPr>
          <w:rFonts w:ascii="Arial" w:hAnsi="Arial" w:cs="Arial"/>
          <w:color w:val="000000" w:themeColor="text1"/>
          <w:sz w:val="23"/>
        </w:rPr>
      </w:pPr>
      <w:r w:rsidRPr="00455EA8">
        <w:rPr>
          <w:rFonts w:ascii="Arial" w:hAnsi="Arial" w:cs="Arial"/>
          <w:color w:val="000000" w:themeColor="text1"/>
          <w:sz w:val="23"/>
        </w:rPr>
        <w:t>S</w:t>
      </w:r>
      <w:r w:rsidRPr="00455EA8">
        <w:rPr>
          <w:rFonts w:ascii="Arial" w:hAnsi="Arial" w:cs="Arial" w:hint="eastAsia"/>
          <w:color w:val="000000" w:themeColor="text1"/>
          <w:sz w:val="23"/>
        </w:rPr>
        <w:t xml:space="preserve">upply </w:t>
      </w:r>
      <w:r>
        <w:rPr>
          <w:rFonts w:ascii="Arial" w:hAnsi="Arial" w:cs="Arial" w:hint="eastAsia"/>
          <w:color w:val="000000" w:themeColor="text1"/>
          <w:sz w:val="23"/>
        </w:rPr>
        <w:t>V</w:t>
      </w:r>
      <w:r w:rsidRPr="00455EA8">
        <w:rPr>
          <w:rFonts w:ascii="Arial" w:hAnsi="Arial" w:cs="Arial" w:hint="eastAsia"/>
          <w:color w:val="000000" w:themeColor="text1"/>
          <w:sz w:val="23"/>
        </w:rPr>
        <w:t>oltage</w:t>
      </w:r>
      <w:r w:rsidR="00E009F7">
        <w:rPr>
          <w:rFonts w:ascii="Arial" w:hAnsi="Arial" w:cs="Arial" w:hint="eastAsia"/>
          <w:color w:val="000000" w:themeColor="text1"/>
          <w:sz w:val="23"/>
        </w:rPr>
        <w:t xml:space="preserve"> </w:t>
      </w:r>
      <w:r w:rsidRPr="00455EA8">
        <w:rPr>
          <w:rFonts w:ascii="Arial" w:hAnsi="Arial" w:cs="Arial" w:hint="eastAsia"/>
          <w:color w:val="000000" w:themeColor="text1"/>
          <w:sz w:val="23"/>
        </w:rPr>
        <w:t>: DC</w:t>
      </w:r>
      <w:r>
        <w:rPr>
          <w:rFonts w:ascii="Arial" w:hAnsi="Arial" w:cs="Arial" w:hint="eastAsia"/>
          <w:color w:val="000000" w:themeColor="text1"/>
          <w:sz w:val="23"/>
        </w:rPr>
        <w:t xml:space="preserve"> 6 ~ 36</w:t>
      </w:r>
      <w:r w:rsidRPr="00455EA8">
        <w:rPr>
          <w:rFonts w:ascii="Arial" w:hAnsi="Arial" w:cs="Arial" w:hint="eastAsia"/>
          <w:color w:val="000000" w:themeColor="text1"/>
          <w:sz w:val="23"/>
        </w:rPr>
        <w:t>V</w:t>
      </w:r>
    </w:p>
    <w:p w:rsidR="00DF1151" w:rsidRDefault="00DF1151" w:rsidP="00DF1151">
      <w:pPr>
        <w:rPr>
          <w:rFonts w:ascii="Arial" w:hAnsi="Arial" w:cs="Arial"/>
          <w:color w:val="000000" w:themeColor="text1"/>
          <w:sz w:val="23"/>
        </w:rPr>
      </w:pPr>
      <w:r>
        <w:rPr>
          <w:rFonts w:ascii="Arial" w:hAnsi="Arial" w:cs="Arial"/>
          <w:color w:val="000000" w:themeColor="text1"/>
          <w:kern w:val="0"/>
          <w:sz w:val="23"/>
        </w:rPr>
        <w:t>Continuous</w:t>
      </w:r>
      <w:r>
        <w:rPr>
          <w:rFonts w:ascii="Arial" w:hAnsi="Arial" w:cs="Arial" w:hint="eastAsia"/>
          <w:color w:val="000000" w:themeColor="text1"/>
          <w:sz w:val="23"/>
        </w:rPr>
        <w:t xml:space="preserve"> Current</w:t>
      </w:r>
      <w:r>
        <w:rPr>
          <w:rFonts w:ascii="Arial" w:hAnsi="Arial" w:cs="Arial" w:hint="eastAsia"/>
          <w:color w:val="000000" w:themeColor="text1"/>
          <w:sz w:val="23"/>
        </w:rPr>
        <w:tab/>
        <w:t xml:space="preserve">: </w:t>
      </w:r>
      <w:r w:rsidRPr="00CA4255">
        <w:rPr>
          <w:rFonts w:ascii="Arial" w:hAnsi="Arial" w:cs="Arial" w:hint="eastAsia"/>
          <w:color w:val="000000" w:themeColor="text1"/>
          <w:sz w:val="23"/>
        </w:rPr>
        <w:t>2</w:t>
      </w:r>
      <w:r>
        <w:rPr>
          <w:rFonts w:ascii="Arial" w:hAnsi="Arial" w:cs="Arial" w:hint="eastAsia"/>
          <w:color w:val="000000" w:themeColor="text1"/>
          <w:sz w:val="23"/>
        </w:rPr>
        <w:t xml:space="preserve"> * 5A / 1 * 10A</w:t>
      </w:r>
      <w:r w:rsidR="00884DAC">
        <w:rPr>
          <w:rFonts w:ascii="Arial" w:hAnsi="Arial" w:cs="Arial" w:hint="eastAsia"/>
          <w:color w:val="000000" w:themeColor="text1"/>
          <w:sz w:val="23"/>
        </w:rPr>
        <w:t xml:space="preserve"> (Just limited by D-Sub connector, 2*1</w:t>
      </w:r>
      <w:r w:rsidR="0068107E">
        <w:rPr>
          <w:rFonts w:ascii="Arial" w:hAnsi="Arial" w:cs="Arial" w:hint="eastAsia"/>
          <w:color w:val="000000" w:themeColor="text1"/>
          <w:sz w:val="23"/>
        </w:rPr>
        <w:t>5</w:t>
      </w:r>
      <w:r w:rsidR="00884DAC">
        <w:rPr>
          <w:rFonts w:ascii="Arial" w:hAnsi="Arial" w:cs="Arial" w:hint="eastAsia"/>
          <w:color w:val="000000" w:themeColor="text1"/>
          <w:sz w:val="23"/>
        </w:rPr>
        <w:t>A / 1*</w:t>
      </w:r>
      <w:r w:rsidR="0068107E">
        <w:rPr>
          <w:rFonts w:ascii="Arial" w:hAnsi="Arial" w:cs="Arial" w:hint="eastAsia"/>
          <w:color w:val="000000" w:themeColor="text1"/>
          <w:sz w:val="23"/>
        </w:rPr>
        <w:t>20</w:t>
      </w:r>
      <w:r w:rsidR="00884DAC">
        <w:rPr>
          <w:rFonts w:ascii="Arial" w:hAnsi="Arial" w:cs="Arial" w:hint="eastAsia"/>
          <w:color w:val="000000" w:themeColor="text1"/>
          <w:sz w:val="23"/>
        </w:rPr>
        <w:t>A for mosfets and sampling resistors.)</w:t>
      </w:r>
    </w:p>
    <w:p w:rsidR="00DF1151" w:rsidRPr="00455EA8" w:rsidRDefault="00DF1151" w:rsidP="00DF1151">
      <w:pPr>
        <w:rPr>
          <w:rFonts w:ascii="Arial" w:hAnsi="Arial" w:cs="Arial"/>
          <w:color w:val="000000" w:themeColor="text1"/>
          <w:sz w:val="23"/>
        </w:rPr>
      </w:pPr>
      <w:r w:rsidRPr="00455EA8">
        <w:rPr>
          <w:rFonts w:ascii="Arial" w:hAnsi="Arial" w:cs="Arial"/>
          <w:color w:val="000000" w:themeColor="text1"/>
          <w:sz w:val="23"/>
        </w:rPr>
        <w:t>Baudrate</w:t>
      </w:r>
      <w:r w:rsidRPr="00455EA8">
        <w:rPr>
          <w:rFonts w:ascii="Arial" w:hAnsi="Arial" w:cs="Arial" w:hint="eastAsia"/>
          <w:color w:val="000000" w:themeColor="text1"/>
          <w:sz w:val="23"/>
        </w:rPr>
        <w:t xml:space="preserve"> </w:t>
      </w:r>
      <w:r>
        <w:rPr>
          <w:rFonts w:ascii="Arial" w:hAnsi="Arial" w:cs="Arial" w:hint="eastAsia"/>
          <w:color w:val="000000" w:themeColor="text1"/>
          <w:sz w:val="23"/>
        </w:rPr>
        <w:t>R</w:t>
      </w:r>
      <w:r w:rsidRPr="00455EA8">
        <w:rPr>
          <w:rFonts w:ascii="Arial" w:hAnsi="Arial" w:cs="Arial" w:hint="eastAsia"/>
          <w:color w:val="000000" w:themeColor="text1"/>
          <w:sz w:val="23"/>
        </w:rPr>
        <w:t>ange</w:t>
      </w:r>
      <w:r w:rsidR="00E009F7">
        <w:rPr>
          <w:rFonts w:ascii="Arial" w:hAnsi="Arial" w:cs="Arial" w:hint="eastAsia"/>
          <w:color w:val="000000" w:themeColor="text1"/>
          <w:sz w:val="23"/>
        </w:rPr>
        <w:t xml:space="preserve"> </w:t>
      </w:r>
      <w:r>
        <w:rPr>
          <w:rFonts w:ascii="Arial" w:hAnsi="Arial" w:cs="Arial" w:hint="eastAsia"/>
          <w:color w:val="000000" w:themeColor="text1"/>
          <w:sz w:val="23"/>
        </w:rPr>
        <w:t xml:space="preserve">: 1200 </w:t>
      </w:r>
      <w:r w:rsidRPr="00455EA8">
        <w:rPr>
          <w:rFonts w:ascii="Arial" w:hAnsi="Arial" w:cs="Arial" w:hint="eastAsia"/>
          <w:color w:val="000000" w:themeColor="text1"/>
          <w:sz w:val="23"/>
        </w:rPr>
        <w:t>~</w:t>
      </w:r>
      <w:r>
        <w:rPr>
          <w:rFonts w:ascii="Arial" w:hAnsi="Arial" w:cs="Arial" w:hint="eastAsia"/>
          <w:color w:val="000000" w:themeColor="text1"/>
          <w:sz w:val="23"/>
        </w:rPr>
        <w:t xml:space="preserve"> </w:t>
      </w:r>
      <w:r w:rsidRPr="00455EA8">
        <w:rPr>
          <w:rFonts w:ascii="Arial" w:hAnsi="Arial" w:cs="Arial" w:hint="eastAsia"/>
          <w:color w:val="000000" w:themeColor="text1"/>
          <w:sz w:val="23"/>
        </w:rPr>
        <w:t>115200bps</w:t>
      </w:r>
    </w:p>
    <w:p w:rsidR="00DF1151" w:rsidRDefault="00E009F7" w:rsidP="00DF1151">
      <w:pPr>
        <w:rPr>
          <w:rFonts w:ascii="Arial" w:hAnsi="Arial" w:cs="Arial"/>
          <w:color w:val="000000" w:themeColor="text1"/>
          <w:sz w:val="23"/>
        </w:rPr>
      </w:pPr>
      <w:r>
        <w:rPr>
          <w:rFonts w:ascii="Arial" w:hAnsi="Arial" w:cs="Arial" w:hint="eastAsia"/>
          <w:color w:val="000000" w:themeColor="text1"/>
          <w:sz w:val="23"/>
        </w:rPr>
        <w:t xml:space="preserve">I2C Speed </w:t>
      </w:r>
      <w:r w:rsidR="00DF1151">
        <w:rPr>
          <w:rFonts w:ascii="Arial" w:hAnsi="Arial" w:cs="Arial" w:hint="eastAsia"/>
          <w:color w:val="000000" w:themeColor="text1"/>
          <w:sz w:val="23"/>
        </w:rPr>
        <w:t xml:space="preserve">: </w:t>
      </w:r>
      <w:r w:rsidR="00DF1151" w:rsidRPr="00455EA8">
        <w:rPr>
          <w:rFonts w:ascii="Arial" w:hAnsi="Arial" w:cs="Arial" w:hint="eastAsia"/>
          <w:color w:val="000000" w:themeColor="text1"/>
          <w:sz w:val="23"/>
        </w:rPr>
        <w:t>100KHz</w:t>
      </w:r>
    </w:p>
    <w:p w:rsidR="00633631" w:rsidRPr="001A496A" w:rsidRDefault="00DF1151" w:rsidP="00284D1E">
      <w:pPr>
        <w:rPr>
          <w:rFonts w:ascii="Arial" w:hAnsi="Arial" w:cs="Arial"/>
          <w:color w:val="000000" w:themeColor="text1"/>
          <w:sz w:val="23"/>
        </w:rPr>
      </w:pPr>
      <w:r>
        <w:rPr>
          <w:rFonts w:ascii="Arial" w:hAnsi="Arial" w:cs="Arial"/>
          <w:color w:val="000000" w:themeColor="text1"/>
          <w:sz w:val="23"/>
        </w:rPr>
        <w:t>S</w:t>
      </w:r>
      <w:r w:rsidR="00E009F7">
        <w:rPr>
          <w:rFonts w:ascii="Arial" w:hAnsi="Arial" w:cs="Arial" w:hint="eastAsia"/>
          <w:color w:val="000000" w:themeColor="text1"/>
          <w:sz w:val="23"/>
        </w:rPr>
        <w:t xml:space="preserve">ize </w:t>
      </w:r>
      <w:r>
        <w:rPr>
          <w:rFonts w:ascii="Arial" w:hAnsi="Arial" w:cs="Arial" w:hint="eastAsia"/>
          <w:color w:val="000000" w:themeColor="text1"/>
          <w:sz w:val="23"/>
        </w:rPr>
        <w:t xml:space="preserve">: </w:t>
      </w:r>
      <w:r>
        <w:rPr>
          <w:rFonts w:ascii="Arial" w:eastAsia="幼圆" w:hAnsi="Arial" w:cs="Arial" w:hint="eastAsia"/>
          <w:color w:val="000000" w:themeColor="text1"/>
          <w:sz w:val="23"/>
        </w:rPr>
        <w:t>54.5mm * 50mm * 30.5mm (L*W*H)</w:t>
      </w:r>
    </w:p>
    <w:p w:rsidR="001A496A" w:rsidRDefault="001A496A" w:rsidP="00633631">
      <w:pPr>
        <w:widowControl/>
        <w:rPr>
          <w:rFonts w:ascii="Arial" w:hAnsi="Arial" w:cs="Arial"/>
          <w:b/>
          <w:sz w:val="32"/>
          <w:szCs w:val="32"/>
        </w:rPr>
      </w:pPr>
    </w:p>
    <w:p w:rsidR="00633631" w:rsidRPr="00633631" w:rsidRDefault="00633631" w:rsidP="00633631">
      <w:pPr>
        <w:widowControl/>
        <w:rPr>
          <w:rFonts w:ascii="Arial" w:hAnsi="Arial" w:cs="Arial"/>
          <w:b/>
          <w:sz w:val="32"/>
          <w:szCs w:val="32"/>
        </w:rPr>
      </w:pPr>
      <w:r w:rsidRPr="00633631">
        <w:rPr>
          <w:rFonts w:ascii="Arial" w:hAnsi="Arial" w:cs="Arial" w:hint="eastAsia"/>
          <w:b/>
          <w:sz w:val="32"/>
          <w:szCs w:val="32"/>
        </w:rPr>
        <w:t>Tool</w:t>
      </w:r>
    </w:p>
    <w:p w:rsidR="00633631" w:rsidRPr="00582449" w:rsidRDefault="00FF528B" w:rsidP="00284D1E">
      <w:pPr>
        <w:rPr>
          <w:rFonts w:ascii="Arial" w:hAnsi="Arial" w:cs="Arial"/>
          <w:color w:val="000000" w:themeColor="text1"/>
          <w:sz w:val="23"/>
        </w:rPr>
      </w:pPr>
      <w:r>
        <w:rPr>
          <w:rFonts w:ascii="Arial" w:hAnsi="Arial" w:cs="Arial"/>
          <w:color w:val="000000" w:themeColor="text1"/>
          <w:sz w:val="23"/>
        </w:rPr>
        <w:t>“</w:t>
      </w:r>
      <w:r w:rsidR="00582449" w:rsidRPr="00582449">
        <w:rPr>
          <w:rFonts w:ascii="Arial" w:hAnsi="Arial" w:cs="Arial"/>
          <w:color w:val="000000" w:themeColor="text1"/>
          <w:sz w:val="23"/>
        </w:rPr>
        <w:t>Booster_B</w:t>
      </w:r>
      <w:r w:rsidR="00561895">
        <w:rPr>
          <w:rFonts w:ascii="Arial" w:hAnsi="Arial" w:cs="Arial" w:hint="eastAsia"/>
          <w:color w:val="000000" w:themeColor="text1"/>
          <w:sz w:val="23"/>
        </w:rPr>
        <w:t>36</w:t>
      </w:r>
      <w:r w:rsidR="00582449" w:rsidRPr="00582449">
        <w:rPr>
          <w:rFonts w:ascii="Arial" w:hAnsi="Arial" w:cs="Arial"/>
          <w:color w:val="000000" w:themeColor="text1"/>
          <w:sz w:val="23"/>
        </w:rPr>
        <w:t>V2A5_Tool.jpg</w:t>
      </w:r>
      <w:r>
        <w:rPr>
          <w:rFonts w:ascii="Arial" w:hAnsi="Arial" w:cs="Arial"/>
          <w:color w:val="000000" w:themeColor="text1"/>
          <w:sz w:val="23"/>
        </w:rPr>
        <w:t>”</w:t>
      </w:r>
    </w:p>
    <w:sectPr w:rsidR="00633631" w:rsidRPr="00582449" w:rsidSect="00616F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6D5" w:rsidRDefault="00A416D5" w:rsidP="00713390">
      <w:r>
        <w:separator/>
      </w:r>
    </w:p>
  </w:endnote>
  <w:endnote w:type="continuationSeparator" w:id="1">
    <w:p w:rsidR="00A416D5" w:rsidRDefault="00A416D5" w:rsidP="007133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6D5" w:rsidRDefault="00A416D5" w:rsidP="00713390">
      <w:r>
        <w:separator/>
      </w:r>
    </w:p>
  </w:footnote>
  <w:footnote w:type="continuationSeparator" w:id="1">
    <w:p w:rsidR="00A416D5" w:rsidRDefault="00A416D5" w:rsidP="007133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D8079D"/>
    <w:multiLevelType w:val="hybridMultilevel"/>
    <w:tmpl w:val="EFB6E0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59E2B8D"/>
    <w:multiLevelType w:val="hybridMultilevel"/>
    <w:tmpl w:val="EEDAAC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3390"/>
    <w:rsid w:val="000B6246"/>
    <w:rsid w:val="000D29F5"/>
    <w:rsid w:val="001A496A"/>
    <w:rsid w:val="001F2617"/>
    <w:rsid w:val="00256646"/>
    <w:rsid w:val="00284D1E"/>
    <w:rsid w:val="003603EE"/>
    <w:rsid w:val="00455640"/>
    <w:rsid w:val="00492B33"/>
    <w:rsid w:val="004D424E"/>
    <w:rsid w:val="0054618F"/>
    <w:rsid w:val="00561895"/>
    <w:rsid w:val="00575484"/>
    <w:rsid w:val="00582449"/>
    <w:rsid w:val="005E4FE1"/>
    <w:rsid w:val="00616FD3"/>
    <w:rsid w:val="00633631"/>
    <w:rsid w:val="00634233"/>
    <w:rsid w:val="0068107E"/>
    <w:rsid w:val="00692EA2"/>
    <w:rsid w:val="006E522A"/>
    <w:rsid w:val="00710371"/>
    <w:rsid w:val="00713390"/>
    <w:rsid w:val="00782B3B"/>
    <w:rsid w:val="007A4FF0"/>
    <w:rsid w:val="00823E07"/>
    <w:rsid w:val="00857579"/>
    <w:rsid w:val="00884DAC"/>
    <w:rsid w:val="00975CB3"/>
    <w:rsid w:val="009F1130"/>
    <w:rsid w:val="00A416D5"/>
    <w:rsid w:val="00AA4916"/>
    <w:rsid w:val="00D9275F"/>
    <w:rsid w:val="00DA6947"/>
    <w:rsid w:val="00DF1151"/>
    <w:rsid w:val="00E009F7"/>
    <w:rsid w:val="00E9685F"/>
    <w:rsid w:val="00F575BF"/>
    <w:rsid w:val="00FB77C7"/>
    <w:rsid w:val="00FF488B"/>
    <w:rsid w:val="00FF5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F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33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33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33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3390"/>
    <w:rPr>
      <w:sz w:val="18"/>
      <w:szCs w:val="18"/>
    </w:rPr>
  </w:style>
  <w:style w:type="paragraph" w:styleId="a5">
    <w:name w:val="List Paragraph"/>
    <w:basedOn w:val="a"/>
    <w:uiPriority w:val="34"/>
    <w:qFormat/>
    <w:rsid w:val="0071339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13390"/>
    <w:rPr>
      <w:color w:val="auto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9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1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15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3026">
                          <w:marLeft w:val="0"/>
                          <w:marRight w:val="0"/>
                          <w:marTop w:val="0"/>
                          <w:marBottom w:val="23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32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3E3E3"/>
                                <w:left w:val="single" w:sz="6" w:space="8" w:color="E3E3E3"/>
                                <w:bottom w:val="single" w:sz="6" w:space="8" w:color="E0E0E0"/>
                                <w:right w:val="single" w:sz="6" w:space="8" w:color="ECECEC"/>
                              </w:divBdr>
                              <w:divsChild>
                                <w:div w:id="130516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gicren</dc:creator>
  <cp:keywords/>
  <dc:description/>
  <cp:lastModifiedBy>gicren</cp:lastModifiedBy>
  <cp:revision>68</cp:revision>
  <dcterms:created xsi:type="dcterms:W3CDTF">2015-01-08T10:58:00Z</dcterms:created>
  <dcterms:modified xsi:type="dcterms:W3CDTF">2015-01-18T15:35:00Z</dcterms:modified>
</cp:coreProperties>
</file>