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34D28" w14:textId="17B300C7" w:rsidR="00133E34" w:rsidRDefault="001056A3" w:rsidP="00306356">
      <w:pPr>
        <w:rPr>
          <w:b/>
          <w:sz w:val="40"/>
          <w:szCs w:val="40"/>
        </w:rPr>
      </w:pPr>
      <w:r w:rsidRPr="001056A3">
        <w:rPr>
          <w:b/>
          <w:sz w:val="40"/>
          <w:szCs w:val="40"/>
        </w:rPr>
        <w:t>The iris flower data set</w:t>
      </w:r>
    </w:p>
    <w:p w14:paraId="4931908F" w14:textId="77777777" w:rsidR="00E8409E" w:rsidRDefault="00E8409E" w:rsidP="00306356">
      <w:pPr>
        <w:rPr>
          <w:b/>
          <w:sz w:val="40"/>
          <w:szCs w:val="40"/>
        </w:rPr>
      </w:pPr>
    </w:p>
    <w:p w14:paraId="5E5DF53F" w14:textId="32FA4931" w:rsidR="001056A3" w:rsidRDefault="001056A3" w:rsidP="00306356">
      <w:pPr>
        <w:rPr>
          <w:sz w:val="24"/>
          <w:szCs w:val="24"/>
        </w:rPr>
      </w:pPr>
      <w:r>
        <w:rPr>
          <w:sz w:val="24"/>
          <w:szCs w:val="24"/>
        </w:rPr>
        <w:t xml:space="preserve">This data set was collected by Edgar Anderson to quantify the morphologic variation of Iris flowers of three related species. Two of the species were </w:t>
      </w:r>
      <w:r w:rsidR="0076555D">
        <w:rPr>
          <w:sz w:val="24"/>
          <w:szCs w:val="24"/>
        </w:rPr>
        <w:t>collected from the same pasture, on the same day, and measured at the same time by the same person with the same apparatus.</w:t>
      </w:r>
    </w:p>
    <w:p w14:paraId="46D6A675" w14:textId="6E3305EB" w:rsidR="0076555D" w:rsidRDefault="0076555D" w:rsidP="00306356">
      <w:pPr>
        <w:rPr>
          <w:sz w:val="24"/>
          <w:szCs w:val="24"/>
        </w:rPr>
      </w:pPr>
      <w:r>
        <w:rPr>
          <w:sz w:val="24"/>
          <w:szCs w:val="24"/>
        </w:rPr>
        <w:t xml:space="preserve">The iris data set consists of 50 samples each, of three iris species (Iris </w:t>
      </w:r>
      <w:proofErr w:type="spellStart"/>
      <w:r>
        <w:rPr>
          <w:sz w:val="24"/>
          <w:szCs w:val="24"/>
        </w:rPr>
        <w:t>setosa</w:t>
      </w:r>
      <w:proofErr w:type="spellEnd"/>
      <w:r>
        <w:rPr>
          <w:sz w:val="24"/>
          <w:szCs w:val="24"/>
        </w:rPr>
        <w:t>, Iris virginica and Iris versicolor). From every sample four features were measured: the length and width of both the sepals and petals, in centimetres.</w:t>
      </w:r>
    </w:p>
    <w:p w14:paraId="3677026E" w14:textId="2E8537DE" w:rsidR="0076555D" w:rsidRDefault="0076555D" w:rsidP="00306356">
      <w:pPr>
        <w:rPr>
          <w:sz w:val="24"/>
          <w:szCs w:val="24"/>
        </w:rPr>
      </w:pPr>
      <w:r>
        <w:rPr>
          <w:sz w:val="24"/>
          <w:szCs w:val="24"/>
        </w:rPr>
        <w:t>British statistician and biologist Ronald Fisher used this dataset to develop a linear discriminant model to distinguish the species from each other.</w:t>
      </w:r>
      <w:r w:rsidR="00255DA8">
        <w:rPr>
          <w:sz w:val="24"/>
          <w:szCs w:val="24"/>
        </w:rPr>
        <w:t xml:space="preserve"> Ronald Fisher is one of the most celebrated statisticians of all time. He is described as “a genius who almost single-handedly created the foundations for modern statistical science”.</w:t>
      </w:r>
    </w:p>
    <w:p w14:paraId="6CF204B4" w14:textId="3842216F" w:rsidR="00255DA8" w:rsidRDefault="00133E34" w:rsidP="00306356">
      <w:pPr>
        <w:rPr>
          <w:sz w:val="24"/>
          <w:szCs w:val="24"/>
        </w:rPr>
      </w:pPr>
      <w:r>
        <w:rPr>
          <w:sz w:val="24"/>
          <w:szCs w:val="24"/>
        </w:rPr>
        <w:t xml:space="preserve">The data set has some key features that make it very useful in all sorts of data analytics, </w:t>
      </w:r>
      <w:bookmarkStart w:id="0" w:name="_GoBack"/>
      <w:r>
        <w:rPr>
          <w:sz w:val="24"/>
          <w:szCs w:val="24"/>
        </w:rPr>
        <w:t xml:space="preserve">from data visualisation to machine learning. </w:t>
      </w:r>
      <w:r w:rsidR="00E8409E">
        <w:rPr>
          <w:sz w:val="24"/>
          <w:szCs w:val="24"/>
        </w:rPr>
        <w:t xml:space="preserve"> It is small, but not trivial</w:t>
      </w:r>
      <w:r w:rsidR="00255DA8">
        <w:rPr>
          <w:sz w:val="24"/>
          <w:szCs w:val="24"/>
        </w:rPr>
        <w:t xml:space="preserve">. It consists of real data </w:t>
      </w:r>
      <w:bookmarkEnd w:id="0"/>
      <w:r w:rsidR="00255DA8">
        <w:rPr>
          <w:sz w:val="24"/>
          <w:szCs w:val="24"/>
        </w:rPr>
        <w:t>of good quality.  The goal of the dataset, to discriminate between three species of Iris, based on measurements is simple, yet challenging. Also, the fact someone as famous as Ronald Fisher used the dataset makes it more interesting to a lot of statisticians. No wonder it is one of the most used data sets in</w:t>
      </w:r>
      <w:r w:rsidR="006B4EAC">
        <w:rPr>
          <w:sz w:val="24"/>
          <w:szCs w:val="24"/>
        </w:rPr>
        <w:t xml:space="preserve"> the</w:t>
      </w:r>
      <w:r w:rsidR="00255DA8">
        <w:rPr>
          <w:sz w:val="24"/>
          <w:szCs w:val="24"/>
        </w:rPr>
        <w:t xml:space="preserve"> world of statistics.</w:t>
      </w:r>
    </w:p>
    <w:p w14:paraId="4C4EE0BA" w14:textId="09101092" w:rsidR="001056A3" w:rsidRDefault="001056A3" w:rsidP="00306356">
      <w:pPr>
        <w:rPr>
          <w:sz w:val="24"/>
          <w:szCs w:val="24"/>
        </w:rPr>
      </w:pPr>
    </w:p>
    <w:p w14:paraId="48587214" w14:textId="041D3639" w:rsidR="001056A3" w:rsidRDefault="001056A3" w:rsidP="00306356">
      <w:pPr>
        <w:rPr>
          <w:sz w:val="24"/>
          <w:szCs w:val="24"/>
        </w:rPr>
      </w:pPr>
    </w:p>
    <w:p w14:paraId="6FB5CAB9" w14:textId="2C2F06E1" w:rsidR="001056A3" w:rsidRDefault="001056A3" w:rsidP="00306356">
      <w:pPr>
        <w:rPr>
          <w:sz w:val="24"/>
          <w:szCs w:val="24"/>
        </w:rPr>
      </w:pPr>
    </w:p>
    <w:p w14:paraId="2327C054" w14:textId="470A2125" w:rsidR="001056A3" w:rsidRDefault="001056A3" w:rsidP="00306356">
      <w:pPr>
        <w:rPr>
          <w:sz w:val="24"/>
          <w:szCs w:val="24"/>
        </w:rPr>
      </w:pPr>
    </w:p>
    <w:p w14:paraId="4DE8817A" w14:textId="51588658" w:rsidR="009C1283" w:rsidRDefault="009C1283" w:rsidP="00306356">
      <w:pPr>
        <w:rPr>
          <w:b/>
          <w:sz w:val="24"/>
          <w:szCs w:val="24"/>
        </w:rPr>
      </w:pPr>
      <w:r w:rsidRPr="00177D98">
        <w:rPr>
          <w:b/>
          <w:sz w:val="24"/>
          <w:szCs w:val="24"/>
        </w:rPr>
        <w:t>Sources:</w:t>
      </w:r>
    </w:p>
    <w:p w14:paraId="4C26CC7D" w14:textId="77777777" w:rsidR="00177D98" w:rsidRPr="00177D98" w:rsidRDefault="00177D98" w:rsidP="00306356">
      <w:pPr>
        <w:rPr>
          <w:b/>
          <w:sz w:val="24"/>
          <w:szCs w:val="24"/>
        </w:rPr>
      </w:pPr>
    </w:p>
    <w:p w14:paraId="0C722D93" w14:textId="6209CF11" w:rsidR="001056A3" w:rsidRPr="009C1283" w:rsidRDefault="0076555D" w:rsidP="00306356">
      <w:pPr>
        <w:rPr>
          <w:color w:val="000000" w:themeColor="text1"/>
          <w:sz w:val="24"/>
          <w:szCs w:val="24"/>
        </w:rPr>
      </w:pPr>
      <w:hyperlink r:id="rId5" w:history="1">
        <w:r w:rsidRPr="009C1283">
          <w:rPr>
            <w:rStyle w:val="Hyperlink"/>
            <w:color w:val="000000" w:themeColor="text1"/>
            <w:u w:val="none"/>
          </w:rPr>
          <w:t>https://en.wikipedia.org/wiki/Iris_flower_data_set</w:t>
        </w:r>
      </w:hyperlink>
    </w:p>
    <w:p w14:paraId="41566B36" w14:textId="2455AE0D" w:rsidR="001056A3" w:rsidRPr="009C1283" w:rsidRDefault="001056A3" w:rsidP="00306356">
      <w:pPr>
        <w:rPr>
          <w:rStyle w:val="HTMLCite"/>
          <w:rFonts w:ascii="Arial" w:hAnsi="Arial" w:cs="Arial"/>
          <w:color w:val="000000" w:themeColor="text1"/>
          <w:sz w:val="19"/>
          <w:szCs w:val="19"/>
          <w:shd w:val="clear" w:color="auto" w:fill="FFFFFF"/>
        </w:rPr>
      </w:pPr>
      <w:r w:rsidRPr="009C1283">
        <w:rPr>
          <w:rFonts w:ascii="Arial" w:hAnsi="Arial" w:cs="Arial"/>
          <w:color w:val="000000" w:themeColor="text1"/>
          <w:sz w:val="19"/>
          <w:szCs w:val="19"/>
          <w:shd w:val="clear" w:color="auto" w:fill="FFFFFF"/>
        </w:rPr>
        <w:t> </w:t>
      </w:r>
      <w:r w:rsidRPr="009C1283">
        <w:rPr>
          <w:rStyle w:val="HTMLCite"/>
          <w:rFonts w:ascii="Arial" w:hAnsi="Arial" w:cs="Arial"/>
          <w:color w:val="000000" w:themeColor="text1"/>
          <w:sz w:val="19"/>
          <w:szCs w:val="19"/>
          <w:shd w:val="clear" w:color="auto" w:fill="FFFFFF"/>
        </w:rPr>
        <w:t>Edgar Anderson (1936). </w:t>
      </w:r>
      <w:hyperlink r:id="rId6" w:history="1">
        <w:r w:rsidRPr="009C1283">
          <w:rPr>
            <w:rStyle w:val="Hyperlink"/>
            <w:rFonts w:ascii="Arial" w:hAnsi="Arial" w:cs="Arial"/>
            <w:iCs/>
            <w:color w:val="000000" w:themeColor="text1"/>
            <w:sz w:val="19"/>
            <w:szCs w:val="19"/>
            <w:u w:val="none"/>
            <w:shd w:val="clear" w:color="auto" w:fill="FFFFFF"/>
          </w:rPr>
          <w:t>"The species problem in Iris"</w:t>
        </w:r>
      </w:hyperlink>
      <w:r w:rsidRPr="009C1283">
        <w:rPr>
          <w:rStyle w:val="HTMLCite"/>
          <w:rFonts w:ascii="Arial" w:hAnsi="Arial" w:cs="Arial"/>
          <w:color w:val="000000" w:themeColor="text1"/>
          <w:sz w:val="19"/>
          <w:szCs w:val="19"/>
          <w:shd w:val="clear" w:color="auto" w:fill="FFFFFF"/>
        </w:rPr>
        <w:t>. </w:t>
      </w:r>
      <w:hyperlink r:id="rId7" w:tooltip="Annals of the Missouri Botanical Garden" w:history="1">
        <w:r w:rsidRPr="009C1283">
          <w:rPr>
            <w:rStyle w:val="Hyperlink"/>
            <w:rFonts w:ascii="Arial" w:hAnsi="Arial" w:cs="Arial"/>
            <w:iCs/>
            <w:color w:val="000000" w:themeColor="text1"/>
            <w:sz w:val="19"/>
            <w:szCs w:val="19"/>
            <w:u w:val="none"/>
            <w:shd w:val="clear" w:color="auto" w:fill="FFFFFF"/>
          </w:rPr>
          <w:t>Annals of the Missouri Botanical Garden</w:t>
        </w:r>
      </w:hyperlink>
      <w:r w:rsidRPr="009C1283">
        <w:rPr>
          <w:rStyle w:val="HTMLCite"/>
          <w:rFonts w:ascii="Arial" w:hAnsi="Arial" w:cs="Arial"/>
          <w:color w:val="000000" w:themeColor="text1"/>
          <w:sz w:val="19"/>
          <w:szCs w:val="19"/>
          <w:shd w:val="clear" w:color="auto" w:fill="FFFFFF"/>
        </w:rPr>
        <w:t>. </w:t>
      </w:r>
      <w:r w:rsidRPr="009C1283">
        <w:rPr>
          <w:rStyle w:val="HTMLCite"/>
          <w:rFonts w:ascii="Arial" w:hAnsi="Arial" w:cs="Arial"/>
          <w:b/>
          <w:bCs/>
          <w:color w:val="000000" w:themeColor="text1"/>
          <w:sz w:val="19"/>
          <w:szCs w:val="19"/>
          <w:shd w:val="clear" w:color="auto" w:fill="FFFFFF"/>
        </w:rPr>
        <w:t>23</w:t>
      </w:r>
      <w:r w:rsidRPr="009C1283">
        <w:rPr>
          <w:rStyle w:val="HTMLCite"/>
          <w:rFonts w:ascii="Arial" w:hAnsi="Arial" w:cs="Arial"/>
          <w:color w:val="000000" w:themeColor="text1"/>
          <w:sz w:val="19"/>
          <w:szCs w:val="19"/>
          <w:shd w:val="clear" w:color="auto" w:fill="FFFFFF"/>
        </w:rPr>
        <w:t> (3): 457–509. </w:t>
      </w:r>
      <w:hyperlink r:id="rId8" w:tooltip="Digital object identifier" w:history="1">
        <w:r w:rsidRPr="009C1283">
          <w:rPr>
            <w:rStyle w:val="Hyperlink"/>
            <w:rFonts w:ascii="Arial" w:hAnsi="Arial" w:cs="Arial"/>
            <w:iCs/>
            <w:color w:val="000000" w:themeColor="text1"/>
            <w:sz w:val="19"/>
            <w:szCs w:val="19"/>
            <w:u w:val="none"/>
            <w:shd w:val="clear" w:color="auto" w:fill="FFFFFF"/>
          </w:rPr>
          <w:t>doi</w:t>
        </w:r>
      </w:hyperlink>
      <w:r w:rsidRPr="009C1283">
        <w:rPr>
          <w:rStyle w:val="HTMLCite"/>
          <w:rFonts w:ascii="Arial" w:hAnsi="Arial" w:cs="Arial"/>
          <w:color w:val="000000" w:themeColor="text1"/>
          <w:sz w:val="19"/>
          <w:szCs w:val="19"/>
          <w:shd w:val="clear" w:color="auto" w:fill="FFFFFF"/>
        </w:rPr>
        <w:t>:</w:t>
      </w:r>
      <w:hyperlink r:id="rId9" w:history="1">
        <w:r w:rsidRPr="009C1283">
          <w:rPr>
            <w:rStyle w:val="Hyperlink"/>
            <w:rFonts w:ascii="Arial" w:hAnsi="Arial" w:cs="Arial"/>
            <w:iCs/>
            <w:color w:val="000000" w:themeColor="text1"/>
            <w:sz w:val="19"/>
            <w:szCs w:val="19"/>
            <w:u w:val="none"/>
            <w:shd w:val="clear" w:color="auto" w:fill="FFFFFF"/>
          </w:rPr>
          <w:t>10.2307/2394164</w:t>
        </w:r>
      </w:hyperlink>
      <w:r w:rsidRPr="009C1283">
        <w:rPr>
          <w:rStyle w:val="HTMLCite"/>
          <w:rFonts w:ascii="Arial" w:hAnsi="Arial" w:cs="Arial"/>
          <w:color w:val="000000" w:themeColor="text1"/>
          <w:sz w:val="19"/>
          <w:szCs w:val="19"/>
          <w:shd w:val="clear" w:color="auto" w:fill="FFFFFF"/>
        </w:rPr>
        <w:t>. </w:t>
      </w:r>
      <w:hyperlink r:id="rId10" w:tooltip="JSTOR" w:history="1">
        <w:r w:rsidRPr="009C1283">
          <w:rPr>
            <w:rStyle w:val="Hyperlink"/>
            <w:rFonts w:ascii="Arial" w:hAnsi="Arial" w:cs="Arial"/>
            <w:iCs/>
            <w:color w:val="000000" w:themeColor="text1"/>
            <w:sz w:val="19"/>
            <w:szCs w:val="19"/>
            <w:u w:val="none"/>
            <w:shd w:val="clear" w:color="auto" w:fill="FFFFFF"/>
          </w:rPr>
          <w:t>JSTOR</w:t>
        </w:r>
      </w:hyperlink>
      <w:r w:rsidRPr="009C1283">
        <w:rPr>
          <w:rStyle w:val="HTMLCite"/>
          <w:rFonts w:ascii="Arial" w:hAnsi="Arial" w:cs="Arial"/>
          <w:color w:val="000000" w:themeColor="text1"/>
          <w:sz w:val="19"/>
          <w:szCs w:val="19"/>
          <w:shd w:val="clear" w:color="auto" w:fill="FFFFFF"/>
        </w:rPr>
        <w:t> </w:t>
      </w:r>
      <w:hyperlink r:id="rId11" w:history="1">
        <w:r w:rsidRPr="009C1283">
          <w:rPr>
            <w:rStyle w:val="Hyperlink"/>
            <w:rFonts w:ascii="Arial" w:hAnsi="Arial" w:cs="Arial"/>
            <w:iCs/>
            <w:color w:val="000000" w:themeColor="text1"/>
            <w:sz w:val="19"/>
            <w:szCs w:val="19"/>
            <w:u w:val="none"/>
            <w:shd w:val="clear" w:color="auto" w:fill="FFFFFF"/>
          </w:rPr>
          <w:t>2394164</w:t>
        </w:r>
      </w:hyperlink>
      <w:r w:rsidRPr="009C1283">
        <w:rPr>
          <w:rStyle w:val="HTMLCite"/>
          <w:rFonts w:ascii="Arial" w:hAnsi="Arial" w:cs="Arial"/>
          <w:color w:val="000000" w:themeColor="text1"/>
          <w:sz w:val="19"/>
          <w:szCs w:val="19"/>
          <w:shd w:val="clear" w:color="auto" w:fill="FFFFFF"/>
        </w:rPr>
        <w:t>.</w:t>
      </w:r>
    </w:p>
    <w:p w14:paraId="0602FE85" w14:textId="53120378" w:rsidR="0076555D" w:rsidRPr="009C1283" w:rsidRDefault="0076555D" w:rsidP="00306356">
      <w:pPr>
        <w:rPr>
          <w:rStyle w:val="HTMLCite"/>
          <w:rFonts w:ascii="Arial" w:hAnsi="Arial" w:cs="Arial"/>
          <w:color w:val="000000" w:themeColor="text1"/>
          <w:sz w:val="19"/>
          <w:szCs w:val="19"/>
          <w:shd w:val="clear" w:color="auto" w:fill="FFFFFF"/>
        </w:rPr>
      </w:pPr>
      <w:r w:rsidRPr="009C1283">
        <w:rPr>
          <w:rFonts w:ascii="Arial" w:hAnsi="Arial" w:cs="Arial"/>
          <w:color w:val="000000" w:themeColor="text1"/>
          <w:sz w:val="19"/>
          <w:szCs w:val="19"/>
          <w:shd w:val="clear" w:color="auto" w:fill="FFFFFF"/>
        </w:rPr>
        <w:t> </w:t>
      </w:r>
      <w:r w:rsidRPr="009C1283">
        <w:rPr>
          <w:rStyle w:val="HTMLCite"/>
          <w:rFonts w:ascii="Arial" w:hAnsi="Arial" w:cs="Arial"/>
          <w:color w:val="000000" w:themeColor="text1"/>
          <w:sz w:val="19"/>
          <w:szCs w:val="19"/>
          <w:shd w:val="clear" w:color="auto" w:fill="FFFFFF"/>
        </w:rPr>
        <w:t xml:space="preserve">Edgar Anderson (1935). "The irises of the </w:t>
      </w:r>
      <w:proofErr w:type="spellStart"/>
      <w:r w:rsidRPr="009C1283">
        <w:rPr>
          <w:rStyle w:val="HTMLCite"/>
          <w:rFonts w:ascii="Arial" w:hAnsi="Arial" w:cs="Arial"/>
          <w:color w:val="000000" w:themeColor="text1"/>
          <w:sz w:val="19"/>
          <w:szCs w:val="19"/>
          <w:shd w:val="clear" w:color="auto" w:fill="FFFFFF"/>
        </w:rPr>
        <w:t>Gaspé</w:t>
      </w:r>
      <w:proofErr w:type="spellEnd"/>
      <w:r w:rsidRPr="009C1283">
        <w:rPr>
          <w:rStyle w:val="HTMLCite"/>
          <w:rFonts w:ascii="Arial" w:hAnsi="Arial" w:cs="Arial"/>
          <w:color w:val="000000" w:themeColor="text1"/>
          <w:sz w:val="19"/>
          <w:szCs w:val="19"/>
          <w:shd w:val="clear" w:color="auto" w:fill="FFFFFF"/>
        </w:rPr>
        <w:t xml:space="preserve"> Peninsula". Bulletin of the American Iris Society. </w:t>
      </w:r>
      <w:r w:rsidRPr="009C1283">
        <w:rPr>
          <w:rStyle w:val="HTMLCite"/>
          <w:rFonts w:ascii="Arial" w:hAnsi="Arial" w:cs="Arial"/>
          <w:b/>
          <w:bCs/>
          <w:color w:val="000000" w:themeColor="text1"/>
          <w:sz w:val="19"/>
          <w:szCs w:val="19"/>
          <w:shd w:val="clear" w:color="auto" w:fill="FFFFFF"/>
        </w:rPr>
        <w:t>59</w:t>
      </w:r>
      <w:r w:rsidRPr="009C1283">
        <w:rPr>
          <w:rStyle w:val="HTMLCite"/>
          <w:rFonts w:ascii="Arial" w:hAnsi="Arial" w:cs="Arial"/>
          <w:color w:val="000000" w:themeColor="text1"/>
          <w:sz w:val="19"/>
          <w:szCs w:val="19"/>
          <w:shd w:val="clear" w:color="auto" w:fill="FFFFFF"/>
        </w:rPr>
        <w:t>: 2–5.</w:t>
      </w:r>
    </w:p>
    <w:p w14:paraId="751BE71C" w14:textId="48C5F9A6" w:rsidR="00133E34" w:rsidRPr="009C1283" w:rsidRDefault="00133E34" w:rsidP="00306356">
      <w:pPr>
        <w:rPr>
          <w:color w:val="000000" w:themeColor="text1"/>
        </w:rPr>
      </w:pPr>
      <w:hyperlink r:id="rId12" w:history="1">
        <w:r w:rsidRPr="009C1283">
          <w:rPr>
            <w:rStyle w:val="Hyperlink"/>
            <w:color w:val="000000" w:themeColor="text1"/>
            <w:u w:val="none"/>
          </w:rPr>
          <w:t>https://stats.stackexchange.com/questions/74776/what-aspects-of-the-iris-data-set-make-it-so-successful-as-an-example-teaching</w:t>
        </w:r>
      </w:hyperlink>
    </w:p>
    <w:p w14:paraId="6E072BB2" w14:textId="1AC2640E" w:rsidR="00255DA8" w:rsidRPr="009C1283" w:rsidRDefault="00255DA8" w:rsidP="00306356">
      <w:pPr>
        <w:rPr>
          <w:color w:val="000000" w:themeColor="text1"/>
          <w:sz w:val="24"/>
          <w:szCs w:val="24"/>
        </w:rPr>
      </w:pPr>
      <w:r w:rsidRPr="009C1283">
        <w:rPr>
          <w:rFonts w:ascii="Arial" w:hAnsi="Arial" w:cs="Arial"/>
          <w:color w:val="000000" w:themeColor="text1"/>
          <w:sz w:val="19"/>
          <w:szCs w:val="19"/>
          <w:shd w:val="clear" w:color="auto" w:fill="FFFFFF"/>
        </w:rPr>
        <w:t> </w:t>
      </w:r>
      <w:proofErr w:type="spellStart"/>
      <w:r w:rsidRPr="009C1283">
        <w:rPr>
          <w:rStyle w:val="HTMLCite"/>
          <w:rFonts w:ascii="Arial" w:hAnsi="Arial" w:cs="Arial"/>
          <w:color w:val="000000" w:themeColor="text1"/>
          <w:sz w:val="19"/>
          <w:szCs w:val="19"/>
          <w:shd w:val="clear" w:color="auto" w:fill="FFFFFF"/>
        </w:rPr>
        <w:fldChar w:fldCharType="begin"/>
      </w:r>
      <w:r w:rsidRPr="009C1283">
        <w:rPr>
          <w:rStyle w:val="HTMLCite"/>
          <w:rFonts w:ascii="Arial" w:hAnsi="Arial" w:cs="Arial"/>
          <w:color w:val="000000" w:themeColor="text1"/>
          <w:sz w:val="19"/>
          <w:szCs w:val="19"/>
          <w:shd w:val="clear" w:color="auto" w:fill="FFFFFF"/>
        </w:rPr>
        <w:instrText xml:space="preserve"> HYPERLINK "https://en.wikipedia.org/wiki/Anders_Hald" \o "Anders Hald" </w:instrText>
      </w:r>
      <w:r w:rsidRPr="009C1283">
        <w:rPr>
          <w:rStyle w:val="HTMLCite"/>
          <w:rFonts w:ascii="Arial" w:hAnsi="Arial" w:cs="Arial"/>
          <w:color w:val="000000" w:themeColor="text1"/>
          <w:sz w:val="19"/>
          <w:szCs w:val="19"/>
          <w:shd w:val="clear" w:color="auto" w:fill="FFFFFF"/>
        </w:rPr>
        <w:fldChar w:fldCharType="separate"/>
      </w:r>
      <w:r w:rsidRPr="009C1283">
        <w:rPr>
          <w:rStyle w:val="Hyperlink"/>
          <w:rFonts w:ascii="Arial" w:hAnsi="Arial" w:cs="Arial"/>
          <w:iCs/>
          <w:color w:val="000000" w:themeColor="text1"/>
          <w:sz w:val="19"/>
          <w:szCs w:val="19"/>
          <w:u w:val="none"/>
          <w:shd w:val="clear" w:color="auto" w:fill="FFFFFF"/>
        </w:rPr>
        <w:t>Hald</w:t>
      </w:r>
      <w:proofErr w:type="spellEnd"/>
      <w:r w:rsidRPr="009C1283">
        <w:rPr>
          <w:rStyle w:val="Hyperlink"/>
          <w:rFonts w:ascii="Arial" w:hAnsi="Arial" w:cs="Arial"/>
          <w:iCs/>
          <w:color w:val="000000" w:themeColor="text1"/>
          <w:sz w:val="19"/>
          <w:szCs w:val="19"/>
          <w:u w:val="none"/>
          <w:shd w:val="clear" w:color="auto" w:fill="FFFFFF"/>
        </w:rPr>
        <w:t>, Anders</w:t>
      </w:r>
      <w:r w:rsidRPr="009C1283">
        <w:rPr>
          <w:rStyle w:val="HTMLCite"/>
          <w:rFonts w:ascii="Arial" w:hAnsi="Arial" w:cs="Arial"/>
          <w:color w:val="000000" w:themeColor="text1"/>
          <w:sz w:val="19"/>
          <w:szCs w:val="19"/>
          <w:shd w:val="clear" w:color="auto" w:fill="FFFFFF"/>
        </w:rPr>
        <w:fldChar w:fldCharType="end"/>
      </w:r>
      <w:r w:rsidRPr="009C1283">
        <w:rPr>
          <w:rStyle w:val="HTMLCite"/>
          <w:rFonts w:ascii="Arial" w:hAnsi="Arial" w:cs="Arial"/>
          <w:color w:val="000000" w:themeColor="text1"/>
          <w:sz w:val="19"/>
          <w:szCs w:val="19"/>
          <w:shd w:val="clear" w:color="auto" w:fill="FFFFFF"/>
        </w:rPr>
        <w:t> (1998). A History of Mathematical Statistics. New York: Wiley. </w:t>
      </w:r>
      <w:hyperlink r:id="rId13" w:tooltip="International Standard Book Number" w:history="1">
        <w:r w:rsidRPr="009C1283">
          <w:rPr>
            <w:rStyle w:val="Hyperlink"/>
            <w:rFonts w:ascii="Arial" w:hAnsi="Arial" w:cs="Arial"/>
            <w:iCs/>
            <w:color w:val="000000" w:themeColor="text1"/>
            <w:sz w:val="19"/>
            <w:szCs w:val="19"/>
            <w:u w:val="none"/>
            <w:shd w:val="clear" w:color="auto" w:fill="FFFFFF"/>
          </w:rPr>
          <w:t>ISBN</w:t>
        </w:r>
      </w:hyperlink>
      <w:r w:rsidRPr="009C1283">
        <w:rPr>
          <w:rStyle w:val="HTMLCite"/>
          <w:rFonts w:ascii="Arial" w:hAnsi="Arial" w:cs="Arial"/>
          <w:color w:val="000000" w:themeColor="text1"/>
          <w:sz w:val="19"/>
          <w:szCs w:val="19"/>
          <w:shd w:val="clear" w:color="auto" w:fill="FFFFFF"/>
        </w:rPr>
        <w:t> </w:t>
      </w:r>
      <w:hyperlink r:id="rId14" w:tooltip="Special:BookSources/978-0-471-17912-2" w:history="1">
        <w:r w:rsidRPr="009C1283">
          <w:rPr>
            <w:rStyle w:val="Hyperlink"/>
            <w:rFonts w:ascii="Arial" w:hAnsi="Arial" w:cs="Arial"/>
            <w:iCs/>
            <w:color w:val="000000" w:themeColor="text1"/>
            <w:sz w:val="19"/>
            <w:szCs w:val="19"/>
            <w:u w:val="none"/>
            <w:shd w:val="clear" w:color="auto" w:fill="FFFFFF"/>
          </w:rPr>
          <w:t>978-0-471-17912-2</w:t>
        </w:r>
      </w:hyperlink>
      <w:r w:rsidRPr="009C1283">
        <w:rPr>
          <w:rStyle w:val="HTMLCite"/>
          <w:rFonts w:ascii="Arial" w:hAnsi="Arial" w:cs="Arial"/>
          <w:color w:val="000000" w:themeColor="text1"/>
          <w:sz w:val="19"/>
          <w:szCs w:val="19"/>
          <w:shd w:val="clear" w:color="auto" w:fill="FFFFFF"/>
        </w:rPr>
        <w:t>.</w:t>
      </w:r>
    </w:p>
    <w:sectPr w:rsidR="00255DA8" w:rsidRPr="009C1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448C"/>
    <w:multiLevelType w:val="hybridMultilevel"/>
    <w:tmpl w:val="AE90372E"/>
    <w:lvl w:ilvl="0" w:tplc="705015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DA"/>
    <w:rsid w:val="001056A3"/>
    <w:rsid w:val="00133E34"/>
    <w:rsid w:val="00177D98"/>
    <w:rsid w:val="00255DA8"/>
    <w:rsid w:val="00306356"/>
    <w:rsid w:val="00570BDA"/>
    <w:rsid w:val="005C3A09"/>
    <w:rsid w:val="006B4EAC"/>
    <w:rsid w:val="0076555D"/>
    <w:rsid w:val="009C1283"/>
    <w:rsid w:val="00AC3B10"/>
    <w:rsid w:val="00DA3AE7"/>
    <w:rsid w:val="00E84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B28"/>
  <w15:chartTrackingRefBased/>
  <w15:docId w15:val="{A834D36B-5C91-4E28-AEFA-ECE44A10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E7"/>
    <w:pPr>
      <w:ind w:left="720"/>
      <w:contextualSpacing/>
    </w:pPr>
  </w:style>
  <w:style w:type="character" w:styleId="Hyperlink">
    <w:name w:val="Hyperlink"/>
    <w:basedOn w:val="DefaultParagraphFont"/>
    <w:uiPriority w:val="99"/>
    <w:semiHidden/>
    <w:unhideWhenUsed/>
    <w:rsid w:val="001056A3"/>
    <w:rPr>
      <w:color w:val="0000FF"/>
      <w:u w:val="single"/>
    </w:rPr>
  </w:style>
  <w:style w:type="character" w:styleId="HTMLCite">
    <w:name w:val="HTML Cite"/>
    <w:basedOn w:val="DefaultParagraphFont"/>
    <w:uiPriority w:val="99"/>
    <w:semiHidden/>
    <w:unhideWhenUsed/>
    <w:rsid w:val="001056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object_identifier" TargetMode="External"/><Relationship Id="rId13"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7" Type="http://schemas.openxmlformats.org/officeDocument/2006/relationships/hyperlink" Target="https://en.wikipedia.org/wiki/Annals_of_the_Missouri_Botanical_Garden" TargetMode="External"/><Relationship Id="rId12" Type="http://schemas.openxmlformats.org/officeDocument/2006/relationships/hyperlink" Target="https://stats.stackexchange.com/questions/74776/what-aspects-of-the-iris-data-set-make-it-so-successful-as-an-example-teach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ostor.org/reference/11559" TargetMode="External"/><Relationship Id="rId11" Type="http://schemas.openxmlformats.org/officeDocument/2006/relationships/hyperlink" Target="https://www.jstor.org/stable/2394164" TargetMode="External"/><Relationship Id="rId5" Type="http://schemas.openxmlformats.org/officeDocument/2006/relationships/hyperlink" Target="https://en.wikipedia.org/wiki/Iris_flower_data_set" TargetMode="External"/><Relationship Id="rId15" Type="http://schemas.openxmlformats.org/officeDocument/2006/relationships/fontTable" Target="fontTable.xml"/><Relationship Id="rId10" Type="http://schemas.openxmlformats.org/officeDocument/2006/relationships/hyperlink" Target="https://en.wikipedia.org/wiki/JSTOR" TargetMode="External"/><Relationship Id="rId4" Type="http://schemas.openxmlformats.org/officeDocument/2006/relationships/webSettings" Target="webSettings.xml"/><Relationship Id="rId9" Type="http://schemas.openxmlformats.org/officeDocument/2006/relationships/hyperlink" Target="https://doi.org/10.2307%2F2394164" TargetMode="External"/><Relationship Id="rId14" Type="http://schemas.openxmlformats.org/officeDocument/2006/relationships/hyperlink" Target="https://en.wikipedia.org/wiki/Special:BookSources/978-0-471-179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 van Balkom</dc:creator>
  <cp:keywords/>
  <dc:description/>
  <cp:lastModifiedBy>Ard van Balkom</cp:lastModifiedBy>
  <cp:revision>8</cp:revision>
  <dcterms:created xsi:type="dcterms:W3CDTF">2019-04-11T17:16:00Z</dcterms:created>
  <dcterms:modified xsi:type="dcterms:W3CDTF">2019-04-11T19:53:00Z</dcterms:modified>
</cp:coreProperties>
</file>