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B8FE" w14:textId="76D4891A" w:rsidR="002E166C" w:rsidRDefault="00C15776" w:rsidP="00C157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到显示页面的过程？</w:t>
      </w:r>
    </w:p>
    <w:p w14:paraId="46DBBC53" w14:textId="128A9206" w:rsidR="00C15776" w:rsidRDefault="00C15776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DNS解析</w:t>
      </w:r>
    </w:p>
    <w:p w14:paraId="4B1F8051" w14:textId="2973A757" w:rsidR="00C15776" w:rsidRDefault="00C15776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建立TCP连接</w:t>
      </w:r>
    </w:p>
    <w:p w14:paraId="54E76B3A" w14:textId="0F2C00B2" w:rsidR="00C15776" w:rsidRDefault="00D627A3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发送http请求</w:t>
      </w:r>
    </w:p>
    <w:p w14:paraId="2623567A" w14:textId="4B674F55" w:rsidR="00D627A3" w:rsidRDefault="00D627A3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服务器处理请求并返回http报文</w:t>
      </w:r>
    </w:p>
    <w:p w14:paraId="555B5422" w14:textId="0451146E" w:rsidR="00D627A3" w:rsidRDefault="00D627A3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浏览器解析渲染页面</w:t>
      </w:r>
    </w:p>
    <w:p w14:paraId="025A69A1" w14:textId="5542D059" w:rsidR="00D627A3" w:rsidRDefault="00D627A3" w:rsidP="00C157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连接结束</w:t>
      </w:r>
    </w:p>
    <w:p w14:paraId="7F3FCA0F" w14:textId="50014FAB" w:rsidR="00D627A3" w:rsidRDefault="00D627A3" w:rsidP="00D627A3"/>
    <w:p w14:paraId="5D5A34AD" w14:textId="04B09642" w:rsidR="00D627A3" w:rsidRDefault="00D627A3" w:rsidP="00D6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滑动窗口和流量控制</w:t>
      </w:r>
    </w:p>
    <w:p w14:paraId="789C3915" w14:textId="28E93CCA" w:rsidR="00D627A3" w:rsidRDefault="003D64FA" w:rsidP="00D627A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7B3D2AB" wp14:editId="67CFC5EE">
            <wp:extent cx="3048264" cy="14204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D87E" w14:textId="2461AF05" w:rsidR="003D64FA" w:rsidRDefault="003D64FA" w:rsidP="00D627A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B6C0918" wp14:editId="17CCBC54">
            <wp:extent cx="5274310" cy="1684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5FA5" w14:textId="686D1C61" w:rsidR="003D64FA" w:rsidRDefault="003D64FA" w:rsidP="003D64FA">
      <w:pPr>
        <w:pStyle w:val="a3"/>
        <w:ind w:left="360"/>
      </w:pPr>
      <w:r>
        <w:t>如上图所示， 随着发送端接收到返回的数据ACK，滑动窗口也随之右移。发送</w:t>
      </w:r>
      <w:proofErr w:type="gramStart"/>
      <w:r>
        <w:t>端根据</w:t>
      </w:r>
      <w:proofErr w:type="gramEnd"/>
      <w:r>
        <w:t>接收端返回的ACK可以得到两个重要的信息：一是接收端期望收到的下一个字节序号；二是当前的窗口大小（再结合发送端已有的其他信息可以得出还能发送多少字节数据）。需要注意的是：发送窗口的左边界只能右移，因为它控制的是已发送并受到确认的数据，具有累积性，不能返回；右边界可以右移也可以左移</w:t>
      </w:r>
      <w:r>
        <w:rPr>
          <w:rFonts w:hint="eastAsia"/>
        </w:rPr>
        <w:t>。</w:t>
      </w:r>
    </w:p>
    <w:p w14:paraId="3CE69C91" w14:textId="39B17720" w:rsidR="003D64FA" w:rsidRDefault="003D64FA" w:rsidP="003D64FA">
      <w:pPr>
        <w:pStyle w:val="a3"/>
        <w:ind w:left="360"/>
      </w:pPr>
      <w:r w:rsidRPr="003D64FA">
        <w:t>TCP 利用滑动窗口实现流量控制。流量控制是为了控制发送方发送速率，保证接收方来得及接 收。 接收方发送的确认报文中的窗口字段可以用来控制发送方窗口大小，从而影响发送方的发 送速率。将窗口字段设置为 0，则发送方不能发送数据。</w:t>
      </w:r>
    </w:p>
    <w:p w14:paraId="6833E02A" w14:textId="04C78320" w:rsidR="003D64FA" w:rsidRDefault="003D64FA" w:rsidP="003D64FA"/>
    <w:p w14:paraId="528417C0" w14:textId="47A45632" w:rsidR="003D64FA" w:rsidRDefault="009A4714" w:rsidP="008B1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TCP的三次握手与四次挥手</w:t>
      </w:r>
    </w:p>
    <w:p w14:paraId="068B98EE" w14:textId="0A66D1CE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t>三次握手：</w:t>
      </w:r>
    </w:p>
    <w:p w14:paraId="258B7C77" w14:textId="3ECB277A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lastRenderedPageBreak/>
        <w:drawing>
          <wp:inline distT="0" distB="0" distL="0" distR="0" wp14:anchorId="3EF95088" wp14:editId="584A8B34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4E5F" w14:textId="2468C32E" w:rsidR="008B1D0D" w:rsidRDefault="008B1D0D" w:rsidP="008B1D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第一次握手：建立连接时，客户端发送</w:t>
      </w:r>
      <w:r>
        <w:t>syn包（syn=x）到服务器，并进入SYN_SENT状态，等待服务器确认；SYN：同步序列编号（Synchronize Sequence Numbers）。</w:t>
      </w:r>
    </w:p>
    <w:p w14:paraId="2E839BE6" w14:textId="46C6323E" w:rsidR="008B1D0D" w:rsidRPr="008B1D0D" w:rsidRDefault="008B1D0D" w:rsidP="008B1D0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第二次握手：服务器收到</w:t>
      </w:r>
      <w:r>
        <w:t>syn包，必须确认客户的SYN（ack=x+1），同时自己也发送一个SYN包（syn=y），即SYN+ACK包，此时服务器进入SYN_RECV状态；</w:t>
      </w:r>
    </w:p>
    <w:p w14:paraId="12B64824" w14:textId="3C82424D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t>第三次握手：客户端收到服务器的</w:t>
      </w:r>
      <w:r>
        <w:t>SYN+ACK包，向服务器发送确认包ACK(ack=y+1），此包发送完毕，客户端和服务器进入ESTABLISHED（TCP连接成功）状态，完成三次握手。</w:t>
      </w:r>
    </w:p>
    <w:p w14:paraId="6C364C47" w14:textId="6415BDD5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t>四次挥手：</w:t>
      </w:r>
    </w:p>
    <w:p w14:paraId="3120787C" w14:textId="0A1DBDE3" w:rsidR="008B1D0D" w:rsidRDefault="008B1D0D" w:rsidP="008B1D0D">
      <w:pPr>
        <w:pStyle w:val="a3"/>
        <w:ind w:left="360" w:firstLineChars="0" w:firstLine="0"/>
      </w:pPr>
      <w:r>
        <w:rPr>
          <w:rFonts w:hint="eastAsia"/>
        </w:rPr>
        <w:drawing>
          <wp:inline distT="0" distB="0" distL="0" distR="0" wp14:anchorId="5DEA0E79" wp14:editId="2302EA56">
            <wp:extent cx="5274310" cy="3655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9CE" w14:textId="77777777" w:rsidR="00EA685D" w:rsidRDefault="00EA685D" w:rsidP="00EA685D">
      <w:pPr>
        <w:pStyle w:val="a3"/>
        <w:ind w:left="360" w:firstLineChars="0" w:firstLine="0"/>
      </w:pPr>
      <w:r>
        <w:lastRenderedPageBreak/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 w14:paraId="7884E026" w14:textId="77777777" w:rsidR="00EA685D" w:rsidRDefault="00EA685D" w:rsidP="00EA685D">
      <w:pPr>
        <w:pStyle w:val="a3"/>
        <w:ind w:left="360" w:firstLineChars="0" w:firstLine="0"/>
      </w:pPr>
      <w:r>
        <w:t>2）服务器收到连接释放报文，发出确认报文，ACK=1，ack=u+1，并且带上自己的序列号seq=v，此时，</w:t>
      </w:r>
      <w:proofErr w:type="gramStart"/>
      <w:r>
        <w:t>服务端就进入</w:t>
      </w:r>
      <w:proofErr w:type="gramEnd"/>
      <w:r>
        <w:t>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 w14:paraId="1C981A7A" w14:textId="77777777" w:rsidR="00EA685D" w:rsidRDefault="00EA685D" w:rsidP="00EA685D">
      <w:pPr>
        <w:pStyle w:val="a3"/>
        <w:ind w:left="360" w:firstLineChars="0" w:firstLine="0"/>
      </w:pPr>
      <w:r>
        <w:t>3）客户端收到服务器的确认请求后，此时，客户端就进入FIN-WAIT-2（终止等待2）状态，等待服务器发送连接释放报文（在这之前还需要接受服务器发送的最后的数据）。</w:t>
      </w:r>
    </w:p>
    <w:p w14:paraId="123C79CA" w14:textId="77777777" w:rsidR="00EA685D" w:rsidRDefault="00EA685D" w:rsidP="00EA685D">
      <w:pPr>
        <w:pStyle w:val="a3"/>
        <w:ind w:left="360" w:firstLineChars="0" w:firstLine="0"/>
      </w:pPr>
      <w: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 w14:paraId="3518E817" w14:textId="77777777" w:rsidR="00EA685D" w:rsidRDefault="00EA685D" w:rsidP="00EA685D">
      <w:pPr>
        <w:pStyle w:val="a3"/>
        <w:ind w:left="360" w:firstLineChars="0" w:firstLine="0"/>
      </w:pPr>
      <w:r>
        <w:t>5）客户端收到服务器的连接释放报文后，必须发出确认，ACK=1，ack=w+1，而自己的序列号是seq=u+1，此时，客户端就进入了TIME-WAIT（时间等待）状态。注意此时TCP连接还没有释放，必须经过2</w:t>
      </w:r>
      <w:r w:rsidRPr="00EA685D">
        <w:rPr>
          <w:rFonts w:ascii="MS Gothic" w:eastAsia="MS Gothic" w:hAnsi="MS Gothic" w:cs="MS Gothic" w:hint="eastAsia"/>
        </w:rPr>
        <w:t>∗∗</w:t>
      </w:r>
      <w:r>
        <w:t>MSL（最长报文段寿命）的时间后，当客户端撤销相应的TCB后，才进入CLOSED状态。</w:t>
      </w:r>
    </w:p>
    <w:p w14:paraId="320A65E3" w14:textId="22797D87" w:rsidR="00EA685D" w:rsidRDefault="00EA685D" w:rsidP="00EA685D">
      <w:pPr>
        <w:pStyle w:val="a3"/>
        <w:ind w:left="360" w:firstLineChars="0" w:firstLine="0"/>
      </w:pPr>
      <w:r>
        <w:t>6）服务器只要收到了客户端发出的确认，立即进入CLOSED状态。同样，撤销TCB后，就结束了这次的TCP连接。可以看到，服务器结束TCP连接的时间要比客户端早一些。</w:t>
      </w:r>
    </w:p>
    <w:p w14:paraId="17271667" w14:textId="79356D08" w:rsidR="009A6594" w:rsidRDefault="009A6594" w:rsidP="009A6594"/>
    <w:p w14:paraId="11A4C884" w14:textId="17DC9E33" w:rsidR="009A6594" w:rsidRDefault="009A6594" w:rsidP="009A6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IP地址分类</w:t>
      </w:r>
    </w:p>
    <w:p w14:paraId="2AA33F9A" w14:textId="77777777" w:rsidR="009A6594" w:rsidRPr="009A6594" w:rsidRDefault="009A6594" w:rsidP="009A6594">
      <w:pPr>
        <w:pStyle w:val="a3"/>
        <w:ind w:left="360" w:firstLineChars="0" w:firstLine="0"/>
      </w:pPr>
      <w:r w:rsidRPr="009A6594">
        <w:t>A类地址： 1.0.0.0~126.0.0.0</w:t>
      </w:r>
    </w:p>
    <w:p w14:paraId="53CBCACA" w14:textId="77777777" w:rsidR="009A6594" w:rsidRPr="009A6594" w:rsidRDefault="009A6594" w:rsidP="009A6594">
      <w:pPr>
        <w:ind w:firstLine="360"/>
      </w:pPr>
      <w:r w:rsidRPr="009A6594">
        <w:t>B类地址：128.0.0.0 ~ 191.255.255.255</w:t>
      </w:r>
    </w:p>
    <w:p w14:paraId="4C2F8B09" w14:textId="77777777" w:rsidR="009A6594" w:rsidRPr="009A6594" w:rsidRDefault="009A6594" w:rsidP="009A6594">
      <w:pPr>
        <w:pStyle w:val="a3"/>
        <w:ind w:left="360" w:firstLineChars="0" w:firstLine="0"/>
      </w:pPr>
      <w:r w:rsidRPr="009A6594">
        <w:t>C类地址：192.0.0.0 ~ 223.255.255.255</w:t>
      </w:r>
    </w:p>
    <w:p w14:paraId="56F5C870" w14:textId="4B3FBD18" w:rsidR="009A6594" w:rsidRDefault="009A6594" w:rsidP="009A6594">
      <w:pPr>
        <w:pStyle w:val="a3"/>
        <w:ind w:left="360" w:firstLineChars="0" w:firstLine="0"/>
      </w:pPr>
      <w:r w:rsidRPr="009A6594">
        <w:t>D类地址：224.0.0.0 ~ 239.255.255.255 （作为多播使用）</w:t>
      </w:r>
    </w:p>
    <w:p w14:paraId="12F2109D" w14:textId="16658DC2" w:rsidR="0039029F" w:rsidRPr="0039029F" w:rsidRDefault="0039029F" w:rsidP="0039029F">
      <w:pPr>
        <w:pStyle w:val="a3"/>
        <w:ind w:left="360" w:firstLineChars="0" w:firstLine="0"/>
      </w:pPr>
      <w:r>
        <w:rPr>
          <w:rFonts w:hint="eastAsia"/>
        </w:rPr>
        <w:t>保留</w:t>
      </w:r>
      <w:r w:rsidR="00275C8B">
        <w:rPr>
          <w:rFonts w:hint="eastAsia"/>
        </w:rPr>
        <w:t>（私有）</w:t>
      </w:r>
      <w:r>
        <w:rPr>
          <w:rFonts w:hint="eastAsia"/>
        </w:rPr>
        <w:t>地址：</w:t>
      </w:r>
      <w:r w:rsidRPr="0039029F">
        <w:t>A类：10.0.0.0 – 10.255.255.255</w:t>
      </w:r>
      <w:r>
        <w:rPr>
          <w:rFonts w:hint="eastAsia"/>
        </w:rPr>
        <w:t>，</w:t>
      </w:r>
      <w:r w:rsidRPr="0039029F">
        <w:t>B类：172.16.0.0 – 172.31.255.255</w:t>
      </w:r>
      <w:r>
        <w:rPr>
          <w:rFonts w:hint="eastAsia"/>
        </w:rPr>
        <w:t>，</w:t>
      </w:r>
      <w:r w:rsidRPr="0039029F">
        <w:t>C类：192.168.0.0 – 192.168.255.255</w:t>
      </w:r>
    </w:p>
    <w:p w14:paraId="58C8690A" w14:textId="6B7412C0" w:rsidR="00DB768B" w:rsidRPr="0039029F" w:rsidRDefault="00DB768B" w:rsidP="0039029F">
      <w:pPr>
        <w:pStyle w:val="a3"/>
        <w:ind w:left="360" w:firstLineChars="0" w:firstLine="0"/>
      </w:pPr>
    </w:p>
    <w:p w14:paraId="5A7DD252" w14:textId="0ED7ED3A" w:rsidR="00DB768B" w:rsidRDefault="00DB768B" w:rsidP="00DB76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TCP/IP四层模型和OSI七层模型</w:t>
      </w:r>
    </w:p>
    <w:p w14:paraId="487014BA" w14:textId="4C690E16" w:rsidR="00DB768B" w:rsidRPr="009A6594" w:rsidRDefault="005449D8" w:rsidP="00DB76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4E3130" wp14:editId="37AD51F8">
            <wp:extent cx="4229100" cy="2428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DE54" w14:textId="77777777" w:rsidR="009A6594" w:rsidRPr="009A6594" w:rsidRDefault="009A6594" w:rsidP="009A6594">
      <w:pPr>
        <w:pStyle w:val="a3"/>
        <w:ind w:left="360" w:firstLineChars="0" w:firstLine="0"/>
        <w:rPr>
          <w:rFonts w:hint="eastAsia"/>
        </w:rPr>
      </w:pPr>
    </w:p>
    <w:sectPr w:rsidR="009A6594" w:rsidRPr="009A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2377"/>
    <w:multiLevelType w:val="hybridMultilevel"/>
    <w:tmpl w:val="D3AABE7C"/>
    <w:lvl w:ilvl="0" w:tplc="05DC0E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0F3EF8"/>
    <w:multiLevelType w:val="hybridMultilevel"/>
    <w:tmpl w:val="B3D22C06"/>
    <w:lvl w:ilvl="0" w:tplc="F4DAE5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AF"/>
    <w:rsid w:val="00275C8B"/>
    <w:rsid w:val="002E166C"/>
    <w:rsid w:val="0039029F"/>
    <w:rsid w:val="003D64FA"/>
    <w:rsid w:val="005449D8"/>
    <w:rsid w:val="00697CAF"/>
    <w:rsid w:val="008B1D0D"/>
    <w:rsid w:val="009A4714"/>
    <w:rsid w:val="009A6594"/>
    <w:rsid w:val="00C15776"/>
    <w:rsid w:val="00D627A3"/>
    <w:rsid w:val="00DB768B"/>
    <w:rsid w:val="00EA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BDC9"/>
  <w15:chartTrackingRefBased/>
  <w15:docId w15:val="{7649CD1D-2A16-4CE3-9138-61C26CDE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77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6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7</cp:revision>
  <dcterms:created xsi:type="dcterms:W3CDTF">2021-11-03T06:43:00Z</dcterms:created>
  <dcterms:modified xsi:type="dcterms:W3CDTF">2021-11-03T07:10:00Z</dcterms:modified>
</cp:coreProperties>
</file>