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36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Hostlink (HK) Ltd.</w:t>
      </w:r>
    </w:p>
    <w:p>
      <w:pPr>
        <w:spacing w:before="160" w:after="4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60"/>
        </w:rPr>
        <w:t>樂翹軒 I</w:t>
      </w:r>
    </w:p>
    <w:p>
      <w:pPr>
        <w:spacing w:before="0" w:after="160"/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Eminence Terrace I</w:t>
      </w:r>
    </w:p>
    <w:p>
      <w:pPr>
        <w:spacing w:before="120" w:after="4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44"/>
        </w:rPr>
        <w:t>內容管理系統</w:t>
      </w:r>
    </w:p>
    <w:p>
      <w:pPr>
        <w:spacing w:before="0" w:after="160"/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26"/>
        </w:rPr>
        <w:t>Content Management System</w:t>
      </w:r>
    </w:p>
    <w:p>
      <w:pPr>
        <w:spacing w:before="80" w:after="240"/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34"/>
        </w:rPr>
        <w:t>使用者操作手冊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v1.0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樂翹軒 I CMS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>
      <w:pPr>
        <w:spacing w:before="280" w:after="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模組三：圖庫管理（Gallery）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模組四：頁首選單管理（HeaderMenu）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模組五：檔案管理器（File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前端網站概覽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10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用戶組管理（UserGroup）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系統設定（Config）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郵件紀錄（Mail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  10.6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事件紀錄（Event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樂翹軒 I（Eminence Terrace I）內容管理系統（CMS）係專為管理樂翹軒 I 地產項目網站而設計嘅後台管理平台，主要功能包括：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管理網站靜態頁面內容（免責聲明、版權等）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管理相冊及虛擬導覽連結（Gallery）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管理頁首導航選單項目（HeaderMenu）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CMS 網址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https://eminenceterrace1.hlhk.net/cms/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英文（EN）/ 繁體中文（TC）/ 簡體中文（SC）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開啟瀏覽器，輸入 CMS 網址：https://eminenceterrace1.hlhk.net/cms/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如出現「需要驗證」視窗（HTTP Basic Auth），輸入：</w:t>
        <w:br/>
        <w:t xml:space="preserve">       Username: dev　　Password: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點擊「Sign in」按鈕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成功後將跳轉至 Dashboard 主頁面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CMS 登入頁面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請勿在公用電腦儲存密碼。如忘記密碼，請聯絡系統管理員重設。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點擊右上角用戶名稱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系統將返回登入頁面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長時間未操作系統將自動登出，請定期儲存工作。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登入後，畫面分為以下三個主要區域：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CMS Dashboard 主頁面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畫面最頂部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用戶設定、登出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左側功能選單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畫面左側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所有功能模組入口，可點擊展開子項目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主要內容區域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畫面中央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顯示各模組嘅列表、表單及操作介面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左側選單結構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0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debar_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左側選單展開（所有模組）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Dashboard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系統首頁，顯示概覽資訊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StaticPage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管理靜態頁面內容（免責聲明、版權等）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Updates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管理及發布法定地產文件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Gallery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管理相冊及虛擬導覽連結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HeaderMenu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管理頁首導航選單項目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File Manager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上載及管理媒體檔案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System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系統管理（用戶、設定、日誌等）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模組用於管理網站上固定顯示嘅文字內容，例如免責聲明、版權聲明、無障礙說明等。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查看靜態頁面列表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點擊左側選單「StaticPage」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畫面顯示所有靜態頁面記錄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tatic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57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[EN]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英文標題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[TC]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繁體中文標題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[SC]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簡體中文標題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顯示狀態：Active（生效中）/ Inactive（已停用）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 / By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建立時間及操作者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Updated Time / By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最後更新時間及操作者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4.3 靜態頁面與前端位置對照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以下說明每個 StaticPage 記錄對應前端網站哪個位置，方便用戶修改時清楚了解影響範圍：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① Landing Disclaimer — 首頁彈出免責聲明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用戶進入網站首頁時，系統會自動彈出一個免責聲明視窗，用戶須點擊「Accept」或關閉才能繼續瀏覽。此內容由 Landing Disclaimer 控制。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前端首頁載入後自動顯示的免責聲明彈窗（Landing Disclaimer）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② Footer Disclaimer — 頁腳免責聲明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每個頁面底部 Footer 區域顯示的免責聲明文字，常見於律師聲明、版權及地產資訊免責。此內容由 Footer Disclaimer 控制。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前端頁腳免責聲明區域（Footer Disclaimer）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③ Floorplan-Global / Floorplan-平面圖 — 平面圖頁面免責聲明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在平面圖（Floor Plan）頁面，頁面右上角有「Disclaimer」按鈕，點擊後彈出一個免責聲明對話框。此內容由 Floorplan-Global 及 Floorplan-平面圖 兩個 StaticPage 控制：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Floorplan-Global：適用於整個平面圖頁面的全域免責說明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Floorplan-平面圖：針對平面圖本身的說明文字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平面圖頁面右上角「Disclaimer」按鈕（點擊後彈出免責聲明）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disclaimer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點擊「Disclaimer」按鈕後彈出的免責聲明內容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④ Development — 發展區頁面說明文字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首頁「北部都會區發展」（Strategic Location）相關介紹頁面中的說明文字，由 Development 靜態頁面控制。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前端發展區頁面說明文字位置（Development StaticPage）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⑤ Gallery — 媒體庫說明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Gallery（媒體庫）頁面的說明文字，由 Gallery 靜態頁面控制。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⑥ Dedicated Rehousing Estates — 專用安置屋邨說明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有關安置屋邨項目嘅說明文字，顯示於相關頁面，由 Dedicated Rehousing Estates 靜態頁面控制。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⑦ Copyright / Accessibility — 版權及無障礙說明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版權聲明及無障礙網頁說明，通常顯示於頁腳或專屬說明頁面。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4.4 靜態頁面快速對照表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頁面名稱（EN）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對應前端位置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修改後影響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Landing Disclaimer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首頁載入時自動彈出的免責聲明視窗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用戶進站時看到的聲明文字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Footer Disclaimer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每個頁面底部 Footer 區域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全站所有頁面頁腳文字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Email Disclaimer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系統電郵底部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所有系統發出電郵的底部聲明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Copyright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頁腳版權聲明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全站版權文字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Accessibility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無障礙說明頁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無障礙聲明內容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Development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北部都會區發展頁面說明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發展區介紹文字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Floorplan-Global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平面圖頁 Disclaimer 彈窗（全域）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平面圖頁免責聲明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Floorplan-平面圖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平面圖頁 Disclaimer 彈窗（平面圖部分）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平面圖具體說明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Gallery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媒體庫頁面說明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媒體庫說明文字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Dedicated Rehousing Estates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安置屋邨項目頁面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安置屋邨說明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4.5 編輯靜態頁面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在列表中找到要編輯的記錄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點擊該列右側「✏️ 編輯」圖示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在編輯表單中修改對應語言的標題及內容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 Status 設定正確（Active = 在前端顯示）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點擊「SAVE」儲存變更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返回列表確認記錄已更新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StaticPage 只支援編輯，不支援新增或刪除。如需新增頁面，請聯絡技術支援。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 CMS 嘅核心功能，用於管理及發布所有法定地產文件，包括售樓說明書、價單、成交記錄冊等共 14 種文件類型。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查看文件列表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點擊左側選單「Updates」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列表頂部顯示 14 個文件類型分頁，點擊可篩選對應類型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可切換「Active / Inactive / Archive / All」篩選文件狀態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pd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文件列表（按類型分頁）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文件類型說明（14 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文件類型（英文）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文件類型（中文）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Brochure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售樓說明書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Arrangements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銷售安排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Ballot Results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抽籤結果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大廈公契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Restrictions on Alienation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轉讓限制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Premium Assessment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補地價計算方法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Arrangement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按揭安排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Aerial Photograph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航空照片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Latest Sales Status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最新銷售狀況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Application Forms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申請表格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Application Guide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申請指南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Latest News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最新消息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新增文件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點擊列表右上角「+ ADD」按鈕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填寫以下資料：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Date（日期）：選擇文件日期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Type（類型）：從下拉選單選擇文件分類（14 種）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Status（狀態）：選擇 Active / Inactive / Archive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填寫三語標題（至少填寫其中一語）：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[EN]：英文標題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[TC]：繁體中文標題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[SC]：簡體中文標題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上載對應語言嘅 PDF 檔案：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[EN]：英文版 PDF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[TC]：繁體中文版 PDF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[SC]：簡體中文版 PDF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b_updates_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新增文件表單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建議同時上載三語版本，確保前端各語言版本均可正常下載。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文件狀態說明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適用情況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Active（生效中）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文件已準備好，需在前端公開顯示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Inactive（停用）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不顯示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暫時隱藏，不刪除記錄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Archive（存檔）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不顯示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舊版文件，保留作存檔用途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刪除操作不可撤回！如只需暫時隱藏，建議將 Status 改為 Inactive 或 Archive。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模組三：圖庫管理（Gallery）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Gallery 模組用於管理網站嘅媒體庫項目，例如 360° 虛擬導覽連結及其他圖庫資源。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查看圖庫列表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點擊左側選單「Gallery」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列表顯示所有圖庫項目及其狀態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gall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Gallery 圖庫列表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57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[EN/TC/SC]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三語標題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 / Inactive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建立時間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By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建立者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現有圖庫項目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項目名稱（EN）</w:t>
            </w:r>
          </w:p>
        </w:tc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項目名稱（TC）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360° Virtual Tour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360°虛擬導覽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360° 全景虛擬導覽連結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6.4 新增 / 編輯圖庫項目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點擊列表右上角「+ ADD」按鈕（或點擊記錄旁「✏️ 編輯」）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填寫三語標題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 Status（Active = 在前端顯示）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上載圖片或填寫連結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_gallery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Gallery 新增表單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模組四：頁首選單管理（HeaderMenu）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HeaderMenu 模組管理網站頁首導航欄內嘅選單項目，例如「策略性地利」、「交通配套」、「平面圖」等導航連結。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查看選單列表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點擊左側選單「HeaderMenu」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列表顯示所有導航項目，按 Seq（順序）排列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eadermen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HeaderMenu 頁首選單列表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Seq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顯示排列順序（數字越小越前）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[EN/TC/SC]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三語導航標題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 / Inactive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Segment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對應前端頁面路徑（例如 /floorplan）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現有選單項目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864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Seq</w:t>
            </w:r>
          </w:p>
        </w:tc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標題（EN）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標題（TC）</w:t>
            </w:r>
          </w:p>
        </w:tc>
        <w:tc>
          <w:tcPr>
            <w:tcW w:type="dxa" w:w="2304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對應路徑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Strategic Location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策略性地利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/development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2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Transportation Infrastructures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交通配套</w:t>
            </w:r>
          </w:p>
        </w:tc>
        <w:tc>
          <w:tcPr>
            <w:tcW w:type="dxa" w:w="2304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/development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Surrounding Communities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周邊社區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/development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4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Floor Plan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</w:t>
            </w:r>
          </w:p>
        </w:tc>
        <w:tc>
          <w:tcPr>
            <w:tcW w:type="dxa" w:w="2304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/floorplan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編輯選單項目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在列表找到要修改的記錄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點擊「✏️ 編輯」圖示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修改標題、狀態或 Segment 路徑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調整 Sequence 數字可改變顯示順序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_headermenu_ad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HeaderMenu 編輯表單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Segment 欄位對應前端 URL 路徑，填寫錯誤會導致點擊連結後跳轉至錯誤頁面，請謹慎修改。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模組五：檔案管理器（File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提供集中管理所有已上載媒體檔案的功能，支援文件、圖片、影片、音頻及壓縮檔等多種格式。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8.1 瀏覽及上載檔案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使用頂部標籤篩選檔案類型（Documents / Images / Videos / Audio / Archives）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點擊右上角「+ NEW」按鈕上載新檔案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選擇本機檔案完成上載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檔案管理器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詳細檢視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上載至 File Manager 嘅檔案可在 Updates 模組嘅 File 欄位中選用。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建議定期整理檔案，刪除不再使用嘅舊版本，保持系統整潔。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前端網站概覽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樂翹軒 I 前端網站支援三語（EN / TC / SC），可透過頁面語言切換器切換顯示語言。網站名稱為「樂翹軒 I Eminence Terrace I」，隸屬香港房屋協會（HKHS）發展項目。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9.1 網站首頁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1_en_h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樂翹軒 I 英文版首頁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頁面</w:t>
            </w:r>
          </w:p>
        </w:tc>
        <w:tc>
          <w:tcPr>
            <w:tcW w:type="dxa" w:w="489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44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首頁（EN）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https://eminenceterrace1.hlhk.net/en/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首頁（TC）</w:t>
            </w:r>
          </w:p>
        </w:tc>
        <w:tc>
          <w:tcPr>
            <w:tcW w:type="dxa" w:w="489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https://eminenceterrace1.hlhk.net/tc/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首頁（SC）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https://eminenceterrace1.hlhk.net/sc/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平面圖（EN）</w:t>
            </w:r>
          </w:p>
        </w:tc>
        <w:tc>
          <w:tcPr>
            <w:tcW w:type="dxa" w:w="489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https://eminenceterrace1.hlhk.net/en/floorplan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正常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平面圖（TC）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https://eminenceterrace1.hlhk.net/tc/floorplan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⚠️ 開發中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Info</w:t>
            </w:r>
          </w:p>
        </w:tc>
        <w:tc>
          <w:tcPr>
            <w:tcW w:type="dxa" w:w="489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https://eminenceterrace1.hlhk.net/en/sales-info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🔒 需授權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9.2 平面圖頁面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3_floorplan_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平面圖頁面（英文版）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平面圖頁面顯示各類型單位嘅詳細平面圖。右上角「Disclaimer」按鈕可開啟免責聲明彈窗，內容由 CMS StaticPage 模組中嘅「Floorplan-Global」及「Floorplan-平面圖」頁面管理。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/tc/ 及 /sc/ 語言版本部分頁面仍在開發中，出現 500 錯誤屬正常。如 EN 版本顯示正常即可。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/sales-info 需要特定授權才可存取，屬受限頁面。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10.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分類包含用戶管理、用戶組管理、系統設定、操作日誌等功能。點擊左側選單「System」可展開所有子項目。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10.1 用戶管理（User）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展開 System → 點擊「User → List」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 CMS 用戶及其狀態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用戶管理列表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新增用戶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點擊「User → Add」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填寫用戶資料（帳號、密碼、電郵、用戶組）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_a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新增用戶表單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新用戶必須分配用戶組（UserGroup）才能正確使用系統功能。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10.2 用戶組管理（UserGroup）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UserGroup 定義不同權限級別，每個用戶必須屬於至少一個用戶組。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sergrou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用戶組管理列表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10.3 系統設定（Config）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Config 儲存系統層級嘅設定參數，例如公司名稱、Logo 路徑、版權資訊等。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i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系統設定列表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設定名稱</w:t>
            </w:r>
          </w:p>
        </w:tc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目前值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company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系統名稱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[DEV] CMS - Eminence Terrace 1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company_logo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公司 Logo 路徑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/uploads/static/logo.svg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company_url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公司官方網站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https://eminenceterrace1.hkhs.com/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copyright_name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版權所有名稱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HostLink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copyright_year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版權年份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2024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login_version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CMS 版本號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v1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如非必要請勿修改 Config 參數，如有疑問請先聯絡技術支援。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10.4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 Log 記錄所有用戶的登入及登出活動，只可查看，不可修改。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user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用戶日誌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登入用戶名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Login Time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Last Access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最後操作時間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Logout Time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登出時間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Result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登入結果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IP Address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 IP 位址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 Agent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使用的瀏覽器及裝置</w:t>
            </w:r>
          </w:p>
        </w:tc>
      </w:tr>
    </w:tbl>
    <w:p/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10.5 郵件紀錄（Mail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Mail Log 記錄系統發出的所有電郵紀錄，只可查看，不可修改。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illo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郵件紀錄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10.6 事件紀錄（Event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Event Log 記錄系統內所有操作記錄（新增、編輯、刪除），只可查看，不可修改。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vent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事件紀錄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EventLog 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日誌編號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Class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操作對象模組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被操作記錄的編號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Action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操作類型（Create / Update / Delete）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執行操作的用戶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如發現異常操作記錄，請立即通知系統管理員。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11.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A：請聯絡系統管理員重設密碼。管理員可在 System → User 模組中找到你的帳號並重設。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A：部分功能需要更高權限才能存取。請聯絡管理員確認你的 UserGroup 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A：請確認該文件的 Status 已設定為「Active」。Inactive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A：刪除後無法自動復原。建議使用「Inactive」狀態暫時隱藏文件，而非直接刪除。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A：可以。在新增/編輯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Q：HeaderMenu 嘅 Segment 填乜嘢？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A：填入前端頁面路徑，例如 /floorplan、/development。填寫錯誤會導致連結失效，請謹慎修改。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Q：前端 /tc/ 頁面出現 500 錯誤？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 TC/SC 版本頁面仍在開發中，屬正常情況。EN 版本顯示正常即代表系統運作正常。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A：是的，系統設有 Session 逾時保護，建議定期儲存工作內容。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12.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 Hostlink 技術支援：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請提供用戶姓名及所需權限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樂翹軒 I (Eminence Terrace I) CMS 使用者手冊  ·  版本 v1.0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sectPr w:rsidR="00FC693F" w:rsidRPr="0006063C" w:rsidSect="00034616">
      <w:headerReference w:type="default" r:id="rId34"/>
      <w:footerReference w:type="default" r:id="rId35"/>
      <w:headerReference w:type="even" r:id="rId36"/>
      <w:footerReference w:type="even" r:id="rId37"/>
      <w:headerReference w:type="first" r:id="rId38"/>
      <w:footerReference w:type="first" r:id="rId39"/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header" Target="header2.xml"/><Relationship Id="rId37" Type="http://schemas.openxmlformats.org/officeDocument/2006/relationships/footer" Target="footer2.xml"/><Relationship Id="rId38" Type="http://schemas.openxmlformats.org/officeDocument/2006/relationships/header" Target="header3.xml"/><Relationship Id="rId3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