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497D"/>
          <w:sz w:val="40"/>
        </w:rPr>
        <w:t>Technology Voucher Programme (TVP)</w:t>
      </w:r>
    </w:p>
    <w:p/>
    <w:p>
      <w:pPr>
        <w:jc w:val="center"/>
      </w:pPr>
      <w:r>
        <w:rPr>
          <w:b/>
          <w:sz w:val="32"/>
        </w:rPr>
        <w:t>Chinabase Official Website System</w:t>
      </w:r>
    </w:p>
    <w:p/>
    <w:p>
      <w:pPr>
        <w:jc w:val="center"/>
      </w:pPr>
      <w:r>
        <w:rPr>
          <w:sz w:val="26"/>
        </w:rPr>
        <w:t>China Base Electronics Technology Co., Ltd.</w:t>
      </w:r>
    </w:p>
    <w:p>
      <w:pPr>
        <w:jc w:val="center"/>
      </w:pPr>
      <w:r>
        <w:rPr>
          <w:sz w:val="20"/>
        </w:rPr>
      </w:r>
    </w:p>
    <w:p>
      <w:pPr>
        <w:jc w:val="center"/>
      </w:pPr>
      <w:r>
        <w:rPr>
          <w:sz w:val="26"/>
        </w:rPr>
        <w:t>Testing &amp; Implementation Report</w:t>
      </w:r>
    </w:p>
    <w:p>
      <w:pPr>
        <w:jc w:val="center"/>
      </w:pPr>
      <w:r>
        <w:rPr>
          <w:sz w:val="24"/>
        </w:rPr>
        <w:t>March 2026</w:t>
      </w:r>
    </w:p>
    <w:p>
      <w:pPr>
        <w:jc w:val="center"/>
      </w:pPr>
      <w:r>
        <w:rPr>
          <w:sz w:val="20"/>
        </w:rPr>
      </w:r>
    </w:p>
    <w:p>
      <w:pPr>
        <w:jc w:val="center"/>
      </w:pPr>
      <w:r>
        <w:rPr>
          <w:i/>
          <w:sz w:val="24"/>
        </w:rPr>
        <w:t>Tested by: Hostlink (HK) Limited</w:t>
      </w:r>
    </w:p>
    <w:p>
      <w:r>
        <w:br w:type="page"/>
      </w:r>
    </w:p>
    <w:p>
      <w:pPr>
        <w:pStyle w:val="Heading1"/>
        <w:jc w:val="left"/>
      </w:pPr>
      <w:r>
        <w:rPr>
          <w:b/>
        </w:rPr>
        <w:t>Executive Summary</w:t>
      </w:r>
    </w:p>
    <w:p>
      <w:r>
        <w:t>This report documents the testing and implementation of the Chinabase Official Website System developed under the Technology Voucher Programme (TVP). The system encompasses a comprehensive digital platform for China Base Electronics Technology Co., Ltd., featuring a multi-language corporate website, product catalogue management, customer relationship management, AI-powered auto-reply functionality, and various operational modules.</w:t>
      </w:r>
    </w:p>
    <w:p/>
    <w:p>
      <w:r>
        <w:t>All core modules have been implemented and tested successfully. The system demonstrates compliance with TVP requirements and delivers measurable improvements in operational efficiency, customer engagement, and digital presence for the company.</w:t>
      </w:r>
    </w:p>
    <w:p/>
    <w:tbl>
      <w:tblPr>
        <w:tblStyle w:val="TableGrid"/>
        <w:tblW w:type="auto" w:w="0"/>
        <w:tblLook w:firstColumn="1" w:firstRow="1" w:lastColumn="0" w:lastRow="0" w:noHBand="0" w:noVBand="1" w:val="04A0"/>
      </w:tblPr>
      <w:tblGrid>
        <w:gridCol w:w="2769"/>
        <w:gridCol w:w="2769"/>
        <w:gridCol w:w="2769"/>
      </w:tblGrid>
      <w:tr>
        <w:tc>
          <w:tcPr>
            <w:tcW w:type="dxa" w:w="2769"/>
          </w:tcPr>
          <w:p>
            <w:r>
              <w:rPr>
                <w:b/>
                <w:sz w:val="18"/>
              </w:rPr>
              <w:t>Module</w:t>
            </w:r>
          </w:p>
        </w:tc>
        <w:tc>
          <w:tcPr>
            <w:tcW w:type="dxa" w:w="2769"/>
          </w:tcPr>
          <w:p>
            <w:r>
              <w:rPr>
                <w:b/>
                <w:sz w:val="18"/>
              </w:rPr>
              <w:t>Description</w:t>
            </w:r>
          </w:p>
        </w:tc>
        <w:tc>
          <w:tcPr>
            <w:tcW w:type="dxa" w:w="2769"/>
          </w:tcPr>
          <w:p>
            <w:r>
              <w:rPr>
                <w:b/>
                <w:sz w:val="18"/>
              </w:rPr>
              <w:t>Status</w:t>
            </w:r>
          </w:p>
        </w:tc>
      </w:tr>
      <w:tr>
        <w:tc>
          <w:tcPr>
            <w:tcW w:type="dxa" w:w="2769"/>
          </w:tcPr>
          <w:p>
            <w:r>
              <w:rPr>
                <w:sz w:val="18"/>
              </w:rPr>
              <w:t>1. Website System Revamp</w:t>
            </w:r>
          </w:p>
        </w:tc>
        <w:tc>
          <w:tcPr>
            <w:tcW w:type="dxa" w:w="2769"/>
          </w:tcPr>
          <w:p>
            <w:r>
              <w:rPr>
                <w:sz w:val="18"/>
              </w:rPr>
              <w:t>Multi-language corporate website (TC/SC/EN)</w:t>
            </w:r>
          </w:p>
        </w:tc>
        <w:tc>
          <w:tcPr>
            <w:tcW w:type="dxa" w:w="2769"/>
          </w:tcPr>
          <w:p>
            <w:r>
              <w:rPr>
                <w:sz w:val="18"/>
              </w:rPr>
              <w:t>✅ Completed</w:t>
            </w:r>
          </w:p>
        </w:tc>
      </w:tr>
      <w:tr>
        <w:tc>
          <w:tcPr>
            <w:tcW w:type="dxa" w:w="2769"/>
          </w:tcPr>
          <w:p>
            <w:r>
              <w:rPr>
                <w:sz w:val="18"/>
              </w:rPr>
              <w:t>2. CRM System</w:t>
            </w:r>
          </w:p>
        </w:tc>
        <w:tc>
          <w:tcPr>
            <w:tcW w:type="dxa" w:w="2769"/>
          </w:tcPr>
          <w:p>
            <w:r>
              <w:rPr>
                <w:sz w:val="18"/>
              </w:rPr>
              <w:t>Customer enquiry &amp; product inquiry management</w:t>
            </w:r>
          </w:p>
        </w:tc>
        <w:tc>
          <w:tcPr>
            <w:tcW w:type="dxa" w:w="2769"/>
          </w:tcPr>
          <w:p>
            <w:r>
              <w:rPr>
                <w:sz w:val="18"/>
              </w:rPr>
              <w:t>✅ Completed</w:t>
            </w:r>
          </w:p>
        </w:tc>
      </w:tr>
      <w:tr>
        <w:tc>
          <w:tcPr>
            <w:tcW w:type="dxa" w:w="2769"/>
          </w:tcPr>
          <w:p>
            <w:r>
              <w:rPr>
                <w:sz w:val="18"/>
              </w:rPr>
              <w:t>3. Product Management</w:t>
            </w:r>
          </w:p>
        </w:tc>
        <w:tc>
          <w:tcPr>
            <w:tcW w:type="dxa" w:w="2769"/>
          </w:tcPr>
          <w:p>
            <w:r>
              <w:rPr>
                <w:sz w:val="18"/>
              </w:rPr>
              <w:t>Product catalogue with categories &amp; documents</w:t>
            </w:r>
          </w:p>
        </w:tc>
        <w:tc>
          <w:tcPr>
            <w:tcW w:type="dxa" w:w="2769"/>
          </w:tcPr>
          <w:p>
            <w:r>
              <w:rPr>
                <w:sz w:val="18"/>
              </w:rPr>
              <w:t>✅ Completed</w:t>
            </w:r>
          </w:p>
        </w:tc>
      </w:tr>
      <w:tr>
        <w:tc>
          <w:tcPr>
            <w:tcW w:type="dxa" w:w="2769"/>
          </w:tcPr>
          <w:p>
            <w:r>
              <w:rPr>
                <w:sz w:val="18"/>
              </w:rPr>
              <w:t>4. Product Search &amp; Filter</w:t>
            </w:r>
          </w:p>
        </w:tc>
        <w:tc>
          <w:tcPr>
            <w:tcW w:type="dxa" w:w="2769"/>
          </w:tcPr>
          <w:p>
            <w:r>
              <w:rPr>
                <w:sz w:val="18"/>
              </w:rPr>
              <w:t>Frontend product browsing &amp; filtering</w:t>
            </w:r>
          </w:p>
        </w:tc>
        <w:tc>
          <w:tcPr>
            <w:tcW w:type="dxa" w:w="2769"/>
          </w:tcPr>
          <w:p>
            <w:r>
              <w:rPr>
                <w:sz w:val="18"/>
              </w:rPr>
              <w:t>✅ Completed</w:t>
            </w:r>
          </w:p>
        </w:tc>
      </w:tr>
      <w:tr>
        <w:tc>
          <w:tcPr>
            <w:tcW w:type="dxa" w:w="2769"/>
          </w:tcPr>
          <w:p>
            <w:r>
              <w:rPr>
                <w:sz w:val="18"/>
              </w:rPr>
              <w:t>5. Product Enquiry &amp; Pre-Order</w:t>
            </w:r>
          </w:p>
        </w:tc>
        <w:tc>
          <w:tcPr>
            <w:tcW w:type="dxa" w:w="2769"/>
          </w:tcPr>
          <w:p>
            <w:r>
              <w:rPr>
                <w:sz w:val="18"/>
              </w:rPr>
              <w:t>Online enquiry submission system</w:t>
            </w:r>
          </w:p>
        </w:tc>
        <w:tc>
          <w:tcPr>
            <w:tcW w:type="dxa" w:w="2769"/>
          </w:tcPr>
          <w:p>
            <w:r>
              <w:rPr>
                <w:sz w:val="18"/>
              </w:rPr>
              <w:t>✅ Completed</w:t>
            </w:r>
          </w:p>
        </w:tc>
      </w:tr>
      <w:tr>
        <w:tc>
          <w:tcPr>
            <w:tcW w:type="dxa" w:w="2769"/>
          </w:tcPr>
          <w:p>
            <w:r>
              <w:rPr>
                <w:sz w:val="18"/>
              </w:rPr>
              <w:t>6. AI Auto Reply</w:t>
            </w:r>
          </w:p>
        </w:tc>
        <w:tc>
          <w:tcPr>
            <w:tcW w:type="dxa" w:w="2769"/>
          </w:tcPr>
          <w:p>
            <w:r>
              <w:rPr>
                <w:sz w:val="18"/>
              </w:rPr>
              <w:t>Intelligent auto-response for enquiries</w:t>
            </w:r>
          </w:p>
        </w:tc>
        <w:tc>
          <w:tcPr>
            <w:tcW w:type="dxa" w:w="2769"/>
          </w:tcPr>
          <w:p>
            <w:r>
              <w:rPr>
                <w:sz w:val="18"/>
              </w:rPr>
              <w:t>✅ Completed</w:t>
            </w:r>
          </w:p>
        </w:tc>
      </w:tr>
      <w:tr>
        <w:tc>
          <w:tcPr>
            <w:tcW w:type="dxa" w:w="2769"/>
          </w:tcPr>
          <w:p>
            <w:r>
              <w:rPr>
                <w:sz w:val="18"/>
              </w:rPr>
              <w:t>7. Newsletter / Subscriber</w:t>
            </w:r>
          </w:p>
        </w:tc>
        <w:tc>
          <w:tcPr>
            <w:tcW w:type="dxa" w:w="2769"/>
          </w:tcPr>
          <w:p>
            <w:r>
              <w:rPr>
                <w:sz w:val="18"/>
              </w:rPr>
              <w:t>Email subscriber management</w:t>
            </w:r>
          </w:p>
        </w:tc>
        <w:tc>
          <w:tcPr>
            <w:tcW w:type="dxa" w:w="2769"/>
          </w:tcPr>
          <w:p>
            <w:r>
              <w:rPr>
                <w:sz w:val="18"/>
              </w:rPr>
              <w:t>✅ Completed</w:t>
            </w:r>
          </w:p>
        </w:tc>
      </w:tr>
      <w:tr>
        <w:tc>
          <w:tcPr>
            <w:tcW w:type="dxa" w:w="2769"/>
          </w:tcPr>
          <w:p>
            <w:r>
              <w:rPr>
                <w:sz w:val="18"/>
              </w:rPr>
              <w:t>8. News &amp; HR</w:t>
            </w:r>
          </w:p>
        </w:tc>
        <w:tc>
          <w:tcPr>
            <w:tcW w:type="dxa" w:w="2769"/>
          </w:tcPr>
          <w:p>
            <w:r>
              <w:rPr>
                <w:sz w:val="18"/>
              </w:rPr>
              <w:t>Company news &amp; recruitment management</w:t>
            </w:r>
          </w:p>
        </w:tc>
        <w:tc>
          <w:tcPr>
            <w:tcW w:type="dxa" w:w="2769"/>
          </w:tcPr>
          <w:p>
            <w:r>
              <w:rPr>
                <w:sz w:val="18"/>
              </w:rPr>
              <w:t>✅ Completed</w:t>
            </w:r>
          </w:p>
        </w:tc>
      </w:tr>
      <w:tr>
        <w:tc>
          <w:tcPr>
            <w:tcW w:type="dxa" w:w="2769"/>
          </w:tcPr>
          <w:p>
            <w:r>
              <w:rPr>
                <w:sz w:val="18"/>
              </w:rPr>
              <w:t>9. Development Server</w:t>
            </w:r>
          </w:p>
        </w:tc>
        <w:tc>
          <w:tcPr>
            <w:tcW w:type="dxa" w:w="2769"/>
          </w:tcPr>
          <w:p>
            <w:r>
              <w:rPr>
                <w:sz w:val="18"/>
              </w:rPr>
              <w:t>Dedicated hosting infrastructure</w:t>
            </w:r>
          </w:p>
        </w:tc>
        <w:tc>
          <w:tcPr>
            <w:tcW w:type="dxa" w:w="2769"/>
          </w:tcPr>
          <w:p>
            <w:r>
              <w:rPr>
                <w:sz w:val="18"/>
              </w:rPr>
              <w:t>✅ Completed</w:t>
            </w:r>
          </w:p>
        </w:tc>
      </w:tr>
    </w:tbl>
    <w:p>
      <w:r>
        <w:br w:type="page"/>
      </w:r>
    </w:p>
    <w:p>
      <w:pPr>
        <w:pStyle w:val="Heading1"/>
        <w:jc w:val="left"/>
      </w:pPr>
      <w:r>
        <w:rPr>
          <w:b/>
        </w:rPr>
        <w:t>Test Environment</w:t>
      </w:r>
    </w:p>
    <w:tbl>
      <w:tblPr>
        <w:tblStyle w:val="TableGrid"/>
        <w:tblW w:type="auto" w:w="0"/>
        <w:tblLook w:firstColumn="1" w:firstRow="1" w:lastColumn="0" w:lastRow="0" w:noHBand="0" w:noVBand="1" w:val="04A0"/>
      </w:tblPr>
      <w:tblGrid>
        <w:gridCol w:w="4153"/>
        <w:gridCol w:w="4153"/>
      </w:tblGrid>
      <w:tr>
        <w:tc>
          <w:tcPr>
            <w:tcW w:type="dxa" w:w="4153"/>
          </w:tcPr>
          <w:p>
            <w:r>
              <w:rPr>
                <w:b/>
              </w:rPr>
              <w:t>Parameter</w:t>
            </w:r>
          </w:p>
        </w:tc>
        <w:tc>
          <w:tcPr>
            <w:tcW w:type="dxa" w:w="4153"/>
          </w:tcPr>
          <w:p>
            <w:r>
              <w:rPr>
                <w:b/>
              </w:rPr>
              <w:t>Value</w:t>
            </w:r>
          </w:p>
        </w:tc>
      </w:tr>
      <w:tr>
        <w:tc>
          <w:tcPr>
            <w:tcW w:type="dxa" w:w="4153"/>
          </w:tcPr>
          <w:p>
            <w:r>
              <w:rPr>
                <w:sz w:val="18"/>
              </w:rPr>
              <w:t>Website URL</w:t>
            </w:r>
          </w:p>
        </w:tc>
        <w:tc>
          <w:tcPr>
            <w:tcW w:type="dxa" w:w="4153"/>
          </w:tcPr>
          <w:p>
            <w:r>
              <w:rPr>
                <w:sz w:val="18"/>
              </w:rPr>
              <w:t>https://chinabase.hlhk.net/</w:t>
            </w:r>
          </w:p>
        </w:tc>
      </w:tr>
      <w:tr>
        <w:tc>
          <w:tcPr>
            <w:tcW w:type="dxa" w:w="4153"/>
          </w:tcPr>
          <w:p>
            <w:r>
              <w:rPr>
                <w:sz w:val="18"/>
              </w:rPr>
              <w:t>CMS URL</w:t>
            </w:r>
          </w:p>
        </w:tc>
        <w:tc>
          <w:tcPr>
            <w:tcW w:type="dxa" w:w="4153"/>
          </w:tcPr>
          <w:p>
            <w:r>
              <w:rPr>
                <w:sz w:val="18"/>
              </w:rPr>
              <w:t>https://chinabase.hlhk.net/cms/</w:t>
            </w:r>
          </w:p>
        </w:tc>
      </w:tr>
      <w:tr>
        <w:tc>
          <w:tcPr>
            <w:tcW w:type="dxa" w:w="4153"/>
          </w:tcPr>
          <w:p>
            <w:r>
              <w:rPr>
                <w:sz w:val="18"/>
              </w:rPr>
              <w:t>Browser</w:t>
            </w:r>
          </w:p>
        </w:tc>
        <w:tc>
          <w:tcPr>
            <w:tcW w:type="dxa" w:w="4153"/>
          </w:tcPr>
          <w:p>
            <w:r>
              <w:rPr>
                <w:sz w:val="18"/>
              </w:rPr>
              <w:t>Chromium (Playwright) — Headless</w:t>
            </w:r>
          </w:p>
        </w:tc>
      </w:tr>
      <w:tr>
        <w:tc>
          <w:tcPr>
            <w:tcW w:type="dxa" w:w="4153"/>
          </w:tcPr>
          <w:p>
            <w:r>
              <w:rPr>
                <w:sz w:val="18"/>
              </w:rPr>
              <w:t>Desktop Viewport</w:t>
            </w:r>
          </w:p>
        </w:tc>
        <w:tc>
          <w:tcPr>
            <w:tcW w:type="dxa" w:w="4153"/>
          </w:tcPr>
          <w:p>
            <w:r>
              <w:rPr>
                <w:sz w:val="18"/>
              </w:rPr>
              <w:t>1440 × 900 pixels</w:t>
            </w:r>
          </w:p>
        </w:tc>
      </w:tr>
      <w:tr>
        <w:tc>
          <w:tcPr>
            <w:tcW w:type="dxa" w:w="4153"/>
          </w:tcPr>
          <w:p>
            <w:r>
              <w:rPr>
                <w:sz w:val="18"/>
              </w:rPr>
              <w:t>HTTP Auth</w:t>
            </w:r>
          </w:p>
        </w:tc>
        <w:tc>
          <w:tcPr>
            <w:tcW w:type="dxa" w:w="4153"/>
          </w:tcPr>
          <w:p>
            <w:r>
              <w:rPr>
                <w:sz w:val="18"/>
              </w:rPr>
              <w:t>Basic Authentication (dev / hostdev)</w:t>
            </w:r>
          </w:p>
        </w:tc>
      </w:tr>
      <w:tr>
        <w:tc>
          <w:tcPr>
            <w:tcW w:type="dxa" w:w="4153"/>
          </w:tcPr>
          <w:p>
            <w:r>
              <w:rPr>
                <w:sz w:val="18"/>
              </w:rPr>
              <w:t>CMS Test Account</w:t>
            </w:r>
          </w:p>
        </w:tc>
        <w:tc>
          <w:tcPr>
            <w:tcW w:type="dxa" w:w="4153"/>
          </w:tcPr>
          <w:p>
            <w:r>
              <w:rPr>
                <w:sz w:val="18"/>
              </w:rPr>
              <w:t>User1</w:t>
            </w:r>
          </w:p>
        </w:tc>
      </w:tr>
      <w:tr>
        <w:tc>
          <w:tcPr>
            <w:tcW w:type="dxa" w:w="4153"/>
          </w:tcPr>
          <w:p>
            <w:r>
              <w:rPr>
                <w:sz w:val="18"/>
              </w:rPr>
              <w:t>Test Date</w:t>
            </w:r>
          </w:p>
        </w:tc>
        <w:tc>
          <w:tcPr>
            <w:tcW w:type="dxa" w:w="4153"/>
          </w:tcPr>
          <w:p>
            <w:r>
              <w:rPr>
                <w:sz w:val="18"/>
              </w:rPr>
              <w:t>March 2026</w:t>
            </w:r>
          </w:p>
        </w:tc>
      </w:tr>
      <w:tr>
        <w:tc>
          <w:tcPr>
            <w:tcW w:type="dxa" w:w="4153"/>
          </w:tcPr>
          <w:p>
            <w:r>
              <w:rPr>
                <w:sz w:val="18"/>
              </w:rPr>
              <w:t>Tester</w:t>
            </w:r>
          </w:p>
        </w:tc>
        <w:tc>
          <w:tcPr>
            <w:tcW w:type="dxa" w:w="4153"/>
          </w:tcPr>
          <w:p>
            <w:r>
              <w:rPr>
                <w:sz w:val="18"/>
              </w:rPr>
              <w:t>Hostlink (HK) Limited</w:t>
            </w:r>
          </w:p>
        </w:tc>
      </w:tr>
      <w:tr>
        <w:tc>
          <w:tcPr>
            <w:tcW w:type="dxa" w:w="4153"/>
          </w:tcPr>
          <w:p>
            <w:r>
              <w:rPr>
                <w:sz w:val="18"/>
              </w:rPr>
              <w:t>Languages Tested</w:t>
            </w:r>
          </w:p>
        </w:tc>
        <w:tc>
          <w:tcPr>
            <w:tcW w:type="dxa" w:w="4153"/>
          </w:tcPr>
          <w:p>
            <w:r>
              <w:rPr>
                <w:sz w:val="18"/>
              </w:rPr>
              <w:t>Traditional Chinese (TC), Simplified Chinese (SC), English (EN)</w:t>
            </w:r>
          </w:p>
        </w:tc>
      </w:tr>
    </w:tbl>
    <w:p>
      <w:r>
        <w:br w:type="page"/>
      </w:r>
    </w:p>
    <w:p>
      <w:pPr>
        <w:pStyle w:val="Heading1"/>
        <w:jc w:val="left"/>
      </w:pPr>
      <w:r>
        <w:rPr>
          <w:b/>
        </w:rPr>
        <w:t>Module 1: Website System Revamp</w:t>
      </w:r>
    </w:p>
    <w:p>
      <w:r>
        <w:t>The corporate website has been redesigned with a modern, responsive layout supporting three languages: Traditional Chinese, Simplified Chinese, and English. The site features a dynamic landing page with video background, product showcase, company information, and contact details.</w:t>
      </w:r>
    </w:p>
    <w:p/>
    <w:tbl>
      <w:tblPr>
        <w:tblStyle w:val="TableGrid"/>
        <w:tblW w:type="auto" w:w="0"/>
        <w:tblLook w:firstColumn="1" w:firstRow="1" w:lastColumn="0" w:lastRow="0" w:noHBand="0" w:noVBand="1" w:val="04A0"/>
      </w:tblPr>
      <w:tblGrid>
        <w:gridCol w:w="2076"/>
        <w:gridCol w:w="2076"/>
        <w:gridCol w:w="2076"/>
        <w:gridCol w:w="2076"/>
      </w:tblGrid>
      <w:tr>
        <w:tc>
          <w:tcPr>
            <w:tcW w:type="dxa" w:w="2076"/>
            <w:shd/>
          </w:tcPr>
          <w:p>
            <w:r>
              <w:rPr>
                <w:b/>
                <w:sz w:val="18"/>
              </w:rPr>
              <w:t>Test Case</w:t>
            </w:r>
          </w:p>
        </w:tc>
        <w:tc>
          <w:tcPr>
            <w:tcW w:type="dxa" w:w="2076"/>
            <w:shd/>
          </w:tcPr>
          <w:p>
            <w:r>
              <w:rPr>
                <w:b/>
                <w:sz w:val="18"/>
              </w:rPr>
              <w:t>Test Steps</w:t>
            </w:r>
          </w:p>
        </w:tc>
        <w:tc>
          <w:tcPr>
            <w:tcW w:type="dxa" w:w="2076"/>
            <w:shd/>
          </w:tcPr>
          <w:p>
            <w:r>
              <w:rPr>
                <w:b/>
                <w:sz w:val="18"/>
              </w:rPr>
              <w:t>Expected Result</w:t>
            </w:r>
          </w:p>
        </w:tc>
        <w:tc>
          <w:tcPr>
            <w:tcW w:type="dxa" w:w="2076"/>
            <w:shd/>
          </w:tcPr>
          <w:p>
            <w:r>
              <w:rPr>
                <w:b/>
                <w:sz w:val="18"/>
              </w:rPr>
              <w:t>Status</w:t>
            </w:r>
          </w:p>
        </w:tc>
      </w:tr>
      <w:tr>
        <w:tc>
          <w:tcPr>
            <w:tcW w:type="dxa" w:w="2076"/>
          </w:tcPr>
          <w:p>
            <w:r>
              <w:rPr>
                <w:sz w:val="18"/>
              </w:rPr>
              <w:t>Homepage Load (TC)</w:t>
            </w:r>
          </w:p>
        </w:tc>
        <w:tc>
          <w:tcPr>
            <w:tcW w:type="dxa" w:w="2076"/>
          </w:tcPr>
          <w:p>
            <w:r>
              <w:rPr>
                <w:sz w:val="18"/>
              </w:rPr>
              <w:t>Navigate to https://chinabase.hlhk.net/</w:t>
            </w:r>
          </w:p>
        </w:tc>
        <w:tc>
          <w:tcPr>
            <w:tcW w:type="dxa" w:w="2076"/>
          </w:tcPr>
          <w:p>
            <w:r>
              <w:rPr>
                <w:sz w:val="18"/>
              </w:rPr>
              <w:t>Page loads with video background, navigation menu</w:t>
            </w:r>
          </w:p>
        </w:tc>
        <w:tc>
          <w:tcPr>
            <w:tcW w:type="dxa" w:w="2076"/>
          </w:tcPr>
          <w:p>
            <w:r>
              <w:rPr>
                <w:sz w:val="18"/>
              </w:rPr>
              <w:t>✅ Pass</w:t>
            </w:r>
          </w:p>
        </w:tc>
      </w:tr>
      <w:tr>
        <w:tc>
          <w:tcPr>
            <w:tcW w:type="dxa" w:w="2076"/>
          </w:tcPr>
          <w:p>
            <w:r>
              <w:rPr>
                <w:sz w:val="18"/>
              </w:rPr>
              <w:t>Homepage Load (SC)</w:t>
            </w:r>
          </w:p>
        </w:tc>
        <w:tc>
          <w:tcPr>
            <w:tcW w:type="dxa" w:w="2076"/>
          </w:tcPr>
          <w:p>
            <w:r>
              <w:rPr>
                <w:sz w:val="18"/>
              </w:rPr>
              <w:t>Navigate to https://chinabase.hlhk.net/sc/</w:t>
            </w:r>
          </w:p>
        </w:tc>
        <w:tc>
          <w:tcPr>
            <w:tcW w:type="dxa" w:w="2076"/>
          </w:tcPr>
          <w:p>
            <w:r>
              <w:rPr>
                <w:sz w:val="18"/>
              </w:rPr>
              <w:t>Simplified Chinese content displayed</w:t>
            </w:r>
          </w:p>
        </w:tc>
        <w:tc>
          <w:tcPr>
            <w:tcW w:type="dxa" w:w="2076"/>
          </w:tcPr>
          <w:p>
            <w:r>
              <w:rPr>
                <w:sz w:val="18"/>
              </w:rPr>
              <w:t>✅ Pass</w:t>
            </w:r>
          </w:p>
        </w:tc>
      </w:tr>
      <w:tr>
        <w:tc>
          <w:tcPr>
            <w:tcW w:type="dxa" w:w="2076"/>
          </w:tcPr>
          <w:p>
            <w:r>
              <w:rPr>
                <w:sz w:val="18"/>
              </w:rPr>
              <w:t>Homepage Load (EN)</w:t>
            </w:r>
          </w:p>
        </w:tc>
        <w:tc>
          <w:tcPr>
            <w:tcW w:type="dxa" w:w="2076"/>
          </w:tcPr>
          <w:p>
            <w:r>
              <w:rPr>
                <w:sz w:val="18"/>
              </w:rPr>
              <w:t>Navigate to https://chinabase.hlhk.net/en/</w:t>
            </w:r>
          </w:p>
        </w:tc>
        <w:tc>
          <w:tcPr>
            <w:tcW w:type="dxa" w:w="2076"/>
          </w:tcPr>
          <w:p>
            <w:r>
              <w:rPr>
                <w:sz w:val="18"/>
              </w:rPr>
              <w:t>English content displayed</w:t>
            </w:r>
          </w:p>
        </w:tc>
        <w:tc>
          <w:tcPr>
            <w:tcW w:type="dxa" w:w="2076"/>
          </w:tcPr>
          <w:p>
            <w:r>
              <w:rPr>
                <w:sz w:val="18"/>
              </w:rPr>
              <w:t>✅ Pass</w:t>
            </w:r>
          </w:p>
        </w:tc>
      </w:tr>
      <w:tr>
        <w:tc>
          <w:tcPr>
            <w:tcW w:type="dxa" w:w="2076"/>
          </w:tcPr>
          <w:p>
            <w:r>
              <w:rPr>
                <w:sz w:val="18"/>
              </w:rPr>
              <w:t>Language Switch</w:t>
            </w:r>
          </w:p>
        </w:tc>
        <w:tc>
          <w:tcPr>
            <w:tcW w:type="dxa" w:w="2076"/>
          </w:tcPr>
          <w:p>
            <w:r>
              <w:rPr>
                <w:sz w:val="18"/>
              </w:rPr>
              <w:t>Click language toggle TC/SC/EN</w:t>
            </w:r>
          </w:p>
        </w:tc>
        <w:tc>
          <w:tcPr>
            <w:tcW w:type="dxa" w:w="2076"/>
          </w:tcPr>
          <w:p>
            <w:r>
              <w:rPr>
                <w:sz w:val="18"/>
              </w:rPr>
              <w:t>Language switches correctly</w:t>
            </w:r>
          </w:p>
        </w:tc>
        <w:tc>
          <w:tcPr>
            <w:tcW w:type="dxa" w:w="2076"/>
          </w:tcPr>
          <w:p>
            <w:r>
              <w:rPr>
                <w:sz w:val="18"/>
              </w:rPr>
              <w:t>✅ Pass</w:t>
            </w:r>
          </w:p>
        </w:tc>
      </w:tr>
      <w:tr>
        <w:tc>
          <w:tcPr>
            <w:tcW w:type="dxa" w:w="2076"/>
          </w:tcPr>
          <w:p>
            <w:r>
              <w:rPr>
                <w:sz w:val="18"/>
              </w:rPr>
              <w:t>Navigation Menu</w:t>
            </w:r>
          </w:p>
        </w:tc>
        <w:tc>
          <w:tcPr>
            <w:tcW w:type="dxa" w:w="2076"/>
          </w:tcPr>
          <w:p>
            <w:r>
              <w:rPr>
                <w:sz w:val="18"/>
              </w:rPr>
              <w:t>Hover over nav items</w:t>
            </w:r>
          </w:p>
        </w:tc>
        <w:tc>
          <w:tcPr>
            <w:tcW w:type="dxa" w:w="2076"/>
          </w:tcPr>
          <w:p>
            <w:r>
              <w:rPr>
                <w:sz w:val="18"/>
              </w:rPr>
              <w:t>Dropdown menus display correctly</w:t>
            </w:r>
          </w:p>
        </w:tc>
        <w:tc>
          <w:tcPr>
            <w:tcW w:type="dxa" w:w="2076"/>
          </w:tcPr>
          <w:p>
            <w:r>
              <w:rPr>
                <w:sz w:val="18"/>
              </w:rPr>
              <w:t>✅ Pass</w:t>
            </w:r>
          </w:p>
        </w:tc>
      </w:tr>
      <w:tr>
        <w:tc>
          <w:tcPr>
            <w:tcW w:type="dxa" w:w="2076"/>
          </w:tcPr>
          <w:p>
            <w:r>
              <w:rPr>
                <w:sz w:val="18"/>
              </w:rPr>
              <w:t>Responsive Layout</w:t>
            </w:r>
          </w:p>
        </w:tc>
        <w:tc>
          <w:tcPr>
            <w:tcW w:type="dxa" w:w="2076"/>
          </w:tcPr>
          <w:p>
            <w:r>
              <w:rPr>
                <w:sz w:val="18"/>
              </w:rPr>
              <w:t>View at 1440×900</w:t>
            </w:r>
          </w:p>
        </w:tc>
        <w:tc>
          <w:tcPr>
            <w:tcW w:type="dxa" w:w="2076"/>
          </w:tcPr>
          <w:p>
            <w:r>
              <w:rPr>
                <w:sz w:val="18"/>
              </w:rPr>
              <w:t>Layout renders correctly, no overflow</w:t>
            </w:r>
          </w:p>
        </w:tc>
        <w:tc>
          <w:tcPr>
            <w:tcW w:type="dxa" w:w="2076"/>
          </w:tcPr>
          <w:p>
            <w:r>
              <w:rPr>
                <w:sz w:val="18"/>
              </w:rPr>
              <w:t>✅ Pass</w:t>
            </w:r>
          </w:p>
        </w:tc>
      </w:tr>
    </w:tbl>
    <w:p/>
    <w:p>
      <w:pPr>
        <w:pStyle w:val="Heading2"/>
        <w:jc w:val="left"/>
      </w:pPr>
      <w:r>
        <w:rPr>
          <w:b/>
        </w:rPr>
        <w:t>Screenshots — Traditional Chinese Homepage</w:t>
      </w:r>
    </w:p>
    <w:p>
      <w:pPr>
        <w:jc w:val="center"/>
      </w:pPr>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frontend-home-cht.png"/>
                    <pic:cNvPicPr/>
                  </pic:nvPicPr>
                  <pic:blipFill>
                    <a:blip r:embed="rId9"/>
                    <a:stretch>
                      <a:fillRect/>
                    </a:stretch>
                  </pic:blipFill>
                  <pic:spPr>
                    <a:xfrm>
                      <a:off x="0" y="0"/>
                      <a:ext cx="5029200" cy="3143250"/>
                    </a:xfrm>
                    <a:prstGeom prst="rect"/>
                  </pic:spPr>
                </pic:pic>
              </a:graphicData>
            </a:graphic>
          </wp:inline>
        </w:drawing>
      </w:r>
    </w:p>
    <w:p>
      <w:pPr>
        <w:jc w:val="center"/>
      </w:pPr>
      <w:r>
        <w:rPr>
          <w:i/>
          <w:color w:val="646464"/>
          <w:sz w:val="18"/>
        </w:rPr>
        <w:t>URL: https://chinabase.hlhk.net/</w:t>
      </w:r>
    </w:p>
    <w:p>
      <w:pPr>
        <w:pStyle w:val="Heading2"/>
        <w:jc w:val="left"/>
      </w:pPr>
      <w:r>
        <w:rPr>
          <w:b/>
        </w:rPr>
        <w:t>Screenshots — Simplified Chinese Homepage</w:t>
      </w:r>
    </w:p>
    <w:p>
      <w:pPr>
        <w:jc w:val="center"/>
      </w:pPr>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frontend-home-sc.png"/>
                    <pic:cNvPicPr/>
                  </pic:nvPicPr>
                  <pic:blipFill>
                    <a:blip r:embed="rId10"/>
                    <a:stretch>
                      <a:fillRect/>
                    </a:stretch>
                  </pic:blipFill>
                  <pic:spPr>
                    <a:xfrm>
                      <a:off x="0" y="0"/>
                      <a:ext cx="5029200" cy="3143250"/>
                    </a:xfrm>
                    <a:prstGeom prst="rect"/>
                  </pic:spPr>
                </pic:pic>
              </a:graphicData>
            </a:graphic>
          </wp:inline>
        </w:drawing>
      </w:r>
    </w:p>
    <w:p>
      <w:pPr>
        <w:jc w:val="center"/>
      </w:pPr>
      <w:r>
        <w:rPr>
          <w:i/>
          <w:color w:val="646464"/>
          <w:sz w:val="18"/>
        </w:rPr>
        <w:t>URL: https://chinabase.hlhk.net/sc/</w:t>
      </w:r>
    </w:p>
    <w:p>
      <w:pPr>
        <w:pStyle w:val="Heading2"/>
        <w:jc w:val="left"/>
      </w:pPr>
      <w:r>
        <w:rPr>
          <w:b/>
        </w:rPr>
        <w:t>Screenshots — English Homepage</w:t>
      </w:r>
    </w:p>
    <w:p>
      <w:pPr>
        <w:jc w:val="center"/>
      </w:pPr>
      <w:r>
        <w:drawing>
          <wp:inline xmlns:a="http://schemas.openxmlformats.org/drawingml/2006/main" xmlns:pic="http://schemas.openxmlformats.org/drawingml/2006/picture">
            <wp:extent cx="5029200" cy="3143250"/>
            <wp:docPr id="3" name="Picture 3"/>
            <wp:cNvGraphicFramePr>
              <a:graphicFrameLocks noChangeAspect="1"/>
            </wp:cNvGraphicFramePr>
            <a:graphic>
              <a:graphicData uri="http://schemas.openxmlformats.org/drawingml/2006/picture">
                <pic:pic>
                  <pic:nvPicPr>
                    <pic:cNvPr id="0" name="frontend-home-en.png"/>
                    <pic:cNvPicPr/>
                  </pic:nvPicPr>
                  <pic:blipFill>
                    <a:blip r:embed="rId11"/>
                    <a:stretch>
                      <a:fillRect/>
                    </a:stretch>
                  </pic:blipFill>
                  <pic:spPr>
                    <a:xfrm>
                      <a:off x="0" y="0"/>
                      <a:ext cx="5029200" cy="3143250"/>
                    </a:xfrm>
                    <a:prstGeom prst="rect"/>
                  </pic:spPr>
                </pic:pic>
              </a:graphicData>
            </a:graphic>
          </wp:inline>
        </w:drawing>
      </w:r>
    </w:p>
    <w:p>
      <w:pPr>
        <w:jc w:val="center"/>
      </w:pPr>
      <w:r>
        <w:rPr>
          <w:i/>
          <w:color w:val="646464"/>
          <w:sz w:val="18"/>
        </w:rPr>
        <w:t>URL: https://chinabase.hlhk.net/en/</w:t>
      </w:r>
    </w:p>
    <w:p>
      <w:r>
        <w:br w:type="page"/>
      </w:r>
    </w:p>
    <w:p>
      <w:pPr>
        <w:pStyle w:val="Heading1"/>
        <w:jc w:val="left"/>
      </w:pPr>
      <w:r>
        <w:rPr>
          <w:b/>
        </w:rPr>
        <w:t>Module 2: CRM System (Product Inquiry Management)</w:t>
      </w:r>
    </w:p>
    <w:p>
      <w:r>
        <w:t>The CRM module manages customer product inquiries submitted through the website. Staff can view, process and respond to inquiries from the CMS backend, enabling systematic tracking of customer interactions and sales leads.</w:t>
      </w:r>
    </w:p>
    <w:p/>
    <w:tbl>
      <w:tblPr>
        <w:tblStyle w:val="TableGrid"/>
        <w:tblW w:type="auto" w:w="0"/>
        <w:tblLook w:firstColumn="1" w:firstRow="1" w:lastColumn="0" w:lastRow="0" w:noHBand="0" w:noVBand="1" w:val="04A0"/>
      </w:tblPr>
      <w:tblGrid>
        <w:gridCol w:w="2076"/>
        <w:gridCol w:w="2076"/>
        <w:gridCol w:w="2076"/>
        <w:gridCol w:w="2076"/>
      </w:tblGrid>
      <w:tr>
        <w:tc>
          <w:tcPr>
            <w:tcW w:type="dxa" w:w="2076"/>
            <w:shd/>
          </w:tcPr>
          <w:p>
            <w:r>
              <w:rPr>
                <w:b/>
                <w:sz w:val="18"/>
              </w:rPr>
              <w:t>Test Case</w:t>
            </w:r>
          </w:p>
        </w:tc>
        <w:tc>
          <w:tcPr>
            <w:tcW w:type="dxa" w:w="2076"/>
            <w:shd/>
          </w:tcPr>
          <w:p>
            <w:r>
              <w:rPr>
                <w:b/>
                <w:sz w:val="18"/>
              </w:rPr>
              <w:t>Test Steps</w:t>
            </w:r>
          </w:p>
        </w:tc>
        <w:tc>
          <w:tcPr>
            <w:tcW w:type="dxa" w:w="2076"/>
            <w:shd/>
          </w:tcPr>
          <w:p>
            <w:r>
              <w:rPr>
                <w:b/>
                <w:sz w:val="18"/>
              </w:rPr>
              <w:t>Expected Result</w:t>
            </w:r>
          </w:p>
        </w:tc>
        <w:tc>
          <w:tcPr>
            <w:tcW w:type="dxa" w:w="2076"/>
            <w:shd/>
          </w:tcPr>
          <w:p>
            <w:r>
              <w:rPr>
                <w:b/>
                <w:sz w:val="18"/>
              </w:rPr>
              <w:t>Status</w:t>
            </w:r>
          </w:p>
        </w:tc>
      </w:tr>
      <w:tr>
        <w:tc>
          <w:tcPr>
            <w:tcW w:type="dxa" w:w="2076"/>
          </w:tcPr>
          <w:p>
            <w:r>
              <w:rPr>
                <w:sz w:val="18"/>
              </w:rPr>
              <w:t>CMS Login</w:t>
            </w:r>
          </w:p>
        </w:tc>
        <w:tc>
          <w:tcPr>
            <w:tcW w:type="dxa" w:w="2076"/>
          </w:tcPr>
          <w:p>
            <w:r>
              <w:rPr>
                <w:sz w:val="18"/>
              </w:rPr>
              <w:t>Login with User1 credentials</w:t>
            </w:r>
          </w:p>
        </w:tc>
        <w:tc>
          <w:tcPr>
            <w:tcW w:type="dxa" w:w="2076"/>
          </w:tcPr>
          <w:p>
            <w:r>
              <w:rPr>
                <w:sz w:val="18"/>
              </w:rPr>
              <w:t>Redirect to /cms/Product dashboard</w:t>
            </w:r>
          </w:p>
        </w:tc>
        <w:tc>
          <w:tcPr>
            <w:tcW w:type="dxa" w:w="2076"/>
          </w:tcPr>
          <w:p>
            <w:r>
              <w:rPr>
                <w:sz w:val="18"/>
              </w:rPr>
              <w:t>✅ Pass</w:t>
            </w:r>
          </w:p>
        </w:tc>
      </w:tr>
      <w:tr>
        <w:tc>
          <w:tcPr>
            <w:tcW w:type="dxa" w:w="2076"/>
          </w:tcPr>
          <w:p>
            <w:r>
              <w:rPr>
                <w:sz w:val="18"/>
              </w:rPr>
              <w:t>View Product Inquiries</w:t>
            </w:r>
          </w:p>
        </w:tc>
        <w:tc>
          <w:tcPr>
            <w:tcW w:type="dxa" w:w="2076"/>
          </w:tcPr>
          <w:p>
            <w:r>
              <w:rPr>
                <w:sz w:val="18"/>
              </w:rPr>
              <w:t>Navigate to /cms/ProductInquiry</w:t>
            </w:r>
          </w:p>
        </w:tc>
        <w:tc>
          <w:tcPr>
            <w:tcW w:type="dxa" w:w="2076"/>
          </w:tcPr>
          <w:p>
            <w:r>
              <w:rPr>
                <w:sz w:val="18"/>
              </w:rPr>
              <w:t>List of customer inquiries displayed</w:t>
            </w:r>
          </w:p>
        </w:tc>
        <w:tc>
          <w:tcPr>
            <w:tcW w:type="dxa" w:w="2076"/>
          </w:tcPr>
          <w:p>
            <w:r>
              <w:rPr>
                <w:sz w:val="18"/>
              </w:rPr>
              <w:t>✅ Pass</w:t>
            </w:r>
          </w:p>
        </w:tc>
      </w:tr>
      <w:tr>
        <w:tc>
          <w:tcPr>
            <w:tcW w:type="dxa" w:w="2076"/>
          </w:tcPr>
          <w:p>
            <w:r>
              <w:rPr>
                <w:sz w:val="18"/>
              </w:rPr>
              <w:t>Search Inquiries</w:t>
            </w:r>
          </w:p>
        </w:tc>
        <w:tc>
          <w:tcPr>
            <w:tcW w:type="dxa" w:w="2076"/>
          </w:tcPr>
          <w:p>
            <w:r>
              <w:rPr>
                <w:sz w:val="18"/>
              </w:rPr>
              <w:t>Use search/filter in inquiry list</w:t>
            </w:r>
          </w:p>
        </w:tc>
        <w:tc>
          <w:tcPr>
            <w:tcW w:type="dxa" w:w="2076"/>
          </w:tcPr>
          <w:p>
            <w:r>
              <w:rPr>
                <w:sz w:val="18"/>
              </w:rPr>
              <w:t>Filtered results returned</w:t>
            </w:r>
          </w:p>
        </w:tc>
        <w:tc>
          <w:tcPr>
            <w:tcW w:type="dxa" w:w="2076"/>
          </w:tcPr>
          <w:p>
            <w:r>
              <w:rPr>
                <w:sz w:val="18"/>
              </w:rPr>
              <w:t>✅ Pass</w:t>
            </w:r>
          </w:p>
        </w:tc>
      </w:tr>
      <w:tr>
        <w:tc>
          <w:tcPr>
            <w:tcW w:type="dxa" w:w="2076"/>
          </w:tcPr>
          <w:p>
            <w:r>
              <w:rPr>
                <w:sz w:val="18"/>
              </w:rPr>
              <w:t>View Inquiry Detail</w:t>
            </w:r>
          </w:p>
        </w:tc>
        <w:tc>
          <w:tcPr>
            <w:tcW w:type="dxa" w:w="2076"/>
          </w:tcPr>
          <w:p>
            <w:r>
              <w:rPr>
                <w:sz w:val="18"/>
              </w:rPr>
              <w:t>Click on an inquiry record</w:t>
            </w:r>
          </w:p>
        </w:tc>
        <w:tc>
          <w:tcPr>
            <w:tcW w:type="dxa" w:w="2076"/>
          </w:tcPr>
          <w:p>
            <w:r>
              <w:rPr>
                <w:sz w:val="18"/>
              </w:rPr>
              <w:t>Full inquiry details displayed</w:t>
            </w:r>
          </w:p>
        </w:tc>
        <w:tc>
          <w:tcPr>
            <w:tcW w:type="dxa" w:w="2076"/>
          </w:tcPr>
          <w:p>
            <w:r>
              <w:rPr>
                <w:sz w:val="18"/>
              </w:rPr>
              <w:t>✅ Pass</w:t>
            </w:r>
          </w:p>
        </w:tc>
      </w:tr>
      <w:tr>
        <w:tc>
          <w:tcPr>
            <w:tcW w:type="dxa" w:w="2076"/>
          </w:tcPr>
          <w:p>
            <w:r>
              <w:rPr>
                <w:sz w:val="18"/>
              </w:rPr>
              <w:t>Export Function</w:t>
            </w:r>
          </w:p>
        </w:tc>
        <w:tc>
          <w:tcPr>
            <w:tcW w:type="dxa" w:w="2076"/>
          </w:tcPr>
          <w:p>
            <w:r>
              <w:rPr>
                <w:sz w:val="18"/>
              </w:rPr>
              <w:t>Click export button if available</w:t>
            </w:r>
          </w:p>
        </w:tc>
        <w:tc>
          <w:tcPr>
            <w:tcW w:type="dxa" w:w="2076"/>
          </w:tcPr>
          <w:p>
            <w:r>
              <w:rPr>
                <w:sz w:val="18"/>
              </w:rPr>
              <w:t>Data exported to CSV/Excel</w:t>
            </w:r>
          </w:p>
        </w:tc>
        <w:tc>
          <w:tcPr>
            <w:tcW w:type="dxa" w:w="2076"/>
          </w:tcPr>
          <w:p>
            <w:r>
              <w:rPr>
                <w:sz w:val="18"/>
              </w:rPr>
              <w:t>✅ Pass</w:t>
            </w:r>
          </w:p>
        </w:tc>
      </w:tr>
    </w:tbl>
    <w:p/>
    <w:p>
      <w:pPr>
        <w:pStyle w:val="Heading2"/>
        <w:jc w:val="left"/>
      </w:pPr>
      <w:r>
        <w:rPr>
          <w:b/>
        </w:rPr>
        <w:t>Screenshots — CRM Module (Product Inquiry)</w:t>
      </w:r>
    </w:p>
    <w:p>
      <w:pPr>
        <w:jc w:val="center"/>
      </w:pPr>
      <w:r>
        <w:drawing>
          <wp:inline xmlns:a="http://schemas.openxmlformats.org/drawingml/2006/main" xmlns:pic="http://schemas.openxmlformats.org/drawingml/2006/picture">
            <wp:extent cx="5029200" cy="3143250"/>
            <wp:docPr id="4" name="Picture 4"/>
            <wp:cNvGraphicFramePr>
              <a:graphicFrameLocks noChangeAspect="1"/>
            </wp:cNvGraphicFramePr>
            <a:graphic>
              <a:graphicData uri="http://schemas.openxmlformats.org/drawingml/2006/picture">
                <pic:pic>
                  <pic:nvPicPr>
                    <pic:cNvPr id="0" name="cms-crm.png"/>
                    <pic:cNvPicPr/>
                  </pic:nvPicPr>
                  <pic:blipFill>
                    <a:blip r:embed="rId12"/>
                    <a:stretch>
                      <a:fillRect/>
                    </a:stretch>
                  </pic:blipFill>
                  <pic:spPr>
                    <a:xfrm>
                      <a:off x="0" y="0"/>
                      <a:ext cx="5029200" cy="3143250"/>
                    </a:xfrm>
                    <a:prstGeom prst="rect"/>
                  </pic:spPr>
                </pic:pic>
              </a:graphicData>
            </a:graphic>
          </wp:inline>
        </w:drawing>
      </w:r>
    </w:p>
    <w:p>
      <w:pPr>
        <w:jc w:val="center"/>
      </w:pPr>
      <w:r>
        <w:rPr>
          <w:i/>
          <w:color w:val="646464"/>
          <w:sz w:val="18"/>
        </w:rPr>
        <w:t>URL: https://chinabase.hlhk.net/cms/ProductInquiry</w:t>
      </w:r>
    </w:p>
    <w:p>
      <w:r>
        <w:br w:type="page"/>
      </w:r>
    </w:p>
    <w:p>
      <w:pPr>
        <w:pStyle w:val="Heading1"/>
        <w:jc w:val="left"/>
      </w:pPr>
      <w:r>
        <w:rPr>
          <w:b/>
        </w:rPr>
        <w:t>Module 3: Product Management</w:t>
      </w:r>
    </w:p>
    <w:p>
      <w:r>
        <w:t>The Product Management module provides comprehensive control over the product catalogue, including product categories, product details, document categories, and product documents. Products support multi-language descriptions and file attachments.</w:t>
      </w:r>
    </w:p>
    <w:p/>
    <w:tbl>
      <w:tblPr>
        <w:tblStyle w:val="TableGrid"/>
        <w:tblW w:type="auto" w:w="0"/>
        <w:tblLook w:firstColumn="1" w:firstRow="1" w:lastColumn="0" w:lastRow="0" w:noHBand="0" w:noVBand="1" w:val="04A0"/>
      </w:tblPr>
      <w:tblGrid>
        <w:gridCol w:w="2076"/>
        <w:gridCol w:w="2076"/>
        <w:gridCol w:w="2076"/>
        <w:gridCol w:w="2076"/>
      </w:tblGrid>
      <w:tr>
        <w:tc>
          <w:tcPr>
            <w:tcW w:type="dxa" w:w="2076"/>
            <w:shd/>
          </w:tcPr>
          <w:p>
            <w:r>
              <w:rPr>
                <w:b/>
                <w:sz w:val="18"/>
              </w:rPr>
              <w:t>Test Case</w:t>
            </w:r>
          </w:p>
        </w:tc>
        <w:tc>
          <w:tcPr>
            <w:tcW w:type="dxa" w:w="2076"/>
            <w:shd/>
          </w:tcPr>
          <w:p>
            <w:r>
              <w:rPr>
                <w:b/>
                <w:sz w:val="18"/>
              </w:rPr>
              <w:t>Test Steps</w:t>
            </w:r>
          </w:p>
        </w:tc>
        <w:tc>
          <w:tcPr>
            <w:tcW w:type="dxa" w:w="2076"/>
            <w:shd/>
          </w:tcPr>
          <w:p>
            <w:r>
              <w:rPr>
                <w:b/>
                <w:sz w:val="18"/>
              </w:rPr>
              <w:t>Expected Result</w:t>
            </w:r>
          </w:p>
        </w:tc>
        <w:tc>
          <w:tcPr>
            <w:tcW w:type="dxa" w:w="2076"/>
            <w:shd/>
          </w:tcPr>
          <w:p>
            <w:r>
              <w:rPr>
                <w:b/>
                <w:sz w:val="18"/>
              </w:rPr>
              <w:t>Status</w:t>
            </w:r>
          </w:p>
        </w:tc>
      </w:tr>
      <w:tr>
        <w:tc>
          <w:tcPr>
            <w:tcW w:type="dxa" w:w="2076"/>
          </w:tcPr>
          <w:p>
            <w:r>
              <w:rPr>
                <w:sz w:val="18"/>
              </w:rPr>
              <w:t>View Product List</w:t>
            </w:r>
          </w:p>
        </w:tc>
        <w:tc>
          <w:tcPr>
            <w:tcW w:type="dxa" w:w="2076"/>
          </w:tcPr>
          <w:p>
            <w:r>
              <w:rPr>
                <w:sz w:val="18"/>
              </w:rPr>
              <w:t>Navigate to /cms/Product</w:t>
            </w:r>
          </w:p>
        </w:tc>
        <w:tc>
          <w:tcPr>
            <w:tcW w:type="dxa" w:w="2076"/>
          </w:tcPr>
          <w:p>
            <w:r>
              <w:rPr>
                <w:sz w:val="18"/>
              </w:rPr>
              <w:t>Product list with pagination displayed</w:t>
            </w:r>
          </w:p>
        </w:tc>
        <w:tc>
          <w:tcPr>
            <w:tcW w:type="dxa" w:w="2076"/>
          </w:tcPr>
          <w:p>
            <w:r>
              <w:rPr>
                <w:sz w:val="18"/>
              </w:rPr>
              <w:t>✅ Pass</w:t>
            </w:r>
          </w:p>
        </w:tc>
      </w:tr>
      <w:tr>
        <w:tc>
          <w:tcPr>
            <w:tcW w:type="dxa" w:w="2076"/>
          </w:tcPr>
          <w:p>
            <w:r>
              <w:rPr>
                <w:sz w:val="18"/>
              </w:rPr>
              <w:t>Add New Product</w:t>
            </w:r>
          </w:p>
        </w:tc>
        <w:tc>
          <w:tcPr>
            <w:tcW w:type="dxa" w:w="2076"/>
          </w:tcPr>
          <w:p>
            <w:r>
              <w:rPr>
                <w:sz w:val="18"/>
              </w:rPr>
              <w:t>Click add product button</w:t>
            </w:r>
          </w:p>
        </w:tc>
        <w:tc>
          <w:tcPr>
            <w:tcW w:type="dxa" w:w="2076"/>
          </w:tcPr>
          <w:p>
            <w:r>
              <w:rPr>
                <w:sz w:val="18"/>
              </w:rPr>
              <w:t>Product creation form displayed</w:t>
            </w:r>
          </w:p>
        </w:tc>
        <w:tc>
          <w:tcPr>
            <w:tcW w:type="dxa" w:w="2076"/>
          </w:tcPr>
          <w:p>
            <w:r>
              <w:rPr>
                <w:sz w:val="18"/>
              </w:rPr>
              <w:t>✅ Pass</w:t>
            </w:r>
          </w:p>
        </w:tc>
      </w:tr>
      <w:tr>
        <w:tc>
          <w:tcPr>
            <w:tcW w:type="dxa" w:w="2076"/>
          </w:tcPr>
          <w:p>
            <w:r>
              <w:rPr>
                <w:sz w:val="18"/>
              </w:rPr>
              <w:t>Edit Product</w:t>
            </w:r>
          </w:p>
        </w:tc>
        <w:tc>
          <w:tcPr>
            <w:tcW w:type="dxa" w:w="2076"/>
          </w:tcPr>
          <w:p>
            <w:r>
              <w:rPr>
                <w:sz w:val="18"/>
              </w:rPr>
              <w:t>Click edit on existing product</w:t>
            </w:r>
          </w:p>
        </w:tc>
        <w:tc>
          <w:tcPr>
            <w:tcW w:type="dxa" w:w="2076"/>
          </w:tcPr>
          <w:p>
            <w:r>
              <w:rPr>
                <w:sz w:val="18"/>
              </w:rPr>
              <w:t>Edit form populated with existing data</w:t>
            </w:r>
          </w:p>
        </w:tc>
        <w:tc>
          <w:tcPr>
            <w:tcW w:type="dxa" w:w="2076"/>
          </w:tcPr>
          <w:p>
            <w:r>
              <w:rPr>
                <w:sz w:val="18"/>
              </w:rPr>
              <w:t>✅ Pass</w:t>
            </w:r>
          </w:p>
        </w:tc>
      </w:tr>
      <w:tr>
        <w:tc>
          <w:tcPr>
            <w:tcW w:type="dxa" w:w="2076"/>
          </w:tcPr>
          <w:p>
            <w:r>
              <w:rPr>
                <w:sz w:val="18"/>
              </w:rPr>
              <w:t>Product Categories</w:t>
            </w:r>
          </w:p>
        </w:tc>
        <w:tc>
          <w:tcPr>
            <w:tcW w:type="dxa" w:w="2076"/>
          </w:tcPr>
          <w:p>
            <w:r>
              <w:rPr>
                <w:sz w:val="18"/>
              </w:rPr>
              <w:t>Navigate to /cms/Category</w:t>
            </w:r>
          </w:p>
        </w:tc>
        <w:tc>
          <w:tcPr>
            <w:tcW w:type="dxa" w:w="2076"/>
          </w:tcPr>
          <w:p>
            <w:r>
              <w:rPr>
                <w:sz w:val="18"/>
              </w:rPr>
              <w:t>Category hierarchy displayed</w:t>
            </w:r>
          </w:p>
        </w:tc>
        <w:tc>
          <w:tcPr>
            <w:tcW w:type="dxa" w:w="2076"/>
          </w:tcPr>
          <w:p>
            <w:r>
              <w:rPr>
                <w:sz w:val="18"/>
              </w:rPr>
              <w:t>✅ Pass</w:t>
            </w:r>
          </w:p>
        </w:tc>
      </w:tr>
      <w:tr>
        <w:tc>
          <w:tcPr>
            <w:tcW w:type="dxa" w:w="2076"/>
          </w:tcPr>
          <w:p>
            <w:r>
              <w:rPr>
                <w:sz w:val="18"/>
              </w:rPr>
              <w:t>Product Documents</w:t>
            </w:r>
          </w:p>
        </w:tc>
        <w:tc>
          <w:tcPr>
            <w:tcW w:type="dxa" w:w="2076"/>
          </w:tcPr>
          <w:p>
            <w:r>
              <w:rPr>
                <w:sz w:val="18"/>
              </w:rPr>
              <w:t>Navigate to /cms/DocSubCategory</w:t>
            </w:r>
          </w:p>
        </w:tc>
        <w:tc>
          <w:tcPr>
            <w:tcW w:type="dxa" w:w="2076"/>
          </w:tcPr>
          <w:p>
            <w:r>
              <w:rPr>
                <w:sz w:val="18"/>
              </w:rPr>
              <w:t>Document list displayed</w:t>
            </w:r>
          </w:p>
        </w:tc>
        <w:tc>
          <w:tcPr>
            <w:tcW w:type="dxa" w:w="2076"/>
          </w:tcPr>
          <w:p>
            <w:r>
              <w:rPr>
                <w:sz w:val="18"/>
              </w:rPr>
              <w:t>✅ Pass</w:t>
            </w:r>
          </w:p>
        </w:tc>
      </w:tr>
      <w:tr>
        <w:tc>
          <w:tcPr>
            <w:tcW w:type="dxa" w:w="2076"/>
          </w:tcPr>
          <w:p>
            <w:r>
              <w:rPr>
                <w:sz w:val="18"/>
              </w:rPr>
              <w:t>Multi-language Content</w:t>
            </w:r>
          </w:p>
        </w:tc>
        <w:tc>
          <w:tcPr>
            <w:tcW w:type="dxa" w:w="2076"/>
          </w:tcPr>
          <w:p>
            <w:r>
              <w:rPr>
                <w:sz w:val="18"/>
              </w:rPr>
              <w:t>Check TC/SC/EN fields</w:t>
            </w:r>
          </w:p>
        </w:tc>
        <w:tc>
          <w:tcPr>
            <w:tcW w:type="dxa" w:w="2076"/>
          </w:tcPr>
          <w:p>
            <w:r>
              <w:rPr>
                <w:sz w:val="18"/>
              </w:rPr>
              <w:t>All language fields available</w:t>
            </w:r>
          </w:p>
        </w:tc>
        <w:tc>
          <w:tcPr>
            <w:tcW w:type="dxa" w:w="2076"/>
          </w:tcPr>
          <w:p>
            <w:r>
              <w:rPr>
                <w:sz w:val="18"/>
              </w:rPr>
              <w:t>✅ Pass</w:t>
            </w:r>
          </w:p>
        </w:tc>
      </w:tr>
    </w:tbl>
    <w:p/>
    <w:p>
      <w:pPr>
        <w:pStyle w:val="Heading2"/>
        <w:jc w:val="left"/>
      </w:pPr>
      <w:r>
        <w:rPr>
          <w:b/>
        </w:rPr>
        <w:t>Screenshots — Product Management Dashboard</w:t>
      </w:r>
    </w:p>
    <w:p>
      <w:pPr>
        <w:jc w:val="center"/>
      </w:pPr>
      <w:r>
        <w:drawing>
          <wp:inline xmlns:a="http://schemas.openxmlformats.org/drawingml/2006/main" xmlns:pic="http://schemas.openxmlformats.org/drawingml/2006/picture">
            <wp:extent cx="5029200" cy="3143250"/>
            <wp:docPr id="5" name="Picture 5"/>
            <wp:cNvGraphicFramePr>
              <a:graphicFrameLocks noChangeAspect="1"/>
            </wp:cNvGraphicFramePr>
            <a:graphic>
              <a:graphicData uri="http://schemas.openxmlformats.org/drawingml/2006/picture">
                <pic:pic>
                  <pic:nvPicPr>
                    <pic:cNvPr id="0" name="cms-product.png"/>
                    <pic:cNvPicPr/>
                  </pic:nvPicPr>
                  <pic:blipFill>
                    <a:blip r:embed="rId13"/>
                    <a:stretch>
                      <a:fillRect/>
                    </a:stretch>
                  </pic:blipFill>
                  <pic:spPr>
                    <a:xfrm>
                      <a:off x="0" y="0"/>
                      <a:ext cx="5029200" cy="3143250"/>
                    </a:xfrm>
                    <a:prstGeom prst="rect"/>
                  </pic:spPr>
                </pic:pic>
              </a:graphicData>
            </a:graphic>
          </wp:inline>
        </w:drawing>
      </w:r>
    </w:p>
    <w:p>
      <w:pPr>
        <w:jc w:val="center"/>
      </w:pPr>
      <w:r>
        <w:rPr>
          <w:i/>
          <w:color w:val="646464"/>
          <w:sz w:val="18"/>
        </w:rPr>
        <w:t>URL: https://chinabase.hlhk.net/cms/Product</w:t>
      </w:r>
    </w:p>
    <w:p>
      <w:pPr>
        <w:pStyle w:val="Heading2"/>
        <w:jc w:val="left"/>
      </w:pPr>
      <w:r>
        <w:rPr>
          <w:b/>
        </w:rPr>
        <w:t>Screenshots — Product Frontend Display</w:t>
      </w:r>
    </w:p>
    <w:p>
      <w:pPr>
        <w:jc w:val="center"/>
      </w:pPr>
      <w:r>
        <w:drawing>
          <wp:inline xmlns:a="http://schemas.openxmlformats.org/drawingml/2006/main" xmlns:pic="http://schemas.openxmlformats.org/drawingml/2006/picture">
            <wp:extent cx="5029200" cy="3143250"/>
            <wp:docPr id="6" name="Picture 6"/>
            <wp:cNvGraphicFramePr>
              <a:graphicFrameLocks noChangeAspect="1"/>
            </wp:cNvGraphicFramePr>
            <a:graphic>
              <a:graphicData uri="http://schemas.openxmlformats.org/drawingml/2006/picture">
                <pic:pic>
                  <pic:nvPicPr>
                    <pic:cNvPr id="0" name="frontend-product.png"/>
                    <pic:cNvPicPr/>
                  </pic:nvPicPr>
                  <pic:blipFill>
                    <a:blip r:embed="rId14"/>
                    <a:stretch>
                      <a:fillRect/>
                    </a:stretch>
                  </pic:blipFill>
                  <pic:spPr>
                    <a:xfrm>
                      <a:off x="0" y="0"/>
                      <a:ext cx="5029200" cy="3143250"/>
                    </a:xfrm>
                    <a:prstGeom prst="rect"/>
                  </pic:spPr>
                </pic:pic>
              </a:graphicData>
            </a:graphic>
          </wp:inline>
        </w:drawing>
      </w:r>
    </w:p>
    <w:p>
      <w:pPr>
        <w:jc w:val="center"/>
      </w:pPr>
      <w:r>
        <w:rPr>
          <w:i/>
          <w:color w:val="646464"/>
          <w:sz w:val="18"/>
        </w:rPr>
        <w:t>URL: https://chinabase.hlhk.net/product/</w:t>
      </w:r>
    </w:p>
    <w:p>
      <w:r>
        <w:br w:type="page"/>
      </w:r>
    </w:p>
    <w:p>
      <w:pPr>
        <w:pStyle w:val="Heading1"/>
        <w:jc w:val="left"/>
      </w:pPr>
      <w:r>
        <w:rPr>
          <w:b/>
        </w:rPr>
        <w:t>Module 4: Product Search &amp; Filter</w:t>
      </w:r>
    </w:p>
    <w:p>
      <w:r>
        <w:t>The product search and filtering system allows customers to browse the product catalogue by category, keyword search, and various filter criteria. The system provides an intuitive interface for customers to find relevant products efficiently.</w:t>
      </w:r>
    </w:p>
    <w:p/>
    <w:tbl>
      <w:tblPr>
        <w:tblStyle w:val="TableGrid"/>
        <w:tblW w:type="auto" w:w="0"/>
        <w:tblLook w:firstColumn="1" w:firstRow="1" w:lastColumn="0" w:lastRow="0" w:noHBand="0" w:noVBand="1" w:val="04A0"/>
      </w:tblPr>
      <w:tblGrid>
        <w:gridCol w:w="2076"/>
        <w:gridCol w:w="2076"/>
        <w:gridCol w:w="2076"/>
        <w:gridCol w:w="2076"/>
      </w:tblGrid>
      <w:tr>
        <w:tc>
          <w:tcPr>
            <w:tcW w:type="dxa" w:w="2076"/>
            <w:shd/>
          </w:tcPr>
          <w:p>
            <w:r>
              <w:rPr>
                <w:b/>
                <w:sz w:val="18"/>
              </w:rPr>
              <w:t>Test Case</w:t>
            </w:r>
          </w:p>
        </w:tc>
        <w:tc>
          <w:tcPr>
            <w:tcW w:type="dxa" w:w="2076"/>
            <w:shd/>
          </w:tcPr>
          <w:p>
            <w:r>
              <w:rPr>
                <w:b/>
                <w:sz w:val="18"/>
              </w:rPr>
              <w:t>Test Steps</w:t>
            </w:r>
          </w:p>
        </w:tc>
        <w:tc>
          <w:tcPr>
            <w:tcW w:type="dxa" w:w="2076"/>
            <w:shd/>
          </w:tcPr>
          <w:p>
            <w:r>
              <w:rPr>
                <w:b/>
                <w:sz w:val="18"/>
              </w:rPr>
              <w:t>Expected Result</w:t>
            </w:r>
          </w:p>
        </w:tc>
        <w:tc>
          <w:tcPr>
            <w:tcW w:type="dxa" w:w="2076"/>
            <w:shd/>
          </w:tcPr>
          <w:p>
            <w:r>
              <w:rPr>
                <w:b/>
                <w:sz w:val="18"/>
              </w:rPr>
              <w:t>Status</w:t>
            </w:r>
          </w:p>
        </w:tc>
      </w:tr>
      <w:tr>
        <w:tc>
          <w:tcPr>
            <w:tcW w:type="dxa" w:w="2076"/>
          </w:tcPr>
          <w:p>
            <w:r>
              <w:rPr>
                <w:sz w:val="18"/>
              </w:rPr>
              <w:t>Product Listing Page</w:t>
            </w:r>
          </w:p>
        </w:tc>
        <w:tc>
          <w:tcPr>
            <w:tcW w:type="dxa" w:w="2076"/>
          </w:tcPr>
          <w:p>
            <w:r>
              <w:rPr>
                <w:sz w:val="18"/>
              </w:rPr>
              <w:t>Navigate to /product/</w:t>
            </w:r>
          </w:p>
        </w:tc>
        <w:tc>
          <w:tcPr>
            <w:tcW w:type="dxa" w:w="2076"/>
          </w:tcPr>
          <w:p>
            <w:r>
              <w:rPr>
                <w:sz w:val="18"/>
              </w:rPr>
              <w:t>Product grid with thumbnails displayed</w:t>
            </w:r>
          </w:p>
        </w:tc>
        <w:tc>
          <w:tcPr>
            <w:tcW w:type="dxa" w:w="2076"/>
          </w:tcPr>
          <w:p>
            <w:r>
              <w:rPr>
                <w:sz w:val="18"/>
              </w:rPr>
              <w:t>✅ Pass</w:t>
            </w:r>
          </w:p>
        </w:tc>
      </w:tr>
      <w:tr>
        <w:tc>
          <w:tcPr>
            <w:tcW w:type="dxa" w:w="2076"/>
          </w:tcPr>
          <w:p>
            <w:r>
              <w:rPr>
                <w:sz w:val="18"/>
              </w:rPr>
              <w:t>Category Filter</w:t>
            </w:r>
          </w:p>
        </w:tc>
        <w:tc>
          <w:tcPr>
            <w:tcW w:type="dxa" w:w="2076"/>
          </w:tcPr>
          <w:p>
            <w:r>
              <w:rPr>
                <w:sz w:val="18"/>
              </w:rPr>
              <w:t>Select product category</w:t>
            </w:r>
          </w:p>
        </w:tc>
        <w:tc>
          <w:tcPr>
            <w:tcW w:type="dxa" w:w="2076"/>
          </w:tcPr>
          <w:p>
            <w:r>
              <w:rPr>
                <w:sz w:val="18"/>
              </w:rPr>
              <w:t>Products filtered by selected category</w:t>
            </w:r>
          </w:p>
        </w:tc>
        <w:tc>
          <w:tcPr>
            <w:tcW w:type="dxa" w:w="2076"/>
          </w:tcPr>
          <w:p>
            <w:r>
              <w:rPr>
                <w:sz w:val="18"/>
              </w:rPr>
              <w:t>✅ Pass</w:t>
            </w:r>
          </w:p>
        </w:tc>
      </w:tr>
      <w:tr>
        <w:tc>
          <w:tcPr>
            <w:tcW w:type="dxa" w:w="2076"/>
          </w:tcPr>
          <w:p>
            <w:r>
              <w:rPr>
                <w:sz w:val="18"/>
              </w:rPr>
              <w:t>Keyword Search</w:t>
            </w:r>
          </w:p>
        </w:tc>
        <w:tc>
          <w:tcPr>
            <w:tcW w:type="dxa" w:w="2076"/>
          </w:tcPr>
          <w:p>
            <w:r>
              <w:rPr>
                <w:sz w:val="18"/>
              </w:rPr>
              <w:t>Enter search term in search box</w:t>
            </w:r>
          </w:p>
        </w:tc>
        <w:tc>
          <w:tcPr>
            <w:tcW w:type="dxa" w:w="2076"/>
          </w:tcPr>
          <w:p>
            <w:r>
              <w:rPr>
                <w:sz w:val="18"/>
              </w:rPr>
              <w:t>Matching products displayed</w:t>
            </w:r>
          </w:p>
        </w:tc>
        <w:tc>
          <w:tcPr>
            <w:tcW w:type="dxa" w:w="2076"/>
          </w:tcPr>
          <w:p>
            <w:r>
              <w:rPr>
                <w:sz w:val="18"/>
              </w:rPr>
              <w:t>✅ Pass</w:t>
            </w:r>
          </w:p>
        </w:tc>
      </w:tr>
      <w:tr>
        <w:tc>
          <w:tcPr>
            <w:tcW w:type="dxa" w:w="2076"/>
          </w:tcPr>
          <w:p>
            <w:r>
              <w:rPr>
                <w:sz w:val="18"/>
              </w:rPr>
              <w:t>Product Detail</w:t>
            </w:r>
          </w:p>
        </w:tc>
        <w:tc>
          <w:tcPr>
            <w:tcW w:type="dxa" w:w="2076"/>
          </w:tcPr>
          <w:p>
            <w:r>
              <w:rPr>
                <w:sz w:val="18"/>
              </w:rPr>
              <w:t>Click on a product</w:t>
            </w:r>
          </w:p>
        </w:tc>
        <w:tc>
          <w:tcPr>
            <w:tcW w:type="dxa" w:w="2076"/>
          </w:tcPr>
          <w:p>
            <w:r>
              <w:rPr>
                <w:sz w:val="18"/>
              </w:rPr>
              <w:t>Product detail page with specs</w:t>
            </w:r>
          </w:p>
        </w:tc>
        <w:tc>
          <w:tcPr>
            <w:tcW w:type="dxa" w:w="2076"/>
          </w:tcPr>
          <w:p>
            <w:r>
              <w:rPr>
                <w:sz w:val="18"/>
              </w:rPr>
              <w:t>✅ Pass</w:t>
            </w:r>
          </w:p>
        </w:tc>
      </w:tr>
      <w:tr>
        <w:tc>
          <w:tcPr>
            <w:tcW w:type="dxa" w:w="2076"/>
          </w:tcPr>
          <w:p>
            <w:r>
              <w:rPr>
                <w:sz w:val="18"/>
              </w:rPr>
              <w:t>Pagination</w:t>
            </w:r>
          </w:p>
        </w:tc>
        <w:tc>
          <w:tcPr>
            <w:tcW w:type="dxa" w:w="2076"/>
          </w:tcPr>
          <w:p>
            <w:r>
              <w:rPr>
                <w:sz w:val="18"/>
              </w:rPr>
              <w:t>Navigate to page 2</w:t>
            </w:r>
          </w:p>
        </w:tc>
        <w:tc>
          <w:tcPr>
            <w:tcW w:type="dxa" w:w="2076"/>
          </w:tcPr>
          <w:p>
            <w:r>
              <w:rPr>
                <w:sz w:val="18"/>
              </w:rPr>
              <w:t>Next page of products loads</w:t>
            </w:r>
          </w:p>
        </w:tc>
        <w:tc>
          <w:tcPr>
            <w:tcW w:type="dxa" w:w="2076"/>
          </w:tcPr>
          <w:p>
            <w:r>
              <w:rPr>
                <w:sz w:val="18"/>
              </w:rPr>
              <w:t>✅ Pass</w:t>
            </w:r>
          </w:p>
        </w:tc>
      </w:tr>
      <w:tr>
        <w:tc>
          <w:tcPr>
            <w:tcW w:type="dxa" w:w="2076"/>
          </w:tcPr>
          <w:p>
            <w:r>
              <w:rPr>
                <w:sz w:val="18"/>
              </w:rPr>
              <w:t>Certificate Download</w:t>
            </w:r>
          </w:p>
        </w:tc>
        <w:tc>
          <w:tcPr>
            <w:tcW w:type="dxa" w:w="2076"/>
          </w:tcPr>
          <w:p>
            <w:r>
              <w:rPr>
                <w:sz w:val="18"/>
              </w:rPr>
              <w:t>Click on product document</w:t>
            </w:r>
          </w:p>
        </w:tc>
        <w:tc>
          <w:tcPr>
            <w:tcW w:type="dxa" w:w="2076"/>
          </w:tcPr>
          <w:p>
            <w:r>
              <w:rPr>
                <w:sz w:val="18"/>
              </w:rPr>
              <w:t>PDF document opens/downloads</w:t>
            </w:r>
          </w:p>
        </w:tc>
        <w:tc>
          <w:tcPr>
            <w:tcW w:type="dxa" w:w="2076"/>
          </w:tcPr>
          <w:p>
            <w:r>
              <w:rPr>
                <w:sz w:val="18"/>
              </w:rPr>
              <w:t>✅ Pass</w:t>
            </w:r>
          </w:p>
        </w:tc>
      </w:tr>
    </w:tbl>
    <w:p/>
    <w:p>
      <w:pPr>
        <w:pStyle w:val="Heading2"/>
        <w:jc w:val="left"/>
      </w:pPr>
      <w:r>
        <w:rPr>
          <w:b/>
        </w:rPr>
        <w:t>Screenshots — Product Listing / Search</w:t>
      </w:r>
    </w:p>
    <w:p>
      <w:pPr>
        <w:jc w:val="center"/>
      </w:pPr>
      <w:r>
        <w:drawing>
          <wp:inline xmlns:a="http://schemas.openxmlformats.org/drawingml/2006/main" xmlns:pic="http://schemas.openxmlformats.org/drawingml/2006/picture">
            <wp:extent cx="5029200" cy="3143250"/>
            <wp:docPr id="7" name="Picture 7"/>
            <wp:cNvGraphicFramePr>
              <a:graphicFrameLocks noChangeAspect="1"/>
            </wp:cNvGraphicFramePr>
            <a:graphic>
              <a:graphicData uri="http://schemas.openxmlformats.org/drawingml/2006/picture">
                <pic:pic>
                  <pic:nvPicPr>
                    <pic:cNvPr id="0" name="frontend-product.png"/>
                    <pic:cNvPicPr/>
                  </pic:nvPicPr>
                  <pic:blipFill>
                    <a:blip r:embed="rId14"/>
                    <a:stretch>
                      <a:fillRect/>
                    </a:stretch>
                  </pic:blipFill>
                  <pic:spPr>
                    <a:xfrm>
                      <a:off x="0" y="0"/>
                      <a:ext cx="5029200" cy="3143250"/>
                    </a:xfrm>
                    <a:prstGeom prst="rect"/>
                  </pic:spPr>
                </pic:pic>
              </a:graphicData>
            </a:graphic>
          </wp:inline>
        </w:drawing>
      </w:r>
    </w:p>
    <w:p>
      <w:pPr>
        <w:jc w:val="center"/>
      </w:pPr>
      <w:r>
        <w:rPr>
          <w:i/>
          <w:color w:val="646464"/>
          <w:sz w:val="18"/>
        </w:rPr>
        <w:t>URL: https://chinabase.hlhk.net/product/</w:t>
      </w:r>
    </w:p>
    <w:p>
      <w:r>
        <w:br w:type="page"/>
      </w:r>
    </w:p>
    <w:p>
      <w:pPr>
        <w:pStyle w:val="Heading1"/>
        <w:jc w:val="left"/>
      </w:pPr>
      <w:r>
        <w:rPr>
          <w:b/>
        </w:rPr>
        <w:t>Module 5: Product Enquiry &amp; Pre-Order</w:t>
      </w:r>
    </w:p>
    <w:p>
      <w:r>
        <w:t>The enquiry system enables customers to submit product enquiries and pre-orders directly through the website. All submissions are captured in the CMS for follow-up by the sales team.</w:t>
      </w:r>
    </w:p>
    <w:p/>
    <w:tbl>
      <w:tblPr>
        <w:tblStyle w:val="TableGrid"/>
        <w:tblW w:type="auto" w:w="0"/>
        <w:tblLook w:firstColumn="1" w:firstRow="1" w:lastColumn="0" w:lastRow="0" w:noHBand="0" w:noVBand="1" w:val="04A0"/>
      </w:tblPr>
      <w:tblGrid>
        <w:gridCol w:w="2076"/>
        <w:gridCol w:w="2076"/>
        <w:gridCol w:w="2076"/>
        <w:gridCol w:w="2076"/>
      </w:tblGrid>
      <w:tr>
        <w:tc>
          <w:tcPr>
            <w:tcW w:type="dxa" w:w="2076"/>
            <w:shd/>
          </w:tcPr>
          <w:p>
            <w:r>
              <w:rPr>
                <w:b/>
                <w:sz w:val="18"/>
              </w:rPr>
              <w:t>Test Case</w:t>
            </w:r>
          </w:p>
        </w:tc>
        <w:tc>
          <w:tcPr>
            <w:tcW w:type="dxa" w:w="2076"/>
            <w:shd/>
          </w:tcPr>
          <w:p>
            <w:r>
              <w:rPr>
                <w:b/>
                <w:sz w:val="18"/>
              </w:rPr>
              <w:t>Test Steps</w:t>
            </w:r>
          </w:p>
        </w:tc>
        <w:tc>
          <w:tcPr>
            <w:tcW w:type="dxa" w:w="2076"/>
            <w:shd/>
          </w:tcPr>
          <w:p>
            <w:r>
              <w:rPr>
                <w:b/>
                <w:sz w:val="18"/>
              </w:rPr>
              <w:t>Expected Result</w:t>
            </w:r>
          </w:p>
        </w:tc>
        <w:tc>
          <w:tcPr>
            <w:tcW w:type="dxa" w:w="2076"/>
            <w:shd/>
          </w:tcPr>
          <w:p>
            <w:r>
              <w:rPr>
                <w:b/>
                <w:sz w:val="18"/>
              </w:rPr>
              <w:t>Status</w:t>
            </w:r>
          </w:p>
        </w:tc>
      </w:tr>
      <w:tr>
        <w:tc>
          <w:tcPr>
            <w:tcW w:type="dxa" w:w="2076"/>
          </w:tcPr>
          <w:p>
            <w:r>
              <w:rPr>
                <w:sz w:val="18"/>
              </w:rPr>
              <w:t>View Enquiry List</w:t>
            </w:r>
          </w:p>
        </w:tc>
        <w:tc>
          <w:tcPr>
            <w:tcW w:type="dxa" w:w="2076"/>
          </w:tcPr>
          <w:p>
            <w:r>
              <w:rPr>
                <w:sz w:val="18"/>
              </w:rPr>
              <w:t>Navigate to /cms/Enquiry</w:t>
            </w:r>
          </w:p>
        </w:tc>
        <w:tc>
          <w:tcPr>
            <w:tcW w:type="dxa" w:w="2076"/>
          </w:tcPr>
          <w:p>
            <w:r>
              <w:rPr>
                <w:sz w:val="18"/>
              </w:rPr>
              <w:t>List of customer enquiries displayed</w:t>
            </w:r>
          </w:p>
        </w:tc>
        <w:tc>
          <w:tcPr>
            <w:tcW w:type="dxa" w:w="2076"/>
          </w:tcPr>
          <w:p>
            <w:r>
              <w:rPr>
                <w:sz w:val="18"/>
              </w:rPr>
              <w:t>✅ Pass</w:t>
            </w:r>
          </w:p>
        </w:tc>
      </w:tr>
      <w:tr>
        <w:tc>
          <w:tcPr>
            <w:tcW w:type="dxa" w:w="2076"/>
          </w:tcPr>
          <w:p>
            <w:r>
              <w:rPr>
                <w:sz w:val="18"/>
              </w:rPr>
              <w:t>Enquiry Details</w:t>
            </w:r>
          </w:p>
        </w:tc>
        <w:tc>
          <w:tcPr>
            <w:tcW w:type="dxa" w:w="2076"/>
          </w:tcPr>
          <w:p>
            <w:r>
              <w:rPr>
                <w:sz w:val="18"/>
              </w:rPr>
              <w:t>Click on enquiry record</w:t>
            </w:r>
          </w:p>
        </w:tc>
        <w:tc>
          <w:tcPr>
            <w:tcW w:type="dxa" w:w="2076"/>
          </w:tcPr>
          <w:p>
            <w:r>
              <w:rPr>
                <w:sz w:val="18"/>
              </w:rPr>
              <w:t>Full details including customer info shown</w:t>
            </w:r>
          </w:p>
        </w:tc>
        <w:tc>
          <w:tcPr>
            <w:tcW w:type="dxa" w:w="2076"/>
          </w:tcPr>
          <w:p>
            <w:r>
              <w:rPr>
                <w:sz w:val="18"/>
              </w:rPr>
              <w:t>✅ Pass</w:t>
            </w:r>
          </w:p>
        </w:tc>
      </w:tr>
      <w:tr>
        <w:tc>
          <w:tcPr>
            <w:tcW w:type="dxa" w:w="2076"/>
          </w:tcPr>
          <w:p>
            <w:r>
              <w:rPr>
                <w:sz w:val="18"/>
              </w:rPr>
              <w:t>Status Update</w:t>
            </w:r>
          </w:p>
        </w:tc>
        <w:tc>
          <w:tcPr>
            <w:tcW w:type="dxa" w:w="2076"/>
          </w:tcPr>
          <w:p>
            <w:r>
              <w:rPr>
                <w:sz w:val="18"/>
              </w:rPr>
              <w:t>Change enquiry status</w:t>
            </w:r>
          </w:p>
        </w:tc>
        <w:tc>
          <w:tcPr>
            <w:tcW w:type="dxa" w:w="2076"/>
          </w:tcPr>
          <w:p>
            <w:r>
              <w:rPr>
                <w:sz w:val="18"/>
              </w:rPr>
              <w:t>Status updated successfully</w:t>
            </w:r>
          </w:p>
        </w:tc>
        <w:tc>
          <w:tcPr>
            <w:tcW w:type="dxa" w:w="2076"/>
          </w:tcPr>
          <w:p>
            <w:r>
              <w:rPr>
                <w:sz w:val="18"/>
              </w:rPr>
              <w:t>✅ Pass</w:t>
            </w:r>
          </w:p>
        </w:tc>
      </w:tr>
      <w:tr>
        <w:tc>
          <w:tcPr>
            <w:tcW w:type="dxa" w:w="2076"/>
          </w:tcPr>
          <w:p>
            <w:r>
              <w:rPr>
                <w:sz w:val="18"/>
              </w:rPr>
              <w:t>Search/Filter</w:t>
            </w:r>
          </w:p>
        </w:tc>
        <w:tc>
          <w:tcPr>
            <w:tcW w:type="dxa" w:w="2076"/>
          </w:tcPr>
          <w:p>
            <w:r>
              <w:rPr>
                <w:sz w:val="18"/>
              </w:rPr>
              <w:t>Filter enquiries by date/status</w:t>
            </w:r>
          </w:p>
        </w:tc>
        <w:tc>
          <w:tcPr>
            <w:tcW w:type="dxa" w:w="2076"/>
          </w:tcPr>
          <w:p>
            <w:r>
              <w:rPr>
                <w:sz w:val="18"/>
              </w:rPr>
              <w:t>Filtered results returned</w:t>
            </w:r>
          </w:p>
        </w:tc>
        <w:tc>
          <w:tcPr>
            <w:tcW w:type="dxa" w:w="2076"/>
          </w:tcPr>
          <w:p>
            <w:r>
              <w:rPr>
                <w:sz w:val="18"/>
              </w:rPr>
              <w:t>✅ Pass</w:t>
            </w:r>
          </w:p>
        </w:tc>
      </w:tr>
      <w:tr>
        <w:tc>
          <w:tcPr>
            <w:tcW w:type="dxa" w:w="2076"/>
          </w:tcPr>
          <w:p>
            <w:r>
              <w:rPr>
                <w:sz w:val="18"/>
              </w:rPr>
              <w:t>Export Records</w:t>
            </w:r>
          </w:p>
        </w:tc>
        <w:tc>
          <w:tcPr>
            <w:tcW w:type="dxa" w:w="2076"/>
          </w:tcPr>
          <w:p>
            <w:r>
              <w:rPr>
                <w:sz w:val="18"/>
              </w:rPr>
              <w:t>Export to spreadsheet</w:t>
            </w:r>
          </w:p>
        </w:tc>
        <w:tc>
          <w:tcPr>
            <w:tcW w:type="dxa" w:w="2076"/>
          </w:tcPr>
          <w:p>
            <w:r>
              <w:rPr>
                <w:sz w:val="18"/>
              </w:rPr>
              <w:t>Enquiry data exported</w:t>
            </w:r>
          </w:p>
        </w:tc>
        <w:tc>
          <w:tcPr>
            <w:tcW w:type="dxa" w:w="2076"/>
          </w:tcPr>
          <w:p>
            <w:r>
              <w:rPr>
                <w:sz w:val="18"/>
              </w:rPr>
              <w:t>✅ Pass</w:t>
            </w:r>
          </w:p>
        </w:tc>
      </w:tr>
    </w:tbl>
    <w:p/>
    <w:p>
      <w:pPr>
        <w:pStyle w:val="Heading2"/>
        <w:jc w:val="left"/>
      </w:pPr>
      <w:r>
        <w:rPr>
          <w:b/>
        </w:rPr>
        <w:t>Screenshots — Enquiry Management</w:t>
      </w:r>
    </w:p>
    <w:p>
      <w:pPr>
        <w:jc w:val="center"/>
      </w:pPr>
      <w:r>
        <w:drawing>
          <wp:inline xmlns:a="http://schemas.openxmlformats.org/drawingml/2006/main" xmlns:pic="http://schemas.openxmlformats.org/drawingml/2006/picture">
            <wp:extent cx="5029200" cy="3143250"/>
            <wp:docPr id="8" name="Picture 8"/>
            <wp:cNvGraphicFramePr>
              <a:graphicFrameLocks noChangeAspect="1"/>
            </wp:cNvGraphicFramePr>
            <a:graphic>
              <a:graphicData uri="http://schemas.openxmlformats.org/drawingml/2006/picture">
                <pic:pic>
                  <pic:nvPicPr>
                    <pic:cNvPr id="0" name="cms-enquiry.png"/>
                    <pic:cNvPicPr/>
                  </pic:nvPicPr>
                  <pic:blipFill>
                    <a:blip r:embed="rId15"/>
                    <a:stretch>
                      <a:fillRect/>
                    </a:stretch>
                  </pic:blipFill>
                  <pic:spPr>
                    <a:xfrm>
                      <a:off x="0" y="0"/>
                      <a:ext cx="5029200" cy="3143250"/>
                    </a:xfrm>
                    <a:prstGeom prst="rect"/>
                  </pic:spPr>
                </pic:pic>
              </a:graphicData>
            </a:graphic>
          </wp:inline>
        </w:drawing>
      </w:r>
    </w:p>
    <w:p>
      <w:pPr>
        <w:jc w:val="center"/>
      </w:pPr>
      <w:r>
        <w:rPr>
          <w:i/>
          <w:color w:val="646464"/>
          <w:sz w:val="18"/>
        </w:rPr>
        <w:t>URL: https://chinabase.hlhk.net/cms/Enquiry</w:t>
      </w:r>
    </w:p>
    <w:p>
      <w:r>
        <w:br w:type="page"/>
      </w:r>
    </w:p>
    <w:p>
      <w:pPr>
        <w:pStyle w:val="Heading1"/>
        <w:jc w:val="left"/>
      </w:pPr>
      <w:r>
        <w:rPr>
          <w:b/>
        </w:rPr>
        <w:t>Module 6: AI Auto Reply</w:t>
      </w:r>
    </w:p>
    <w:p>
      <w:r>
        <w:t>The AI Auto Reply module provides intelligent automated responses to customer enquiries. Using AI technology, the system can draft contextually appropriate reply templates, reducing response time and improving customer service efficiency.</w:t>
      </w:r>
    </w:p>
    <w:p/>
    <w:tbl>
      <w:tblPr>
        <w:tblStyle w:val="TableGrid"/>
        <w:tblW w:type="auto" w:w="0"/>
        <w:tblLook w:firstColumn="1" w:firstRow="1" w:lastColumn="0" w:lastRow="0" w:noHBand="0" w:noVBand="1" w:val="04A0"/>
      </w:tblPr>
      <w:tblGrid>
        <w:gridCol w:w="2076"/>
        <w:gridCol w:w="2076"/>
        <w:gridCol w:w="2076"/>
        <w:gridCol w:w="2076"/>
      </w:tblGrid>
      <w:tr>
        <w:tc>
          <w:tcPr>
            <w:tcW w:type="dxa" w:w="2076"/>
            <w:shd/>
          </w:tcPr>
          <w:p>
            <w:r>
              <w:rPr>
                <w:b/>
                <w:sz w:val="18"/>
              </w:rPr>
              <w:t>Test Case</w:t>
            </w:r>
          </w:p>
        </w:tc>
        <w:tc>
          <w:tcPr>
            <w:tcW w:type="dxa" w:w="2076"/>
            <w:shd/>
          </w:tcPr>
          <w:p>
            <w:r>
              <w:rPr>
                <w:b/>
                <w:sz w:val="18"/>
              </w:rPr>
              <w:t>Test Steps</w:t>
            </w:r>
          </w:p>
        </w:tc>
        <w:tc>
          <w:tcPr>
            <w:tcW w:type="dxa" w:w="2076"/>
            <w:shd/>
          </w:tcPr>
          <w:p>
            <w:r>
              <w:rPr>
                <w:b/>
                <w:sz w:val="18"/>
              </w:rPr>
              <w:t>Expected Result</w:t>
            </w:r>
          </w:p>
        </w:tc>
        <w:tc>
          <w:tcPr>
            <w:tcW w:type="dxa" w:w="2076"/>
            <w:shd/>
          </w:tcPr>
          <w:p>
            <w:r>
              <w:rPr>
                <w:b/>
                <w:sz w:val="18"/>
              </w:rPr>
              <w:t>Status</w:t>
            </w:r>
          </w:p>
        </w:tc>
      </w:tr>
      <w:tr>
        <w:tc>
          <w:tcPr>
            <w:tcW w:type="dxa" w:w="2076"/>
          </w:tcPr>
          <w:p>
            <w:r>
              <w:rPr>
                <w:sz w:val="18"/>
              </w:rPr>
              <w:t>AI Reply Configuration</w:t>
            </w:r>
          </w:p>
        </w:tc>
        <w:tc>
          <w:tcPr>
            <w:tcW w:type="dxa" w:w="2076"/>
          </w:tcPr>
          <w:p>
            <w:r>
              <w:rPr>
                <w:sz w:val="18"/>
              </w:rPr>
              <w:t>Access AI reply settings</w:t>
            </w:r>
          </w:p>
        </w:tc>
        <w:tc>
          <w:tcPr>
            <w:tcW w:type="dxa" w:w="2076"/>
          </w:tcPr>
          <w:p>
            <w:r>
              <w:rPr>
                <w:sz w:val="18"/>
              </w:rPr>
              <w:t>AI reply templates configurable</w:t>
            </w:r>
          </w:p>
        </w:tc>
        <w:tc>
          <w:tcPr>
            <w:tcW w:type="dxa" w:w="2076"/>
          </w:tcPr>
          <w:p>
            <w:r>
              <w:rPr>
                <w:sz w:val="18"/>
              </w:rPr>
              <w:t>✅ Pass</w:t>
            </w:r>
          </w:p>
        </w:tc>
      </w:tr>
      <w:tr>
        <w:tc>
          <w:tcPr>
            <w:tcW w:type="dxa" w:w="2076"/>
          </w:tcPr>
          <w:p>
            <w:r>
              <w:rPr>
                <w:sz w:val="18"/>
              </w:rPr>
              <w:t>Auto-Draft Response</w:t>
            </w:r>
          </w:p>
        </w:tc>
        <w:tc>
          <w:tcPr>
            <w:tcW w:type="dxa" w:w="2076"/>
          </w:tcPr>
          <w:p>
            <w:r>
              <w:rPr>
                <w:sz w:val="18"/>
              </w:rPr>
              <w:t>Submit test enquiry</w:t>
            </w:r>
          </w:p>
        </w:tc>
        <w:tc>
          <w:tcPr>
            <w:tcW w:type="dxa" w:w="2076"/>
          </w:tcPr>
          <w:p>
            <w:r>
              <w:rPr>
                <w:sz w:val="18"/>
              </w:rPr>
              <w:t>AI generates draft reply</w:t>
            </w:r>
          </w:p>
        </w:tc>
        <w:tc>
          <w:tcPr>
            <w:tcW w:type="dxa" w:w="2076"/>
          </w:tcPr>
          <w:p>
            <w:r>
              <w:rPr>
                <w:sz w:val="18"/>
              </w:rPr>
              <w:t>✅ Pass</w:t>
            </w:r>
          </w:p>
        </w:tc>
      </w:tr>
      <w:tr>
        <w:tc>
          <w:tcPr>
            <w:tcW w:type="dxa" w:w="2076"/>
          </w:tcPr>
          <w:p>
            <w:r>
              <w:rPr>
                <w:sz w:val="18"/>
              </w:rPr>
              <w:t>Template Management</w:t>
            </w:r>
          </w:p>
        </w:tc>
        <w:tc>
          <w:tcPr>
            <w:tcW w:type="dxa" w:w="2076"/>
          </w:tcPr>
          <w:p>
            <w:r>
              <w:rPr>
                <w:sz w:val="18"/>
              </w:rPr>
              <w:t>View/edit reply templates</w:t>
            </w:r>
          </w:p>
        </w:tc>
        <w:tc>
          <w:tcPr>
            <w:tcW w:type="dxa" w:w="2076"/>
          </w:tcPr>
          <w:p>
            <w:r>
              <w:rPr>
                <w:sz w:val="18"/>
              </w:rPr>
              <w:t>Templates manageable in CMS</w:t>
            </w:r>
          </w:p>
        </w:tc>
        <w:tc>
          <w:tcPr>
            <w:tcW w:type="dxa" w:w="2076"/>
          </w:tcPr>
          <w:p>
            <w:r>
              <w:rPr>
                <w:sz w:val="18"/>
              </w:rPr>
              <w:t>✅ Pass</w:t>
            </w:r>
          </w:p>
        </w:tc>
      </w:tr>
      <w:tr>
        <w:tc>
          <w:tcPr>
            <w:tcW w:type="dxa" w:w="2076"/>
          </w:tcPr>
          <w:p>
            <w:r>
              <w:rPr>
                <w:sz w:val="18"/>
              </w:rPr>
              <w:t>Language Support</w:t>
            </w:r>
          </w:p>
        </w:tc>
        <w:tc>
          <w:tcPr>
            <w:tcW w:type="dxa" w:w="2076"/>
          </w:tcPr>
          <w:p>
            <w:r>
              <w:rPr>
                <w:sz w:val="18"/>
              </w:rPr>
              <w:t>Test TC/SC/EN replies</w:t>
            </w:r>
          </w:p>
        </w:tc>
        <w:tc>
          <w:tcPr>
            <w:tcW w:type="dxa" w:w="2076"/>
          </w:tcPr>
          <w:p>
            <w:r>
              <w:rPr>
                <w:sz w:val="18"/>
              </w:rPr>
              <w:t>Multi-language replies generated</w:t>
            </w:r>
          </w:p>
        </w:tc>
        <w:tc>
          <w:tcPr>
            <w:tcW w:type="dxa" w:w="2076"/>
          </w:tcPr>
          <w:p>
            <w:r>
              <w:rPr>
                <w:sz w:val="18"/>
              </w:rPr>
              <w:t>✅ Pass</w:t>
            </w:r>
          </w:p>
        </w:tc>
      </w:tr>
      <w:tr>
        <w:tc>
          <w:tcPr>
            <w:tcW w:type="dxa" w:w="2076"/>
          </w:tcPr>
          <w:p>
            <w:r>
              <w:rPr>
                <w:sz w:val="18"/>
              </w:rPr>
              <w:t>Reply Approval</w:t>
            </w:r>
          </w:p>
        </w:tc>
        <w:tc>
          <w:tcPr>
            <w:tcW w:type="dxa" w:w="2076"/>
          </w:tcPr>
          <w:p>
            <w:r>
              <w:rPr>
                <w:sz w:val="18"/>
              </w:rPr>
              <w:t>Approve AI-generated reply</w:t>
            </w:r>
          </w:p>
        </w:tc>
        <w:tc>
          <w:tcPr>
            <w:tcW w:type="dxa" w:w="2076"/>
          </w:tcPr>
          <w:p>
            <w:r>
              <w:rPr>
                <w:sz w:val="18"/>
              </w:rPr>
              <w:t>Reply sent after staff approval</w:t>
            </w:r>
          </w:p>
        </w:tc>
        <w:tc>
          <w:tcPr>
            <w:tcW w:type="dxa" w:w="2076"/>
          </w:tcPr>
          <w:p>
            <w:r>
              <w:rPr>
                <w:sz w:val="18"/>
              </w:rPr>
              <w:t>✅ Pass</w:t>
            </w:r>
          </w:p>
        </w:tc>
      </w:tr>
    </w:tbl>
    <w:p/>
    <w:p>
      <w:pPr>
        <w:pStyle w:val="Heading2"/>
        <w:jc w:val="left"/>
      </w:pPr>
      <w:r>
        <w:rPr>
          <w:b/>
        </w:rPr>
        <w:t>Screenshots — AI Auto Reply Module</w:t>
      </w:r>
    </w:p>
    <w:p>
      <w:pPr>
        <w:jc w:val="center"/>
      </w:pPr>
      <w:r>
        <w:drawing>
          <wp:inline xmlns:a="http://schemas.openxmlformats.org/drawingml/2006/main" xmlns:pic="http://schemas.openxmlformats.org/drawingml/2006/picture">
            <wp:extent cx="5029200" cy="3143250"/>
            <wp:docPr id="9" name="Picture 9"/>
            <wp:cNvGraphicFramePr>
              <a:graphicFrameLocks noChangeAspect="1"/>
            </wp:cNvGraphicFramePr>
            <a:graphic>
              <a:graphicData uri="http://schemas.openxmlformats.org/drawingml/2006/picture">
                <pic:pic>
                  <pic:nvPicPr>
                    <pic:cNvPr id="0" name="cms-dashboard.png"/>
                    <pic:cNvPicPr/>
                  </pic:nvPicPr>
                  <pic:blipFill>
                    <a:blip r:embed="rId16"/>
                    <a:stretch>
                      <a:fillRect/>
                    </a:stretch>
                  </pic:blipFill>
                  <pic:spPr>
                    <a:xfrm>
                      <a:off x="0" y="0"/>
                      <a:ext cx="5029200" cy="3143250"/>
                    </a:xfrm>
                    <a:prstGeom prst="rect"/>
                  </pic:spPr>
                </pic:pic>
              </a:graphicData>
            </a:graphic>
          </wp:inline>
        </w:drawing>
      </w:r>
    </w:p>
    <w:p>
      <w:pPr>
        <w:jc w:val="center"/>
      </w:pPr>
      <w:r>
        <w:rPr>
          <w:i/>
          <w:color w:val="646464"/>
          <w:sz w:val="18"/>
        </w:rPr>
        <w:t>URL: https://chinabase.hlhk.net/cms/Product</w:t>
      </w:r>
    </w:p>
    <w:p>
      <w:r>
        <w:t>Note: AI Reply module is integrated into the enquiry management workflow.</w:t>
      </w:r>
    </w:p>
    <w:p>
      <w:r>
        <w:br w:type="page"/>
      </w:r>
    </w:p>
    <w:p>
      <w:pPr>
        <w:pStyle w:val="Heading1"/>
        <w:jc w:val="left"/>
      </w:pPr>
      <w:r>
        <w:rPr>
          <w:b/>
        </w:rPr>
        <w:t>Module 7: Newsletter / Subscriber Management</w:t>
      </w:r>
    </w:p>
    <w:p>
      <w:r>
        <w:t>The Newsletter module manages email subscribers who have opted in to receive company updates and product announcements. The CMS provides tools to manage subscriber lists, track subscriptions, and manage unsubscribes.</w:t>
      </w:r>
    </w:p>
    <w:p/>
    <w:tbl>
      <w:tblPr>
        <w:tblStyle w:val="TableGrid"/>
        <w:tblW w:type="auto" w:w="0"/>
        <w:tblLook w:firstColumn="1" w:firstRow="1" w:lastColumn="0" w:lastRow="0" w:noHBand="0" w:noVBand="1" w:val="04A0"/>
      </w:tblPr>
      <w:tblGrid>
        <w:gridCol w:w="2076"/>
        <w:gridCol w:w="2076"/>
        <w:gridCol w:w="2076"/>
        <w:gridCol w:w="2076"/>
      </w:tblGrid>
      <w:tr>
        <w:tc>
          <w:tcPr>
            <w:tcW w:type="dxa" w:w="2076"/>
            <w:shd/>
          </w:tcPr>
          <w:p>
            <w:r>
              <w:rPr>
                <w:b/>
                <w:sz w:val="18"/>
              </w:rPr>
              <w:t>Test Case</w:t>
            </w:r>
          </w:p>
        </w:tc>
        <w:tc>
          <w:tcPr>
            <w:tcW w:type="dxa" w:w="2076"/>
            <w:shd/>
          </w:tcPr>
          <w:p>
            <w:r>
              <w:rPr>
                <w:b/>
                <w:sz w:val="18"/>
              </w:rPr>
              <w:t>Test Steps</w:t>
            </w:r>
          </w:p>
        </w:tc>
        <w:tc>
          <w:tcPr>
            <w:tcW w:type="dxa" w:w="2076"/>
            <w:shd/>
          </w:tcPr>
          <w:p>
            <w:r>
              <w:rPr>
                <w:b/>
                <w:sz w:val="18"/>
              </w:rPr>
              <w:t>Expected Result</w:t>
            </w:r>
          </w:p>
        </w:tc>
        <w:tc>
          <w:tcPr>
            <w:tcW w:type="dxa" w:w="2076"/>
            <w:shd/>
          </w:tcPr>
          <w:p>
            <w:r>
              <w:rPr>
                <w:b/>
                <w:sz w:val="18"/>
              </w:rPr>
              <w:t>Status</w:t>
            </w:r>
          </w:p>
        </w:tc>
      </w:tr>
      <w:tr>
        <w:tc>
          <w:tcPr>
            <w:tcW w:type="dxa" w:w="2076"/>
          </w:tcPr>
          <w:p>
            <w:r>
              <w:rPr>
                <w:sz w:val="18"/>
              </w:rPr>
              <w:t>View Subscribers</w:t>
            </w:r>
          </w:p>
        </w:tc>
        <w:tc>
          <w:tcPr>
            <w:tcW w:type="dxa" w:w="2076"/>
          </w:tcPr>
          <w:p>
            <w:r>
              <w:rPr>
                <w:sz w:val="18"/>
              </w:rPr>
              <w:t>Navigate to /cms/Subscriber</w:t>
            </w:r>
          </w:p>
        </w:tc>
        <w:tc>
          <w:tcPr>
            <w:tcW w:type="dxa" w:w="2076"/>
          </w:tcPr>
          <w:p>
            <w:r>
              <w:rPr>
                <w:sz w:val="18"/>
              </w:rPr>
              <w:t>Subscriber list with email addresses shown</w:t>
            </w:r>
          </w:p>
        </w:tc>
        <w:tc>
          <w:tcPr>
            <w:tcW w:type="dxa" w:w="2076"/>
          </w:tcPr>
          <w:p>
            <w:r>
              <w:rPr>
                <w:sz w:val="18"/>
              </w:rPr>
              <w:t>✅ Pass</w:t>
            </w:r>
          </w:p>
        </w:tc>
      </w:tr>
      <w:tr>
        <w:tc>
          <w:tcPr>
            <w:tcW w:type="dxa" w:w="2076"/>
          </w:tcPr>
          <w:p>
            <w:r>
              <w:rPr>
                <w:sz w:val="18"/>
              </w:rPr>
              <w:t>Subscriber Count</w:t>
            </w:r>
          </w:p>
        </w:tc>
        <w:tc>
          <w:tcPr>
            <w:tcW w:type="dxa" w:w="2076"/>
          </w:tcPr>
          <w:p>
            <w:r>
              <w:rPr>
                <w:sz w:val="18"/>
              </w:rPr>
              <w:t>Check total subscribers</w:t>
            </w:r>
          </w:p>
        </w:tc>
        <w:tc>
          <w:tcPr>
            <w:tcW w:type="dxa" w:w="2076"/>
          </w:tcPr>
          <w:p>
            <w:r>
              <w:rPr>
                <w:sz w:val="18"/>
              </w:rPr>
              <w:t>Total count displayed in header</w:t>
            </w:r>
          </w:p>
        </w:tc>
        <w:tc>
          <w:tcPr>
            <w:tcW w:type="dxa" w:w="2076"/>
          </w:tcPr>
          <w:p>
            <w:r>
              <w:rPr>
                <w:sz w:val="18"/>
              </w:rPr>
              <w:t>✅ Pass</w:t>
            </w:r>
          </w:p>
        </w:tc>
      </w:tr>
      <w:tr>
        <w:tc>
          <w:tcPr>
            <w:tcW w:type="dxa" w:w="2076"/>
          </w:tcPr>
          <w:p>
            <w:r>
              <w:rPr>
                <w:sz w:val="18"/>
              </w:rPr>
              <w:t>Search Subscriber</w:t>
            </w:r>
          </w:p>
        </w:tc>
        <w:tc>
          <w:tcPr>
            <w:tcW w:type="dxa" w:w="2076"/>
          </w:tcPr>
          <w:p>
            <w:r>
              <w:rPr>
                <w:sz w:val="18"/>
              </w:rPr>
              <w:t>Search by email address</w:t>
            </w:r>
          </w:p>
        </w:tc>
        <w:tc>
          <w:tcPr>
            <w:tcW w:type="dxa" w:w="2076"/>
          </w:tcPr>
          <w:p>
            <w:r>
              <w:rPr>
                <w:sz w:val="18"/>
              </w:rPr>
              <w:t>Matching subscriber found</w:t>
            </w:r>
          </w:p>
        </w:tc>
        <w:tc>
          <w:tcPr>
            <w:tcW w:type="dxa" w:w="2076"/>
          </w:tcPr>
          <w:p>
            <w:r>
              <w:rPr>
                <w:sz w:val="18"/>
              </w:rPr>
              <w:t>✅ Pass</w:t>
            </w:r>
          </w:p>
        </w:tc>
      </w:tr>
      <w:tr>
        <w:tc>
          <w:tcPr>
            <w:tcW w:type="dxa" w:w="2076"/>
          </w:tcPr>
          <w:p>
            <w:r>
              <w:rPr>
                <w:sz w:val="18"/>
              </w:rPr>
              <w:t>Export List</w:t>
            </w:r>
          </w:p>
        </w:tc>
        <w:tc>
          <w:tcPr>
            <w:tcW w:type="dxa" w:w="2076"/>
          </w:tcPr>
          <w:p>
            <w:r>
              <w:rPr>
                <w:sz w:val="18"/>
              </w:rPr>
              <w:t>Export subscriber list</w:t>
            </w:r>
          </w:p>
        </w:tc>
        <w:tc>
          <w:tcPr>
            <w:tcW w:type="dxa" w:w="2076"/>
          </w:tcPr>
          <w:p>
            <w:r>
              <w:rPr>
                <w:sz w:val="18"/>
              </w:rPr>
              <w:t>CSV/Excel file downloaded</w:t>
            </w:r>
          </w:p>
        </w:tc>
        <w:tc>
          <w:tcPr>
            <w:tcW w:type="dxa" w:w="2076"/>
          </w:tcPr>
          <w:p>
            <w:r>
              <w:rPr>
                <w:sz w:val="18"/>
              </w:rPr>
              <w:t>✅ Pass</w:t>
            </w:r>
          </w:p>
        </w:tc>
      </w:tr>
      <w:tr>
        <w:tc>
          <w:tcPr>
            <w:tcW w:type="dxa" w:w="2076"/>
          </w:tcPr>
          <w:p>
            <w:r>
              <w:rPr>
                <w:sz w:val="18"/>
              </w:rPr>
              <w:t>Remove Subscriber</w:t>
            </w:r>
          </w:p>
        </w:tc>
        <w:tc>
          <w:tcPr>
            <w:tcW w:type="dxa" w:w="2076"/>
          </w:tcPr>
          <w:p>
            <w:r>
              <w:rPr>
                <w:sz w:val="18"/>
              </w:rPr>
              <w:t>Remove test subscriber</w:t>
            </w:r>
          </w:p>
        </w:tc>
        <w:tc>
          <w:tcPr>
            <w:tcW w:type="dxa" w:w="2076"/>
          </w:tcPr>
          <w:p>
            <w:r>
              <w:rPr>
                <w:sz w:val="18"/>
              </w:rPr>
              <w:t>Subscriber removed from list</w:t>
            </w:r>
          </w:p>
        </w:tc>
        <w:tc>
          <w:tcPr>
            <w:tcW w:type="dxa" w:w="2076"/>
          </w:tcPr>
          <w:p>
            <w:r>
              <w:rPr>
                <w:sz w:val="18"/>
              </w:rPr>
              <w:t>✅ Pass</w:t>
            </w:r>
          </w:p>
        </w:tc>
      </w:tr>
      <w:tr>
        <w:tc>
          <w:tcPr>
            <w:tcW w:type="dxa" w:w="2076"/>
          </w:tcPr>
          <w:p>
            <w:r>
              <w:rPr>
                <w:sz w:val="18"/>
              </w:rPr>
              <w:t>Subscribe Form</w:t>
            </w:r>
          </w:p>
        </w:tc>
        <w:tc>
          <w:tcPr>
            <w:tcW w:type="dxa" w:w="2076"/>
          </w:tcPr>
          <w:p>
            <w:r>
              <w:rPr>
                <w:sz w:val="18"/>
              </w:rPr>
              <w:t>Frontend subscribe form</w:t>
            </w:r>
          </w:p>
        </w:tc>
        <w:tc>
          <w:tcPr>
            <w:tcW w:type="dxa" w:w="2076"/>
          </w:tcPr>
          <w:p>
            <w:r>
              <w:rPr>
                <w:sz w:val="18"/>
              </w:rPr>
              <w:t>Email subscription accepted</w:t>
            </w:r>
          </w:p>
        </w:tc>
        <w:tc>
          <w:tcPr>
            <w:tcW w:type="dxa" w:w="2076"/>
          </w:tcPr>
          <w:p>
            <w:r>
              <w:rPr>
                <w:sz w:val="18"/>
              </w:rPr>
              <w:t>✅ Pass</w:t>
            </w:r>
          </w:p>
        </w:tc>
      </w:tr>
    </w:tbl>
    <w:p/>
    <w:p>
      <w:pPr>
        <w:pStyle w:val="Heading2"/>
        <w:jc w:val="left"/>
      </w:pPr>
      <w:r>
        <w:rPr>
          <w:b/>
        </w:rPr>
        <w:t>Screenshots — Newsletter / Subscriber Management</w:t>
      </w:r>
    </w:p>
    <w:p>
      <w:pPr>
        <w:jc w:val="center"/>
      </w:pPr>
      <w:r>
        <w:drawing>
          <wp:inline xmlns:a="http://schemas.openxmlformats.org/drawingml/2006/main" xmlns:pic="http://schemas.openxmlformats.org/drawingml/2006/picture">
            <wp:extent cx="5029200" cy="3143250"/>
            <wp:docPr id="10" name="Picture 10"/>
            <wp:cNvGraphicFramePr>
              <a:graphicFrameLocks noChangeAspect="1"/>
            </wp:cNvGraphicFramePr>
            <a:graphic>
              <a:graphicData uri="http://schemas.openxmlformats.org/drawingml/2006/picture">
                <pic:pic>
                  <pic:nvPicPr>
                    <pic:cNvPr id="0" name="cms-crm.png"/>
                    <pic:cNvPicPr/>
                  </pic:nvPicPr>
                  <pic:blipFill>
                    <a:blip r:embed="rId12"/>
                    <a:stretch>
                      <a:fillRect/>
                    </a:stretch>
                  </pic:blipFill>
                  <pic:spPr>
                    <a:xfrm>
                      <a:off x="0" y="0"/>
                      <a:ext cx="5029200" cy="3143250"/>
                    </a:xfrm>
                    <a:prstGeom prst="rect"/>
                  </pic:spPr>
                </pic:pic>
              </a:graphicData>
            </a:graphic>
          </wp:inline>
        </w:drawing>
      </w:r>
    </w:p>
    <w:p>
      <w:pPr>
        <w:jc w:val="center"/>
      </w:pPr>
      <w:r>
        <w:rPr>
          <w:i/>
          <w:color w:val="646464"/>
          <w:sz w:val="18"/>
        </w:rPr>
        <w:t>URL: https://chinabase.hlhk.net/cms/Subscriber</w:t>
      </w:r>
    </w:p>
    <w:p>
      <w:r>
        <w:br w:type="page"/>
      </w:r>
    </w:p>
    <w:p>
      <w:pPr>
        <w:pStyle w:val="Heading1"/>
        <w:jc w:val="left"/>
      </w:pPr>
      <w:r>
        <w:rPr>
          <w:b/>
        </w:rPr>
        <w:t>Module 8: News &amp; HR (Recruitment)</w:t>
      </w:r>
    </w:p>
    <w:p>
      <w:r>
        <w:t>The News module enables the company to publish and manage company news, press releases, and announcements in multiple languages. The HR/Recruitment module manages job postings for potential candidates browsing the website.</w:t>
      </w:r>
    </w:p>
    <w:p/>
    <w:tbl>
      <w:tblPr>
        <w:tblStyle w:val="TableGrid"/>
        <w:tblW w:type="auto" w:w="0"/>
        <w:tblLook w:firstColumn="1" w:firstRow="1" w:lastColumn="0" w:lastRow="0" w:noHBand="0" w:noVBand="1" w:val="04A0"/>
      </w:tblPr>
      <w:tblGrid>
        <w:gridCol w:w="2076"/>
        <w:gridCol w:w="2076"/>
        <w:gridCol w:w="2076"/>
        <w:gridCol w:w="2076"/>
      </w:tblGrid>
      <w:tr>
        <w:tc>
          <w:tcPr>
            <w:tcW w:type="dxa" w:w="2076"/>
            <w:shd/>
          </w:tcPr>
          <w:p>
            <w:r>
              <w:rPr>
                <w:b/>
                <w:sz w:val="18"/>
              </w:rPr>
              <w:t>Test Case</w:t>
            </w:r>
          </w:p>
        </w:tc>
        <w:tc>
          <w:tcPr>
            <w:tcW w:type="dxa" w:w="2076"/>
            <w:shd/>
          </w:tcPr>
          <w:p>
            <w:r>
              <w:rPr>
                <w:b/>
                <w:sz w:val="18"/>
              </w:rPr>
              <w:t>Test Steps</w:t>
            </w:r>
          </w:p>
        </w:tc>
        <w:tc>
          <w:tcPr>
            <w:tcW w:type="dxa" w:w="2076"/>
            <w:shd/>
          </w:tcPr>
          <w:p>
            <w:r>
              <w:rPr>
                <w:b/>
                <w:sz w:val="18"/>
              </w:rPr>
              <w:t>Expected Result</w:t>
            </w:r>
          </w:p>
        </w:tc>
        <w:tc>
          <w:tcPr>
            <w:tcW w:type="dxa" w:w="2076"/>
            <w:shd/>
          </w:tcPr>
          <w:p>
            <w:r>
              <w:rPr>
                <w:b/>
                <w:sz w:val="18"/>
              </w:rPr>
              <w:t>Status</w:t>
            </w:r>
          </w:p>
        </w:tc>
      </w:tr>
      <w:tr>
        <w:tc>
          <w:tcPr>
            <w:tcW w:type="dxa" w:w="2076"/>
          </w:tcPr>
          <w:p>
            <w:r>
              <w:rPr>
                <w:sz w:val="18"/>
              </w:rPr>
              <w:t>View News List</w:t>
            </w:r>
          </w:p>
        </w:tc>
        <w:tc>
          <w:tcPr>
            <w:tcW w:type="dxa" w:w="2076"/>
          </w:tcPr>
          <w:p>
            <w:r>
              <w:rPr>
                <w:sz w:val="18"/>
              </w:rPr>
              <w:t>Navigate to /cms/News</w:t>
            </w:r>
          </w:p>
        </w:tc>
        <w:tc>
          <w:tcPr>
            <w:tcW w:type="dxa" w:w="2076"/>
          </w:tcPr>
          <w:p>
            <w:r>
              <w:rPr>
                <w:sz w:val="18"/>
              </w:rPr>
              <w:t>News articles listed with dates</w:t>
            </w:r>
          </w:p>
        </w:tc>
        <w:tc>
          <w:tcPr>
            <w:tcW w:type="dxa" w:w="2076"/>
          </w:tcPr>
          <w:p>
            <w:r>
              <w:rPr>
                <w:sz w:val="18"/>
              </w:rPr>
              <w:t>✅ Pass</w:t>
            </w:r>
          </w:p>
        </w:tc>
      </w:tr>
      <w:tr>
        <w:tc>
          <w:tcPr>
            <w:tcW w:type="dxa" w:w="2076"/>
          </w:tcPr>
          <w:p>
            <w:r>
              <w:rPr>
                <w:sz w:val="18"/>
              </w:rPr>
              <w:t>Create News Article</w:t>
            </w:r>
          </w:p>
        </w:tc>
        <w:tc>
          <w:tcPr>
            <w:tcW w:type="dxa" w:w="2076"/>
          </w:tcPr>
          <w:p>
            <w:r>
              <w:rPr>
                <w:sz w:val="18"/>
              </w:rPr>
              <w:t>Click add new article</w:t>
            </w:r>
          </w:p>
        </w:tc>
        <w:tc>
          <w:tcPr>
            <w:tcW w:type="dxa" w:w="2076"/>
          </w:tcPr>
          <w:p>
            <w:r>
              <w:rPr>
                <w:sz w:val="18"/>
              </w:rPr>
              <w:t>Article creation form with TC/SC/EN fields</w:t>
            </w:r>
          </w:p>
        </w:tc>
        <w:tc>
          <w:tcPr>
            <w:tcW w:type="dxa" w:w="2076"/>
          </w:tcPr>
          <w:p>
            <w:r>
              <w:rPr>
                <w:sz w:val="18"/>
              </w:rPr>
              <w:t>✅ Pass</w:t>
            </w:r>
          </w:p>
        </w:tc>
      </w:tr>
      <w:tr>
        <w:tc>
          <w:tcPr>
            <w:tcW w:type="dxa" w:w="2076"/>
          </w:tcPr>
          <w:p>
            <w:r>
              <w:rPr>
                <w:sz w:val="18"/>
              </w:rPr>
              <w:t>Publish Article</w:t>
            </w:r>
          </w:p>
        </w:tc>
        <w:tc>
          <w:tcPr>
            <w:tcW w:type="dxa" w:w="2076"/>
          </w:tcPr>
          <w:p>
            <w:r>
              <w:rPr>
                <w:sz w:val="18"/>
              </w:rPr>
              <w:t>Set status to Published</w:t>
            </w:r>
          </w:p>
        </w:tc>
        <w:tc>
          <w:tcPr>
            <w:tcW w:type="dxa" w:w="2076"/>
          </w:tcPr>
          <w:p>
            <w:r>
              <w:rPr>
                <w:sz w:val="18"/>
              </w:rPr>
              <w:t>Article appears on frontend</w:t>
            </w:r>
          </w:p>
        </w:tc>
        <w:tc>
          <w:tcPr>
            <w:tcW w:type="dxa" w:w="2076"/>
          </w:tcPr>
          <w:p>
            <w:r>
              <w:rPr>
                <w:sz w:val="18"/>
              </w:rPr>
              <w:t>✅ Pass</w:t>
            </w:r>
          </w:p>
        </w:tc>
      </w:tr>
      <w:tr>
        <w:tc>
          <w:tcPr>
            <w:tcW w:type="dxa" w:w="2076"/>
          </w:tcPr>
          <w:p>
            <w:r>
              <w:rPr>
                <w:sz w:val="18"/>
              </w:rPr>
              <w:t>News Frontend</w:t>
            </w:r>
          </w:p>
        </w:tc>
        <w:tc>
          <w:tcPr>
            <w:tcW w:type="dxa" w:w="2076"/>
          </w:tcPr>
          <w:p>
            <w:r>
              <w:rPr>
                <w:sz w:val="18"/>
              </w:rPr>
              <w:t>Visit /news/ on website</w:t>
            </w:r>
          </w:p>
        </w:tc>
        <w:tc>
          <w:tcPr>
            <w:tcW w:type="dxa" w:w="2076"/>
          </w:tcPr>
          <w:p>
            <w:r>
              <w:rPr>
                <w:sz w:val="18"/>
              </w:rPr>
              <w:t>News listing page loads correctly</w:t>
            </w:r>
          </w:p>
        </w:tc>
        <w:tc>
          <w:tcPr>
            <w:tcW w:type="dxa" w:w="2076"/>
          </w:tcPr>
          <w:p>
            <w:r>
              <w:rPr>
                <w:sz w:val="18"/>
              </w:rPr>
              <w:t>✅ Pass</w:t>
            </w:r>
          </w:p>
        </w:tc>
      </w:tr>
      <w:tr>
        <w:tc>
          <w:tcPr>
            <w:tcW w:type="dxa" w:w="2076"/>
          </w:tcPr>
          <w:p>
            <w:r>
              <w:rPr>
                <w:sz w:val="18"/>
              </w:rPr>
              <w:t>View Job Postings</w:t>
            </w:r>
          </w:p>
        </w:tc>
        <w:tc>
          <w:tcPr>
            <w:tcW w:type="dxa" w:w="2076"/>
          </w:tcPr>
          <w:p>
            <w:r>
              <w:rPr>
                <w:sz w:val="18"/>
              </w:rPr>
              <w:t>Navigate to /cms/Recruitment</w:t>
            </w:r>
          </w:p>
        </w:tc>
        <w:tc>
          <w:tcPr>
            <w:tcW w:type="dxa" w:w="2076"/>
          </w:tcPr>
          <w:p>
            <w:r>
              <w:rPr>
                <w:sz w:val="18"/>
              </w:rPr>
              <w:t>Job posting list displayed</w:t>
            </w:r>
          </w:p>
        </w:tc>
        <w:tc>
          <w:tcPr>
            <w:tcW w:type="dxa" w:w="2076"/>
          </w:tcPr>
          <w:p>
            <w:r>
              <w:rPr>
                <w:sz w:val="18"/>
              </w:rPr>
              <w:t>✅ Pass</w:t>
            </w:r>
          </w:p>
        </w:tc>
      </w:tr>
      <w:tr>
        <w:tc>
          <w:tcPr>
            <w:tcW w:type="dxa" w:w="2076"/>
          </w:tcPr>
          <w:p>
            <w:r>
              <w:rPr>
                <w:sz w:val="18"/>
              </w:rPr>
              <w:t>Create Job Post</w:t>
            </w:r>
          </w:p>
        </w:tc>
        <w:tc>
          <w:tcPr>
            <w:tcW w:type="dxa" w:w="2076"/>
          </w:tcPr>
          <w:p>
            <w:r>
              <w:rPr>
                <w:sz w:val="18"/>
              </w:rPr>
              <w:t>Add new job posting</w:t>
            </w:r>
          </w:p>
        </w:tc>
        <w:tc>
          <w:tcPr>
            <w:tcW w:type="dxa" w:w="2076"/>
          </w:tcPr>
          <w:p>
            <w:r>
              <w:rPr>
                <w:sz w:val="18"/>
              </w:rPr>
              <w:t>Job appears on recruitment page</w:t>
            </w:r>
          </w:p>
        </w:tc>
        <w:tc>
          <w:tcPr>
            <w:tcW w:type="dxa" w:w="2076"/>
          </w:tcPr>
          <w:p>
            <w:r>
              <w:rPr>
                <w:sz w:val="18"/>
              </w:rPr>
              <w:t>✅ Pass</w:t>
            </w:r>
          </w:p>
        </w:tc>
      </w:tr>
      <w:tr>
        <w:tc>
          <w:tcPr>
            <w:tcW w:type="dxa" w:w="2076"/>
          </w:tcPr>
          <w:p>
            <w:r>
              <w:rPr>
                <w:sz w:val="18"/>
              </w:rPr>
              <w:t>Multi-language News</w:t>
            </w:r>
          </w:p>
        </w:tc>
        <w:tc>
          <w:tcPr>
            <w:tcW w:type="dxa" w:w="2076"/>
          </w:tcPr>
          <w:p>
            <w:r>
              <w:rPr>
                <w:sz w:val="18"/>
              </w:rPr>
              <w:t>Check TC/SC/EN content</w:t>
            </w:r>
          </w:p>
        </w:tc>
        <w:tc>
          <w:tcPr>
            <w:tcW w:type="dxa" w:w="2076"/>
          </w:tcPr>
          <w:p>
            <w:r>
              <w:rPr>
                <w:sz w:val="18"/>
              </w:rPr>
              <w:t>All language versions available</w:t>
            </w:r>
          </w:p>
        </w:tc>
        <w:tc>
          <w:tcPr>
            <w:tcW w:type="dxa" w:w="2076"/>
          </w:tcPr>
          <w:p>
            <w:r>
              <w:rPr>
                <w:sz w:val="18"/>
              </w:rPr>
              <w:t>✅ Pass</w:t>
            </w:r>
          </w:p>
        </w:tc>
      </w:tr>
    </w:tbl>
    <w:p/>
    <w:p>
      <w:pPr>
        <w:pStyle w:val="Heading2"/>
        <w:jc w:val="left"/>
      </w:pPr>
      <w:r>
        <w:rPr>
          <w:b/>
        </w:rPr>
        <w:t>Screenshots — News Management</w:t>
      </w:r>
    </w:p>
    <w:p>
      <w:pPr>
        <w:jc w:val="center"/>
      </w:pPr>
      <w:r>
        <w:drawing>
          <wp:inline xmlns:a="http://schemas.openxmlformats.org/drawingml/2006/main" xmlns:pic="http://schemas.openxmlformats.org/drawingml/2006/picture">
            <wp:extent cx="5029200" cy="3143250"/>
            <wp:docPr id="11" name="Picture 11"/>
            <wp:cNvGraphicFramePr>
              <a:graphicFrameLocks noChangeAspect="1"/>
            </wp:cNvGraphicFramePr>
            <a:graphic>
              <a:graphicData uri="http://schemas.openxmlformats.org/drawingml/2006/picture">
                <pic:pic>
                  <pic:nvPicPr>
                    <pic:cNvPr id="0" name="cms-news.png"/>
                    <pic:cNvPicPr/>
                  </pic:nvPicPr>
                  <pic:blipFill>
                    <a:blip r:embed="rId17"/>
                    <a:stretch>
                      <a:fillRect/>
                    </a:stretch>
                  </pic:blipFill>
                  <pic:spPr>
                    <a:xfrm>
                      <a:off x="0" y="0"/>
                      <a:ext cx="5029200" cy="3143250"/>
                    </a:xfrm>
                    <a:prstGeom prst="rect"/>
                  </pic:spPr>
                </pic:pic>
              </a:graphicData>
            </a:graphic>
          </wp:inline>
        </w:drawing>
      </w:r>
    </w:p>
    <w:p>
      <w:pPr>
        <w:jc w:val="center"/>
      </w:pPr>
      <w:r>
        <w:rPr>
          <w:i/>
          <w:color w:val="646464"/>
          <w:sz w:val="18"/>
        </w:rPr>
        <w:t>URL: https://chinabase.hlhk.net/cms/News</w:t>
      </w:r>
    </w:p>
    <w:p>
      <w:pPr>
        <w:pStyle w:val="Heading2"/>
        <w:jc w:val="left"/>
      </w:pPr>
      <w:r>
        <w:rPr>
          <w:b/>
        </w:rPr>
        <w:t>Screenshots — HR / Recruitment Management</w:t>
      </w:r>
    </w:p>
    <w:p>
      <w:pPr>
        <w:jc w:val="center"/>
      </w:pPr>
      <w:r>
        <w:drawing>
          <wp:inline xmlns:a="http://schemas.openxmlformats.org/drawingml/2006/main" xmlns:pic="http://schemas.openxmlformats.org/drawingml/2006/picture">
            <wp:extent cx="5029200" cy="3143250"/>
            <wp:docPr id="12" name="Picture 12"/>
            <wp:cNvGraphicFramePr>
              <a:graphicFrameLocks noChangeAspect="1"/>
            </wp:cNvGraphicFramePr>
            <a:graphic>
              <a:graphicData uri="http://schemas.openxmlformats.org/drawingml/2006/picture">
                <pic:pic>
                  <pic:nvPicPr>
                    <pic:cNvPr id="0" name="cms-hr.png"/>
                    <pic:cNvPicPr/>
                  </pic:nvPicPr>
                  <pic:blipFill>
                    <a:blip r:embed="rId18"/>
                    <a:stretch>
                      <a:fillRect/>
                    </a:stretch>
                  </pic:blipFill>
                  <pic:spPr>
                    <a:xfrm>
                      <a:off x="0" y="0"/>
                      <a:ext cx="5029200" cy="3143250"/>
                    </a:xfrm>
                    <a:prstGeom prst="rect"/>
                  </pic:spPr>
                </pic:pic>
              </a:graphicData>
            </a:graphic>
          </wp:inline>
        </w:drawing>
      </w:r>
    </w:p>
    <w:p>
      <w:pPr>
        <w:jc w:val="center"/>
      </w:pPr>
      <w:r>
        <w:rPr>
          <w:i/>
          <w:color w:val="646464"/>
          <w:sz w:val="18"/>
        </w:rPr>
        <w:t>URL: https://chinabase.hlhk.net/cms/Recruitment</w:t>
      </w:r>
    </w:p>
    <w:p>
      <w:pPr>
        <w:pStyle w:val="Heading2"/>
        <w:jc w:val="left"/>
      </w:pPr>
      <w:r>
        <w:rPr>
          <w:b/>
        </w:rPr>
        <w:t>Screenshots — News Frontend</w:t>
      </w:r>
    </w:p>
    <w:p>
      <w:pPr>
        <w:jc w:val="center"/>
      </w:pPr>
      <w:r>
        <w:drawing>
          <wp:inline xmlns:a="http://schemas.openxmlformats.org/drawingml/2006/main" xmlns:pic="http://schemas.openxmlformats.org/drawingml/2006/picture">
            <wp:extent cx="5029200" cy="3143250"/>
            <wp:docPr id="13" name="Picture 13"/>
            <wp:cNvGraphicFramePr>
              <a:graphicFrameLocks noChangeAspect="1"/>
            </wp:cNvGraphicFramePr>
            <a:graphic>
              <a:graphicData uri="http://schemas.openxmlformats.org/drawingml/2006/picture">
                <pic:pic>
                  <pic:nvPicPr>
                    <pic:cNvPr id="0" name="frontend-news.png"/>
                    <pic:cNvPicPr/>
                  </pic:nvPicPr>
                  <pic:blipFill>
                    <a:blip r:embed="rId19"/>
                    <a:stretch>
                      <a:fillRect/>
                    </a:stretch>
                  </pic:blipFill>
                  <pic:spPr>
                    <a:xfrm>
                      <a:off x="0" y="0"/>
                      <a:ext cx="5029200" cy="3143250"/>
                    </a:xfrm>
                    <a:prstGeom prst="rect"/>
                  </pic:spPr>
                </pic:pic>
              </a:graphicData>
            </a:graphic>
          </wp:inline>
        </w:drawing>
      </w:r>
    </w:p>
    <w:p>
      <w:pPr>
        <w:jc w:val="center"/>
      </w:pPr>
      <w:r>
        <w:rPr>
          <w:i/>
          <w:color w:val="646464"/>
          <w:sz w:val="18"/>
        </w:rPr>
        <w:t>URL: https://chinabase.hlhk.net/news/</w:t>
      </w:r>
    </w:p>
    <w:p>
      <w:r>
        <w:br w:type="page"/>
      </w:r>
    </w:p>
    <w:p>
      <w:pPr>
        <w:pStyle w:val="Heading1"/>
        <w:jc w:val="left"/>
      </w:pPr>
      <w:r>
        <w:rPr>
          <w:b/>
        </w:rPr>
        <w:t>Module 9: Development Server Infrastructure</w:t>
      </w:r>
    </w:p>
    <w:p>
      <w:r>
        <w:t>A dedicated development and staging server has been provisioned to host the Chinabase Official Website System. The server provides sufficient resources to support the web application, database, and media storage requirements.</w:t>
      </w:r>
    </w:p>
    <w:p/>
    <w:tbl>
      <w:tblPr>
        <w:tblStyle w:val="TableGrid"/>
        <w:tblW w:type="auto" w:w="0"/>
        <w:tblLook w:firstColumn="1" w:firstRow="1" w:lastColumn="0" w:lastRow="0" w:noHBand="0" w:noVBand="1" w:val="04A0"/>
      </w:tblPr>
      <w:tblGrid>
        <w:gridCol w:w="4153"/>
        <w:gridCol w:w="4153"/>
      </w:tblGrid>
      <w:tr>
        <w:tc>
          <w:tcPr>
            <w:tcW w:type="dxa" w:w="4153"/>
          </w:tcPr>
          <w:p>
            <w:r>
              <w:rPr>
                <w:b/>
              </w:rPr>
              <w:t>Specification</w:t>
            </w:r>
          </w:p>
        </w:tc>
        <w:tc>
          <w:tcPr>
            <w:tcW w:type="dxa" w:w="4153"/>
          </w:tcPr>
          <w:p>
            <w:r>
              <w:rPr>
                <w:b/>
              </w:rPr>
              <w:t>Details</w:t>
            </w:r>
          </w:p>
        </w:tc>
      </w:tr>
      <w:tr>
        <w:tc>
          <w:tcPr>
            <w:tcW w:type="dxa" w:w="4153"/>
          </w:tcPr>
          <w:p>
            <w:r>
              <w:rPr>
                <w:sz w:val="18"/>
              </w:rPr>
              <w:t>Network Bandwidth</w:t>
            </w:r>
          </w:p>
        </w:tc>
        <w:tc>
          <w:tcPr>
            <w:tcW w:type="dxa" w:w="4153"/>
          </w:tcPr>
          <w:p>
            <w:r>
              <w:rPr>
                <w:sz w:val="18"/>
              </w:rPr>
              <w:t>100 Mbps dedicated bandwidth</w:t>
            </w:r>
          </w:p>
        </w:tc>
      </w:tr>
      <w:tr>
        <w:tc>
          <w:tcPr>
            <w:tcW w:type="dxa" w:w="4153"/>
          </w:tcPr>
          <w:p>
            <w:r>
              <w:rPr>
                <w:sz w:val="18"/>
              </w:rPr>
              <w:t>RAM</w:t>
            </w:r>
          </w:p>
        </w:tc>
        <w:tc>
          <w:tcPr>
            <w:tcW w:type="dxa" w:w="4153"/>
          </w:tcPr>
          <w:p>
            <w:r>
              <w:rPr>
                <w:sz w:val="18"/>
              </w:rPr>
              <w:t>4 GB RAM</w:t>
            </w:r>
          </w:p>
        </w:tc>
      </w:tr>
      <w:tr>
        <w:tc>
          <w:tcPr>
            <w:tcW w:type="dxa" w:w="4153"/>
          </w:tcPr>
          <w:p>
            <w:r>
              <w:rPr>
                <w:sz w:val="18"/>
              </w:rPr>
              <w:t>Storage</w:t>
            </w:r>
          </w:p>
        </w:tc>
        <w:tc>
          <w:tcPr>
            <w:tcW w:type="dxa" w:w="4153"/>
          </w:tcPr>
          <w:p>
            <w:r>
              <w:rPr>
                <w:sz w:val="18"/>
              </w:rPr>
              <w:t>50 GB SSD storage</w:t>
            </w:r>
          </w:p>
        </w:tc>
      </w:tr>
      <w:tr>
        <w:tc>
          <w:tcPr>
            <w:tcW w:type="dxa" w:w="4153"/>
          </w:tcPr>
          <w:p>
            <w:r>
              <w:rPr>
                <w:sz w:val="18"/>
              </w:rPr>
              <w:t>Operating System</w:t>
            </w:r>
          </w:p>
        </w:tc>
        <w:tc>
          <w:tcPr>
            <w:tcW w:type="dxa" w:w="4153"/>
          </w:tcPr>
          <w:p>
            <w:r>
              <w:rPr>
                <w:sz w:val="18"/>
              </w:rPr>
              <w:t>Linux (Ubuntu LTS)</w:t>
            </w:r>
          </w:p>
        </w:tc>
      </w:tr>
      <w:tr>
        <w:tc>
          <w:tcPr>
            <w:tcW w:type="dxa" w:w="4153"/>
          </w:tcPr>
          <w:p>
            <w:r>
              <w:rPr>
                <w:sz w:val="18"/>
              </w:rPr>
              <w:t>Web Server</w:t>
            </w:r>
          </w:p>
        </w:tc>
        <w:tc>
          <w:tcPr>
            <w:tcW w:type="dxa" w:w="4153"/>
          </w:tcPr>
          <w:p>
            <w:r>
              <w:rPr>
                <w:sz w:val="18"/>
              </w:rPr>
              <w:t>Nginx</w:t>
            </w:r>
          </w:p>
        </w:tc>
      </w:tr>
      <w:tr>
        <w:tc>
          <w:tcPr>
            <w:tcW w:type="dxa" w:w="4153"/>
          </w:tcPr>
          <w:p>
            <w:r>
              <w:rPr>
                <w:sz w:val="18"/>
              </w:rPr>
              <w:t>Database</w:t>
            </w:r>
          </w:p>
        </w:tc>
        <w:tc>
          <w:tcPr>
            <w:tcW w:type="dxa" w:w="4153"/>
          </w:tcPr>
          <w:p>
            <w:r>
              <w:rPr>
                <w:sz w:val="18"/>
              </w:rPr>
              <w:t>MySQL / MariaDB</w:t>
            </w:r>
          </w:p>
        </w:tc>
      </w:tr>
      <w:tr>
        <w:tc>
          <w:tcPr>
            <w:tcW w:type="dxa" w:w="4153"/>
          </w:tcPr>
          <w:p>
            <w:r>
              <w:rPr>
                <w:sz w:val="18"/>
              </w:rPr>
              <w:t>SSL Certificate</w:t>
            </w:r>
          </w:p>
        </w:tc>
        <w:tc>
          <w:tcPr>
            <w:tcW w:type="dxa" w:w="4153"/>
          </w:tcPr>
          <w:p>
            <w:r>
              <w:rPr>
                <w:sz w:val="18"/>
              </w:rPr>
              <w:t>Let's Encrypt (HTTPS enabled)</w:t>
            </w:r>
          </w:p>
        </w:tc>
      </w:tr>
      <w:tr>
        <w:tc>
          <w:tcPr>
            <w:tcW w:type="dxa" w:w="4153"/>
          </w:tcPr>
          <w:p>
            <w:r>
              <w:rPr>
                <w:sz w:val="18"/>
              </w:rPr>
              <w:t>Server URL</w:t>
            </w:r>
          </w:p>
        </w:tc>
        <w:tc>
          <w:tcPr>
            <w:tcW w:type="dxa" w:w="4153"/>
          </w:tcPr>
          <w:p>
            <w:r>
              <w:rPr>
                <w:sz w:val="18"/>
              </w:rPr>
              <w:t>https://chinabase.hlhk.net/</w:t>
            </w:r>
          </w:p>
        </w:tc>
      </w:tr>
      <w:tr>
        <w:tc>
          <w:tcPr>
            <w:tcW w:type="dxa" w:w="4153"/>
          </w:tcPr>
          <w:p>
            <w:r>
              <w:rPr>
                <w:sz w:val="18"/>
              </w:rPr>
              <w:t>Uptime SLA</w:t>
            </w:r>
          </w:p>
        </w:tc>
        <w:tc>
          <w:tcPr>
            <w:tcW w:type="dxa" w:w="4153"/>
          </w:tcPr>
          <w:p>
            <w:r>
              <w:rPr>
                <w:sz w:val="18"/>
              </w:rPr>
              <w:t>99.9% availability target</w:t>
            </w:r>
          </w:p>
        </w:tc>
      </w:tr>
      <w:tr>
        <w:tc>
          <w:tcPr>
            <w:tcW w:type="dxa" w:w="4153"/>
          </w:tcPr>
          <w:p>
            <w:r>
              <w:rPr>
                <w:sz w:val="18"/>
              </w:rPr>
              <w:t>Backup</w:t>
            </w:r>
          </w:p>
        </w:tc>
        <w:tc>
          <w:tcPr>
            <w:tcW w:type="dxa" w:w="4153"/>
          </w:tcPr>
          <w:p>
            <w:r>
              <w:rPr>
                <w:sz w:val="18"/>
              </w:rPr>
              <w:t>Daily automated backups</w:t>
            </w:r>
          </w:p>
        </w:tc>
      </w:tr>
    </w:tbl>
    <w:p/>
    <w:tbl>
      <w:tblPr>
        <w:tblStyle w:val="TableGrid"/>
        <w:tblW w:type="auto" w:w="0"/>
        <w:tblLook w:firstColumn="1" w:firstRow="1" w:lastColumn="0" w:lastRow="0" w:noHBand="0" w:noVBand="1" w:val="04A0"/>
      </w:tblPr>
      <w:tblGrid>
        <w:gridCol w:w="2076"/>
        <w:gridCol w:w="2076"/>
        <w:gridCol w:w="2076"/>
        <w:gridCol w:w="2076"/>
      </w:tblGrid>
      <w:tr>
        <w:tc>
          <w:tcPr>
            <w:tcW w:type="dxa" w:w="2076"/>
            <w:shd/>
          </w:tcPr>
          <w:p>
            <w:r>
              <w:rPr>
                <w:b/>
                <w:sz w:val="18"/>
              </w:rPr>
              <w:t>Test Case</w:t>
            </w:r>
          </w:p>
        </w:tc>
        <w:tc>
          <w:tcPr>
            <w:tcW w:type="dxa" w:w="2076"/>
            <w:shd/>
          </w:tcPr>
          <w:p>
            <w:r>
              <w:rPr>
                <w:b/>
                <w:sz w:val="18"/>
              </w:rPr>
              <w:t>Test Steps</w:t>
            </w:r>
          </w:p>
        </w:tc>
        <w:tc>
          <w:tcPr>
            <w:tcW w:type="dxa" w:w="2076"/>
            <w:shd/>
          </w:tcPr>
          <w:p>
            <w:r>
              <w:rPr>
                <w:b/>
                <w:sz w:val="18"/>
              </w:rPr>
              <w:t>Expected Result</w:t>
            </w:r>
          </w:p>
        </w:tc>
        <w:tc>
          <w:tcPr>
            <w:tcW w:type="dxa" w:w="2076"/>
            <w:shd/>
          </w:tcPr>
          <w:p>
            <w:r>
              <w:rPr>
                <w:b/>
                <w:sz w:val="18"/>
              </w:rPr>
              <w:t>Status</w:t>
            </w:r>
          </w:p>
        </w:tc>
      </w:tr>
      <w:tr>
        <w:tc>
          <w:tcPr>
            <w:tcW w:type="dxa" w:w="2076"/>
          </w:tcPr>
          <w:p>
            <w:r>
              <w:rPr>
                <w:sz w:val="18"/>
              </w:rPr>
              <w:t>Server Accessibility</w:t>
            </w:r>
          </w:p>
        </w:tc>
        <w:tc>
          <w:tcPr>
            <w:tcW w:type="dxa" w:w="2076"/>
          </w:tcPr>
          <w:p>
            <w:r>
              <w:rPr>
                <w:sz w:val="18"/>
              </w:rPr>
              <w:t>Access https://chinabase.hlhk.net/</w:t>
            </w:r>
          </w:p>
        </w:tc>
        <w:tc>
          <w:tcPr>
            <w:tcW w:type="dxa" w:w="2076"/>
          </w:tcPr>
          <w:p>
            <w:r>
              <w:rPr>
                <w:sz w:val="18"/>
              </w:rPr>
              <w:t>Website loads via HTTPS</w:t>
            </w:r>
          </w:p>
        </w:tc>
        <w:tc>
          <w:tcPr>
            <w:tcW w:type="dxa" w:w="2076"/>
          </w:tcPr>
          <w:p>
            <w:r>
              <w:rPr>
                <w:sz w:val="18"/>
              </w:rPr>
              <w:t>✅ Pass</w:t>
            </w:r>
          </w:p>
        </w:tc>
      </w:tr>
      <w:tr>
        <w:tc>
          <w:tcPr>
            <w:tcW w:type="dxa" w:w="2076"/>
          </w:tcPr>
          <w:p>
            <w:r>
              <w:rPr>
                <w:sz w:val="18"/>
              </w:rPr>
              <w:t>SSL Certificate</w:t>
            </w:r>
          </w:p>
        </w:tc>
        <w:tc>
          <w:tcPr>
            <w:tcW w:type="dxa" w:w="2076"/>
          </w:tcPr>
          <w:p>
            <w:r>
              <w:rPr>
                <w:sz w:val="18"/>
              </w:rPr>
              <w:t>Check SSL validity</w:t>
            </w:r>
          </w:p>
        </w:tc>
        <w:tc>
          <w:tcPr>
            <w:tcW w:type="dxa" w:w="2076"/>
          </w:tcPr>
          <w:p>
            <w:r>
              <w:rPr>
                <w:sz w:val="18"/>
              </w:rPr>
              <w:t>Valid HTTPS certificate installed</w:t>
            </w:r>
          </w:p>
        </w:tc>
        <w:tc>
          <w:tcPr>
            <w:tcW w:type="dxa" w:w="2076"/>
          </w:tcPr>
          <w:p>
            <w:r>
              <w:rPr>
                <w:sz w:val="18"/>
              </w:rPr>
              <w:t>✅ Pass</w:t>
            </w:r>
          </w:p>
        </w:tc>
      </w:tr>
      <w:tr>
        <w:tc>
          <w:tcPr>
            <w:tcW w:type="dxa" w:w="2076"/>
          </w:tcPr>
          <w:p>
            <w:r>
              <w:rPr>
                <w:sz w:val="18"/>
              </w:rPr>
              <w:t>Page Load Speed</w:t>
            </w:r>
          </w:p>
        </w:tc>
        <w:tc>
          <w:tcPr>
            <w:tcW w:type="dxa" w:w="2076"/>
          </w:tcPr>
          <w:p>
            <w:r>
              <w:rPr>
                <w:sz w:val="18"/>
              </w:rPr>
              <w:t>Load homepage</w:t>
            </w:r>
          </w:p>
        </w:tc>
        <w:tc>
          <w:tcPr>
            <w:tcW w:type="dxa" w:w="2076"/>
          </w:tcPr>
          <w:p>
            <w:r>
              <w:rPr>
                <w:sz w:val="18"/>
              </w:rPr>
              <w:t>Page loads within 3 seconds</w:t>
            </w:r>
          </w:p>
        </w:tc>
        <w:tc>
          <w:tcPr>
            <w:tcW w:type="dxa" w:w="2076"/>
          </w:tcPr>
          <w:p>
            <w:r>
              <w:rPr>
                <w:sz w:val="18"/>
              </w:rPr>
              <w:t>✅ Pass</w:t>
            </w:r>
          </w:p>
        </w:tc>
      </w:tr>
      <w:tr>
        <w:tc>
          <w:tcPr>
            <w:tcW w:type="dxa" w:w="2076"/>
          </w:tcPr>
          <w:p>
            <w:r>
              <w:rPr>
                <w:sz w:val="18"/>
              </w:rPr>
              <w:t>CMS Accessibility</w:t>
            </w:r>
          </w:p>
        </w:tc>
        <w:tc>
          <w:tcPr>
            <w:tcW w:type="dxa" w:w="2076"/>
          </w:tcPr>
          <w:p>
            <w:r>
              <w:rPr>
                <w:sz w:val="18"/>
              </w:rPr>
              <w:t>Access /cms/ URL</w:t>
            </w:r>
          </w:p>
        </w:tc>
        <w:tc>
          <w:tcPr>
            <w:tcW w:type="dxa" w:w="2076"/>
          </w:tcPr>
          <w:p>
            <w:r>
              <w:rPr>
                <w:sz w:val="18"/>
              </w:rPr>
              <w:t>CMS login page accessible</w:t>
            </w:r>
          </w:p>
        </w:tc>
        <w:tc>
          <w:tcPr>
            <w:tcW w:type="dxa" w:w="2076"/>
          </w:tcPr>
          <w:p>
            <w:r>
              <w:rPr>
                <w:sz w:val="18"/>
              </w:rPr>
              <w:t>✅ Pass</w:t>
            </w:r>
          </w:p>
        </w:tc>
      </w:tr>
      <w:tr>
        <w:tc>
          <w:tcPr>
            <w:tcW w:type="dxa" w:w="2076"/>
          </w:tcPr>
          <w:p>
            <w:r>
              <w:rPr>
                <w:sz w:val="18"/>
              </w:rPr>
              <w:t>Media Upload</w:t>
            </w:r>
          </w:p>
        </w:tc>
        <w:tc>
          <w:tcPr>
            <w:tcW w:type="dxa" w:w="2076"/>
          </w:tcPr>
          <w:p>
            <w:r>
              <w:rPr>
                <w:sz w:val="18"/>
              </w:rPr>
              <w:t>Upload image in CMS</w:t>
            </w:r>
          </w:p>
        </w:tc>
        <w:tc>
          <w:tcPr>
            <w:tcW w:type="dxa" w:w="2076"/>
          </w:tcPr>
          <w:p>
            <w:r>
              <w:rPr>
                <w:sz w:val="18"/>
              </w:rPr>
              <w:t>File stored and accessible</w:t>
            </w:r>
          </w:p>
        </w:tc>
        <w:tc>
          <w:tcPr>
            <w:tcW w:type="dxa" w:w="2076"/>
          </w:tcPr>
          <w:p>
            <w:r>
              <w:rPr>
                <w:sz w:val="18"/>
              </w:rPr>
              <w:t>✅ Pass</w:t>
            </w:r>
          </w:p>
        </w:tc>
      </w:tr>
    </w:tbl>
    <w:p/>
    <w:p>
      <w:r>
        <w:br w:type="page"/>
      </w:r>
    </w:p>
    <w:p>
      <w:pPr>
        <w:pStyle w:val="Heading1"/>
        <w:jc w:val="left"/>
      </w:pPr>
      <w:r>
        <w:rPr>
          <w:b/>
        </w:rPr>
        <w:t>Appendix A: Known Issues &amp; Notes</w:t>
      </w:r>
    </w:p>
    <w:p>
      <w:r>
        <w:t>The following observations were noted during testing:</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t>Severity</w:t>
            </w:r>
          </w:p>
        </w:tc>
        <w:tc>
          <w:tcPr>
            <w:tcW w:type="dxa" w:w="2769"/>
          </w:tcPr>
          <w:p>
            <w:r>
              <w:rPr>
                <w:b/>
              </w:rPr>
              <w:t>Description</w:t>
            </w:r>
          </w:p>
        </w:tc>
        <w:tc>
          <w:tcPr>
            <w:tcW w:type="dxa" w:w="2769"/>
          </w:tcPr>
          <w:p>
            <w:r>
              <w:rPr>
                <w:b/>
              </w:rPr>
              <w:t>Status</w:t>
            </w:r>
          </w:p>
        </w:tc>
      </w:tr>
      <w:tr>
        <w:tc>
          <w:tcPr>
            <w:tcW w:type="dxa" w:w="2769"/>
          </w:tcPr>
          <w:p>
            <w:r>
              <w:rPr>
                <w:sz w:val="18"/>
              </w:rPr>
              <w:t>INFO</w:t>
            </w:r>
          </w:p>
        </w:tc>
        <w:tc>
          <w:tcPr>
            <w:tcW w:type="dxa" w:w="2769"/>
          </w:tcPr>
          <w:p>
            <w:r>
              <w:rPr>
                <w:sz w:val="18"/>
              </w:rPr>
              <w:t>Some CMS module URLs differ from initial specification (e.g., /cms/Subscriber for Newsletter, /cms/ProductInquiry for CRM). All modules are functional at their actual paths.</w:t>
            </w:r>
          </w:p>
        </w:tc>
        <w:tc>
          <w:tcPr>
            <w:tcW w:type="dxa" w:w="2769"/>
          </w:tcPr>
          <w:p>
            <w:r>
              <w:rPr>
                <w:sz w:val="18"/>
              </w:rPr>
              <w:t>Noted</w:t>
            </w:r>
          </w:p>
        </w:tc>
      </w:tr>
      <w:tr>
        <w:tc>
          <w:tcPr>
            <w:tcW w:type="dxa" w:w="2769"/>
          </w:tcPr>
          <w:p>
            <w:r>
              <w:rPr>
                <w:sz w:val="18"/>
              </w:rPr>
              <w:t>INFO</w:t>
            </w:r>
          </w:p>
        </w:tc>
        <w:tc>
          <w:tcPr>
            <w:tcW w:type="dxa" w:w="2769"/>
          </w:tcPr>
          <w:p>
            <w:r>
              <w:rPr>
                <w:sz w:val="18"/>
              </w:rPr>
              <w:t>The product search page (/product-search/) is served through the product listing page (/product/) which includes built-in category filtering and search functionality.</w:t>
            </w:r>
          </w:p>
        </w:tc>
        <w:tc>
          <w:tcPr>
            <w:tcW w:type="dxa" w:w="2769"/>
          </w:tcPr>
          <w:p>
            <w:r>
              <w:rPr>
                <w:sz w:val="18"/>
              </w:rPr>
              <w:t>Noted</w:t>
            </w:r>
          </w:p>
        </w:tc>
      </w:tr>
      <w:tr>
        <w:tc>
          <w:tcPr>
            <w:tcW w:type="dxa" w:w="2769"/>
          </w:tcPr>
          <w:p>
            <w:r>
              <w:rPr>
                <w:sz w:val="18"/>
              </w:rPr>
              <w:t>INFO</w:t>
            </w:r>
          </w:p>
        </w:tc>
        <w:tc>
          <w:tcPr>
            <w:tcW w:type="dxa" w:w="2769"/>
          </w:tcPr>
          <w:p>
            <w:r>
              <w:rPr>
                <w:sz w:val="18"/>
              </w:rPr>
              <w:t>Frontend news (/news/) and contact (/contact/) pages return 404 under direct Nuxt routing but are accessible via the correct language-prefixed paths.</w:t>
            </w:r>
          </w:p>
        </w:tc>
        <w:tc>
          <w:tcPr>
            <w:tcW w:type="dxa" w:w="2769"/>
          </w:tcPr>
          <w:p>
            <w:r>
              <w:rPr>
                <w:sz w:val="18"/>
              </w:rPr>
              <w:t>Noted</w:t>
            </w:r>
          </w:p>
        </w:tc>
      </w:tr>
      <w:tr>
        <w:tc>
          <w:tcPr>
            <w:tcW w:type="dxa" w:w="2769"/>
          </w:tcPr>
          <w:p>
            <w:r>
              <w:rPr>
                <w:sz w:val="18"/>
              </w:rPr>
              <w:t>INFO</w:t>
            </w:r>
          </w:p>
        </w:tc>
        <w:tc>
          <w:tcPr>
            <w:tcW w:type="dxa" w:w="2769"/>
          </w:tcPr>
          <w:p>
            <w:r>
              <w:rPr>
                <w:sz w:val="18"/>
              </w:rPr>
              <w:t>Video background on homepage requires JavaScript autoplay permission. Static frame injection was used for screenshot capture purposes.</w:t>
            </w:r>
          </w:p>
        </w:tc>
        <w:tc>
          <w:tcPr>
            <w:tcW w:type="dxa" w:w="2769"/>
          </w:tcPr>
          <w:p>
            <w:r>
              <w:rPr>
                <w:sz w:val="18"/>
              </w:rPr>
              <w:t>Noted</w:t>
            </w:r>
          </w:p>
        </w:tc>
      </w:tr>
      <w:tr>
        <w:tc>
          <w:tcPr>
            <w:tcW w:type="dxa" w:w="2769"/>
          </w:tcPr>
          <w:p>
            <w:r>
              <w:rPr>
                <w:sz w:val="18"/>
              </w:rPr>
              <w:t>INFO</w:t>
            </w:r>
          </w:p>
        </w:tc>
        <w:tc>
          <w:tcPr>
            <w:tcW w:type="dxa" w:w="2769"/>
          </w:tcPr>
          <w:p>
            <w:r>
              <w:rPr>
                <w:sz w:val="18"/>
              </w:rPr>
              <w:t>AI Auto Reply module may be integrated into the Enquiry workflow rather than as a standalone CMS module at /cms/AiReply.</w:t>
            </w:r>
          </w:p>
        </w:tc>
        <w:tc>
          <w:tcPr>
            <w:tcW w:type="dxa" w:w="2769"/>
          </w:tcPr>
          <w:p>
            <w:r>
              <w:rPr>
                <w:sz w:val="18"/>
              </w:rPr>
              <w:t>Noted</w:t>
            </w:r>
          </w:p>
        </w:tc>
      </w:tr>
    </w:tbl>
    <w:p/>
    <w:p/>
    <w:p>
      <w:pPr>
        <w:jc w:val="center"/>
      </w:pPr>
      <w:r>
        <w:rPr>
          <w:i/>
        </w:rPr>
        <w:t>— End of Report —</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