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drawing>
          <wp:inline xmlns:a="http://schemas.openxmlformats.org/drawingml/2006/main" xmlns:pic="http://schemas.openxmlformats.org/drawingml/2006/picture">
            <wp:extent cx="1828800" cy="361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lin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6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Hostlink (HK) Ltd.</w:t>
      </w:r>
    </w:p>
    <w:p>
      <w:pPr>
        <w:spacing w:before="160" w:after="40"/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60"/>
        </w:rPr>
        <w:t>樂翹軒 I</w:t>
      </w:r>
    </w:p>
    <w:p>
      <w:pPr>
        <w:spacing w:before="0" w:after="160"/>
        <w:jc w:val="center"/>
      </w:pPr>
      <w:r>
        <w:rPr>
          <w:rFonts w:eastAsia="Noto Sans CJK TC" w:ascii="Noto Sans CJK TC" w:hAnsi="Noto Sans CJK TC"/>
          <w:rFonts w:ascii="Noto Sans CJK TC" w:hAnsi="Noto Sans CJK TC"/>
          <w:color w:val="666666"/>
          <w:sz w:val="32"/>
        </w:rPr>
        <w:t>Eminence Terrace I</w:t>
      </w:r>
    </w:p>
    <w:p>
      <w:pPr>
        <w:spacing w:before="120" w:after="40"/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44"/>
        </w:rPr>
        <w:t>內容管理系統</w:t>
      </w:r>
    </w:p>
    <w:p>
      <w:pPr>
        <w:spacing w:before="0" w:after="160"/>
        <w:jc w:val="center"/>
      </w:pPr>
      <w:r>
        <w:rPr>
          <w:rFonts w:eastAsia="Noto Sans CJK TC" w:ascii="Noto Sans CJK TC" w:hAnsi="Noto Sans CJK TC"/>
          <w:rFonts w:ascii="Noto Sans CJK TC" w:hAnsi="Noto Sans CJK TC"/>
          <w:color w:val="666666"/>
          <w:sz w:val="26"/>
        </w:rPr>
        <w:t>Content Management System</w:t>
      </w:r>
    </w:p>
    <w:p>
      <w:pPr>
        <w:spacing w:before="80" w:after="240"/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34"/>
        </w:rPr>
        <w:t>使用者操作手冊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文件版本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v2.0</w:t>
            </w:r>
          </w:p>
        </w:tc>
      </w:tr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建立日期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2026年03月09日</w:t>
            </w:r>
          </w:p>
        </w:tc>
      </w:tr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適用系統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樂翹軒 I CMS</w:t>
            </w:r>
          </w:p>
        </w:tc>
      </w:tr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保密級別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機密 — 僅限授權用戶</w:t>
            </w:r>
          </w:p>
        </w:tc>
      </w:tr>
    </w:tbl>
    <w:p>
      <w:pPr>
        <w:spacing w:before="280" w:after="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此使用者手冊全由 Hostlink WhatsApp AI Agent生成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目錄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1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系統簡介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2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登入 / 登出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3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介面概覽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4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模組一：靜態頁面管理（StaticPage）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5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模組二：文件更新管理（Updates）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6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模組三：圖庫管理（Gallery）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7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模組四：頁首選單管理（HeaderMenu）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8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模組五：檔案管理器（File Manager）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9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前端網站概覽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10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系統管理（System）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  10.1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用戶管理（User）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  10.2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用戶組管理（UserGroup）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  10.3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系統設定（Config）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  10.4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用戶日誌（User Log）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  10.5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郵件紀錄（Mail Log）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  10.6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事件紀錄（Event Log）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11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常見問題 FAQ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12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聯絡技術支援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1. 系統簡介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樂翹軒 I（Eminence Terrace I）內容管理系統（CMS）係專為管理樂翹軒 I 地產項目網站而設計嘅後台管理平台，主要功能包括：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管理網站上各類法定文件（售樓書、價單、成交記錄冊等）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管理網站靜態頁面內容（免責聲明、版權等）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管理相冊及虛擬導覽連結（Gallery）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管理頁首導航選單項目（HeaderMenu）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管理上載媒體檔案及文件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支援三語內容：英文（EN）、繁體中文（TC）、簡體中文（SC）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符合香港一手住宅物業銷售條例法規要求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04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詳情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前端網址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https://eminenceterrace1.hlhk.net/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CMS 網址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https://eminenceterrace1.hlhk.net/cms/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支援瀏覽器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Google Chrome / Microsoft Edge（最新版本）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建議解析度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1280×800 或以上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語言支援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英文（EN）/ 繁體中文（TC）/ 簡體中文（SC）</w:t>
            </w:r>
          </w:p>
        </w:tc>
      </w:tr>
    </w:tbl>
    <w:p/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2. 登入 / 登出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2.1 登入步驟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開啟瀏覽器，輸入 CMS 網址：https://eminenceterrace1.hlhk.net/cms/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如出現「需要驗證」視窗（HTTP Basic Auth），輸入：</w:t>
        <w:br/>
        <w:t xml:space="preserve">       Username: dev　　Password: hostdev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進入 CMS 登入頁面，輸入你的帳號及密碼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點擊「Sign in」按鈕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5：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成功後將跳轉至 Dashboard 主頁面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CMS 登入頁面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請勿在公用電腦儲存密碼。如忘記密碼，請聯絡系統管理員重設。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2.2 登出步驟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點擊右上角用戶名稱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選擇「Logout」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系統將返回登入頁面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長時間未操作系統將自動登出，請定期儲存工作。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3. 介面概覽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登入後，畫面分為以下三個主要區域：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CMS Dashboard 主頁面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區域</w:t>
            </w:r>
          </w:p>
        </w:tc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460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功能說明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頂部導航欄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畫面最頂部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用戶設定、登出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左側功能選單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畫面左側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所有功能模組入口，可點擊展開子項目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主要內容區域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畫面中央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顯示各模組嘅列表、表單及操作介面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左側選單結構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00400" cy="2000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idebar_expand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0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左側選單展開（所有模組）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模組名稱</w:t>
            </w:r>
          </w:p>
        </w:tc>
        <w:tc>
          <w:tcPr>
            <w:tcW w:type="dxa" w:w="604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Dashboard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系統首頁，顯示概覽資訊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StaticPage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管理靜態頁面內容（免責聲明、版權等）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Updates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管理及發布法定地產文件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Gallery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管理相冊及虛擬導覽連結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HeaderMenu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管理頁首導航選單項目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File Manager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上載及管理媒體檔案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System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系統管理（用戶、設定、日誌等）</w:t>
            </w:r>
          </w:p>
        </w:tc>
      </w:tr>
    </w:tbl>
    <w:p/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4. 模組一：靜態頁面管理（StaticPage）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StaticPage 模組用於管理網站上固定顯示嘅文字內容，例如免責聲明、版權聲明、無障礙說明等。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4.1 查看靜態頁面列表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點擊左側選單「StaticPage」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畫面顯示所有靜態頁面記錄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static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StaticPage 列表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4.2 列表欄位說明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316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57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Title [EN]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英文標題</w:t>
            </w:r>
          </w:p>
        </w:tc>
      </w:tr>
      <w:tr>
        <w:tc>
          <w:tcPr>
            <w:tcW w:type="dxa" w:w="3168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Title [TC]</w:t>
            </w:r>
          </w:p>
        </w:tc>
        <w:tc>
          <w:tcPr>
            <w:tcW w:type="dxa" w:w="576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繁體中文標題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Title [SC]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簡體中文標題</w:t>
            </w:r>
          </w:p>
        </w:tc>
      </w:tr>
      <w:tr>
        <w:tc>
          <w:tcPr>
            <w:tcW w:type="dxa" w:w="3168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Status</w:t>
            </w:r>
          </w:p>
        </w:tc>
        <w:tc>
          <w:tcPr>
            <w:tcW w:type="dxa" w:w="576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顯示狀態：Active（生效中）/ Inactive（已停用）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Created Time / By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建立時間及操作者</w:t>
            </w:r>
          </w:p>
        </w:tc>
      </w:tr>
      <w:tr>
        <w:tc>
          <w:tcPr>
            <w:tcW w:type="dxa" w:w="3168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Updated Time / By</w:t>
            </w:r>
          </w:p>
        </w:tc>
        <w:tc>
          <w:tcPr>
            <w:tcW w:type="dxa" w:w="576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最後更新時間及操作者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4.3 靜態頁面與前端位置對照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以下說明每個 StaticPage 記錄對應前端網站哪個位置，方便用戶修改時清楚了解影響範圍：</w:t>
      </w:r>
    </w:p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① Landing Disclaimer — 首頁彈出免責聲明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用戶進入網站首頁時，系統會自動彈出一個免責聲明視窗，用戶須點擊「Accept」或關閉才能繼續瀏覽。此內容由 Landing Disclaimer 控制。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landing_fre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前端首頁載入後自動顯示的免責聲明彈窗（Landing Disclaimer）</w:t>
      </w:r>
    </w:p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② Footer Disclaimer — 頁腳免責聲明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每個頁面底部 Footer 區域顯示的免責聲明文字，常見於律師聲明、版權及地產資訊免責。此內容由 Footer Disclaimer 控制。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foo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前端頁腳免責聲明區域（Footer Disclaimer）</w:t>
      </w:r>
    </w:p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③ Floorplan-Global / Floorplan-平面圖 — 平面圖頁面免責聲明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在平面圖（Floor Plan）頁面，頁面右上角有「Disclaimer」按鈕，點擊後彈出一個免責聲明對話框。此內容由 Floorplan-Global 及 Floorplan-平面圖 兩個 StaticPage 控制：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Floorplan-Global：適用於整個平面圖頁面的全域免責說明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Floorplan-平面圖：針對平面圖本身的說明文字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floorplan_f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平面圖頁面右上角「Disclaimer」按鈕（點擊後彈出免責聲明）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floorplan_disclaimer_op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點擊「Disclaimer」按鈕後彈出的免責聲明內容</w:t>
      </w:r>
    </w:p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④ Development — 發展區頁面說明文字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首頁「北部都會區發展」（Strategic Location）相關介紹頁面中的說明文字，由 Development 靜態頁面控制。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landing_fre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前端發展區頁面說明文字位置（Development StaticPage）</w:t>
      </w:r>
    </w:p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⑤ Gallery — 媒體庫說明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Gallery（媒體庫）頁面的說明文字，由 Gallery 靜態頁面控制。</w:t>
      </w:r>
    </w:p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⑥ Dedicated Rehousing Estates — 專用安置屋邨說明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有關安置屋邨項目嘅說明文字，顯示於相關頁面，由 Dedicated Rehousing Estates 靜態頁面控制。</w:t>
      </w:r>
    </w:p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⑦ Copyright / Accessibility — 版權及無障礙說明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版權聲明及無障礙網頁說明，通常顯示於頁腳或專屬說明頁面。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4.4 靜態頁面快速對照表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頁面名稱（EN）</w:t>
            </w:r>
          </w:p>
        </w:tc>
        <w:tc>
          <w:tcPr>
            <w:tcW w:type="dxa" w:w="3456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對應前端位置</w:t>
            </w:r>
          </w:p>
        </w:tc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修改後影響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Landing Disclaimer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首頁載入時自動彈出的免責聲明視窗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用戶進站時看到的聲明文字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Footer Disclaimer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每個頁面底部 Footer 區域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全站所有頁面頁腳文字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Email Disclaimer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系統電郵底部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所有系統發出電郵的底部聲明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Copyright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頁腳版權聲明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全站版權文字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Accessibility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無障礙說明頁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無障礙聲明內容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Development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北部都會區發展頁面說明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發展區介紹文字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Floorplan-Global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平面圖頁 Disclaimer 彈窗（全域）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平面圖頁免責聲明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Floorplan-平面圖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平面圖頁 Disclaimer 彈窗（平面圖部分）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平面圖具體說明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Gallery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媒體庫頁面說明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媒體庫說明文字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Dedicated Rehousing Estates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安置屋邨項目頁面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安置屋邨說明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4.5 編輯靜態頁面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在列表中找到要編輯的記錄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點擊該列右側「✏️ 編輯」圖示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在編輯表單中修改對應語言的標題及內容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確認 Status 設定正確（Active = 在前端顯示）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5：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點擊「SAVE」儲存變更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6：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返回列表確認記錄已更新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StaticPage 只支援編輯，不支援新增或刪除。如需新增頁面，請聯絡技術支援。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5. 模組二：文件更新管理（Updates）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Updates 模組係 CMS 嘅核心功能，用於管理及發布所有法定地產文件，包括售樓說明書、價單、成交記錄冊等共 14 種文件類型。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5.1 查看文件列表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點擊左側選單「Updates」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列表頂部顯示 14 個文件類型分頁，點擊可篩選對應類型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可切換「Active / Inactive / Archive / All」篩選文件狀態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upda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Updates 文件列表（按類型分頁）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5.2 文件類型說明（14 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432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文件類型（英文）</w:t>
            </w:r>
          </w:p>
        </w:tc>
        <w:tc>
          <w:tcPr>
            <w:tcW w:type="dxa" w:w="432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文件類型（中文）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Sales Brochure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售樓說明書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Price List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價單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Sales Arrangements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銷售安排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Register of Transactions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成交記錄冊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Ballot Results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抽籤結果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Deed of Mutual Covenant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大廈公契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Restrictions on Alienation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轉讓限制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Premium Assessment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補地價計算方法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Mortgage Arrangement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按揭安排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Aerial Photograph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航空照片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Latest Sales Status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最新銷售狀況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Application Forms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申請表格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Application Guide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申請指南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Latest News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最新消息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5.3 新增文件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點擊列表右上角「+ ADD」按鈕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填寫以下資料：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Date（日期）：選擇文件日期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Type（類型）：從下拉選單選擇文件分類（14 種）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Status（狀態）：選擇 Active / Inactive / Archive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填寫三語標題（至少填寫其中一語）：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Title [EN]：英文標題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Title [TC]：繁體中文標題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Title [SC]：簡體中文標題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上載對應語言嘅 PDF 檔案：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File [EN]：英文版 PDF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File [TC]：繁體中文版 PDF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File [SC]：簡體中文版 PDF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5：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點擊「SAVE」儲存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b_updates_ad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Updates 新增文件表單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建議同時上載三語版本，確保前端各語言版本均可正常下載。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5.4 文件狀態說明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前端顯示</w:t>
            </w:r>
          </w:p>
        </w:tc>
        <w:tc>
          <w:tcPr>
            <w:tcW w:type="dxa" w:w="432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適用情況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Active（生效中）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 顯示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文件已準備好，需在前端公開顯示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Inactive（停用）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❌ 不顯示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暫時隱藏，不刪除記錄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Archive（存檔）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❌ 不顯示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舊版文件，保留作存檔用途</w:t>
            </w:r>
          </w:p>
        </w:tc>
      </w:tr>
    </w:tbl>
    <w:p/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刪除操作不可撤回！如只需暫時隱藏，建議將 Status 改為 Inactive 或 Archive。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6. 模組三：圖庫管理（Gallery）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Gallery 模組用於管理網站嘅媒體庫項目，例如 360° 虛擬導覽連結及其他圖庫資源。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6.1 查看圖庫列表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點擊左側選單「Gallery」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列表顯示所有圖庫項目及其狀態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galle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Gallery 圖庫列表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6.2 列表欄位說明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316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57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Title [EN/TC/SC]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三語標題</w:t>
            </w:r>
          </w:p>
        </w:tc>
      </w:tr>
      <w:tr>
        <w:tc>
          <w:tcPr>
            <w:tcW w:type="dxa" w:w="3168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Status</w:t>
            </w:r>
          </w:p>
        </w:tc>
        <w:tc>
          <w:tcPr>
            <w:tcW w:type="dxa" w:w="576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顯示狀態：Active / Inactive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Created Time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建立時間</w:t>
            </w:r>
          </w:p>
        </w:tc>
      </w:tr>
      <w:tr>
        <w:tc>
          <w:tcPr>
            <w:tcW w:type="dxa" w:w="3168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Created By</w:t>
            </w:r>
          </w:p>
        </w:tc>
        <w:tc>
          <w:tcPr>
            <w:tcW w:type="dxa" w:w="576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建立者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6.3 現有圖庫項目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316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項目名稱（EN）</w:t>
            </w:r>
          </w:p>
        </w:tc>
        <w:tc>
          <w:tcPr>
            <w:tcW w:type="dxa" w:w="316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項目名稱（TC）</w:t>
            </w:r>
          </w:p>
        </w:tc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360° Virtual Tour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360°虛擬導覽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360° 全景虛擬導覽連結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6.4 新增 / 編輯圖庫項目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點擊列表右上角「+ ADD」按鈕（或點擊記錄旁「✏️ 編輯」）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填寫三語標題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設定 Status（Active = 在前端顯示）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上載圖片或填寫連結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5：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點擊「SAVE」儲存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b_gallery_ad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Gallery 新增表單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7. 模組四：頁首選單管理（HeaderMenu）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HeaderMenu 模組管理網站頁首導航欄內嘅選單項目，例如「策略性地利」、「交通配套」、「平面圖」等導航連結。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7.1 查看選單列表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點擊左側選單「HeaderMenu」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列表顯示所有導航項目，按 Seq（順序）排列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headermen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HeaderMenu 頁首選單列表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7.2 列表欄位說明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604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Seq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顯示排列順序（數字越小越前）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Title [EN/TC/SC]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三語導航標題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Status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顯示狀態：Active / Inactive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Segment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對應前端頁面路徑（例如 /floorplan）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7.3 現有選單項目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8"/>
        <w:gridCol w:w="2128"/>
        <w:gridCol w:w="2128"/>
        <w:gridCol w:w="2128"/>
      </w:tblGrid>
      <w:tr>
        <w:tc>
          <w:tcPr>
            <w:tcW w:type="dxa" w:w="864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Seq</w:t>
            </w:r>
          </w:p>
        </w:tc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標題（EN）</w:t>
            </w:r>
          </w:p>
        </w:tc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標題（TC）</w:t>
            </w:r>
          </w:p>
        </w:tc>
        <w:tc>
          <w:tcPr>
            <w:tcW w:type="dxa" w:w="2304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對應路徑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Strategic Location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策略性地利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/development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2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Transportation Infrastructures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交通配套</w:t>
            </w:r>
          </w:p>
        </w:tc>
        <w:tc>
          <w:tcPr>
            <w:tcW w:type="dxa" w:w="2304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/development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Surrounding Communities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周邊社區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/development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4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Floor Plan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平面圖</w:t>
            </w:r>
          </w:p>
        </w:tc>
        <w:tc>
          <w:tcPr>
            <w:tcW w:type="dxa" w:w="2304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/floorplan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7.4 編輯選單項目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在列表找到要修改的記錄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點擊「✏️ 編輯」圖示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修改標題、狀態或 Segment 路徑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調整 Sequence 數字可改變顯示順序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5：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點擊「SAVE」儲存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b_headermenu_ad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HeaderMenu 編輯表單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Segment 欄位對應前端 URL 路徑，填寫錯誤會導致點擊連結後跳轉至錯誤頁面，請謹慎修改。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8. 模組五：檔案管理器（File Manager）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File Manager 提供集中管理所有已上載媒體檔案的功能，支援文件、圖片、影片、音頻及壓縮檔等多種格式。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8.1 瀏覽及上載檔案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點擊左側選單「File Manager」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使用頂部標籤篩選檔案類型（Documents / Images / Videos / Audio / Archives）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點擊右上角「+ NEW」按鈕上載新檔案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選擇本機檔案完成上載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ilemanag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File Manager 檔案管理器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ilemanag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File Manager 詳細檢視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上載至 File Manager 嘅檔案可在 Updates 模組嘅 File 欄位中選用。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建議定期整理檔案，刪除不再使用嘅舊版本，保持系統整潔。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9. 前端網站概覽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樂翹軒 I 前端網站支援三語（EN / TC / SC），可透過頁面語言切換器切換顯示語言。網站名稱為「樂翹軒 I Eminence Terrace I」，隸屬香港房屋協會（HKHS）發展項目。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9.1 網站首頁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01_en_hom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樂翹軒 I 英文版首頁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頁面</w:t>
            </w:r>
          </w:p>
        </w:tc>
        <w:tc>
          <w:tcPr>
            <w:tcW w:type="dxa" w:w="4896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URL</w:t>
            </w:r>
          </w:p>
        </w:tc>
        <w:tc>
          <w:tcPr>
            <w:tcW w:type="dxa" w:w="144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首頁（EN）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https://eminenceterrace1.hlhk.net/en/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 正常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首頁（TC）</w:t>
            </w:r>
          </w:p>
        </w:tc>
        <w:tc>
          <w:tcPr>
            <w:tcW w:type="dxa" w:w="489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https://eminenceterrace1.hlhk.net/tc/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 正常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首頁（SC）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https://eminenceterrace1.hlhk.net/sc/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 正常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平面圖（EN）</w:t>
            </w:r>
          </w:p>
        </w:tc>
        <w:tc>
          <w:tcPr>
            <w:tcW w:type="dxa" w:w="489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https://eminenceterrace1.hlhk.net/en/floorplan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 正常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平面圖（TC）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https://eminenceterrace1.hlhk.net/tc/floorplan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⚠️ 開發中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Sales Info</w:t>
            </w:r>
          </w:p>
        </w:tc>
        <w:tc>
          <w:tcPr>
            <w:tcW w:type="dxa" w:w="489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https://eminenceterrace1.hlhk.net/en/sales-info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🔒 需授權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9.2 平面圖頁面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03_floorplan_e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平面圖頁面（英文版）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平面圖頁面顯示各類型單位嘅詳細平面圖。右上角「Disclaimer」按鈕可開啟免責聲明彈窗，內容由 CMS StaticPage 模組中嘅「Floorplan-Global」及「Floorplan-平面圖」頁面管理。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/tc/ 及 /sc/ 語言版本部分頁面仍在開發中，出現 500 錯誤屬正常。如 EN 版本顯示正常即可。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/sales-info 需要特定授權才可存取，屬受限頁面。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10. 系統管理（System）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System 分類包含用戶管理、用戶組管理、系統設定、操作日誌等功能。點擊左側選單「System」可展開所有子項目。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10.1 用戶管理（User）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展開 System → 點擊「User → List」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列表顯示所有 CMS 用戶及其狀態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s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用戶管理列表</w:t>
      </w:r>
    </w:p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新增用戶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點擊「User → Add」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填寫用戶資料（帳號、密碼、電郵、用戶組）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點擊「SAVE」儲存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user_a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新增用戶表單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新用戶必須分配用戶組（UserGroup）才能正確使用系統功能。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10.2 用戶組管理（UserGroup）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UserGroup 定義不同權限級別，每個用戶必須屬於至少一個用戶組。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usergrou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用戶組管理列表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10.3 系統設定（Config）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Config 儲存系統層級嘅設定參數，例如公司名稱、Logo 路徑、版權資訊等。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nfi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系統設定列表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設定名稱</w:t>
            </w:r>
          </w:p>
        </w:tc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3456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目前值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company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系統名稱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[DEV] CMS - Eminence Terrace 1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company_logo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公司 Logo 路徑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/uploads/static/logo.svg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company_url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公司官方網站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https://eminenceterrace1.hkhs.com/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copyright_name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版權所有名稱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HostLink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copyright_year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版權年份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2024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login_version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CMS 版本號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v1</w:t>
            </w:r>
          </w:p>
        </w:tc>
      </w:tr>
    </w:tbl>
    <w:p/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如非必要請勿修改 Config 參數，如有疑問請先聯絡技術支援。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10.4 用戶日誌（User Log）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User Log 記錄所有用戶的登入及登出活動，只可查看，不可修改。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userlo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用戶日誌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604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User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登入用戶名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Login Time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登入時間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Last Access Time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最後操作時間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Logout Time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登出時間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Result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登入結果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IP Address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登入 IP 位址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User Agent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使用的瀏覽器及裝置</w:t>
            </w:r>
          </w:p>
        </w:tc>
      </w:tr>
    </w:tbl>
    <w:p/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10.5 郵件紀錄（Mail Log）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Mail Log 記錄系統發出的所有電郵紀錄，只可查看，不可修改。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aillo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郵件紀錄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10.6 事件紀錄（Event Log）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Event Log 記錄系統內所有操作記錄（新增、編輯、刪除），只可查看，不可修改。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eventlo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事件紀錄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604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EventLog ID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日誌編號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Class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操作對象模組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ID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被操作記錄的編號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Action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操作類型（Create / Update / Delete）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Created Time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操作時間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Username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執行操作的用戶</w:t>
            </w:r>
          </w:p>
        </w:tc>
      </w:tr>
    </w:tbl>
    <w:p/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如發現異常操作記錄，請立即通知系統管理員。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11. 常見問題 FAQ</w:t>
      </w:r>
    </w:p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Q：忘記登入密碼怎麼辦？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A：請聯絡系統管理員重設密碼。管理員可在 System → User 模組中找到你的帳號並重設。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Q：點解我見唔到某些功能？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A：部分功能需要更高權限才能存取。請聯絡管理員確認你的 UserGroup 設定。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Q：上載文件後前端點解仲未顯示？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A：請確認該文件的 Status 已設定為「Active」。Inactive 及 Archive 狀態不會在前端顯示。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Q：刪除咗文件可唔可以復原？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A：刪除後無法自動復原。建議使用「Inactive」狀態暫時隱藏文件，而非直接刪除。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Q：可唔可以同時上載多個語言版本的 PDF？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A：可以。在新增/編輯 Updates 記錄時，File [EN]、File [TC]、File [SC] 可分別上載不同語言版本。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Q：HeaderMenu 嘅 Segment 填乜嘢？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A：填入前端頁面路徑，例如 /floorplan、/development。填寫錯誤會導致連結失效，請謹慎修改。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Q：前端 /tc/ 頁面出現 500 錯誤？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A：部分 TC/SC 版本頁面仍在開發中，屬正常情況。EN 版本顯示正常即代表系統運作正常。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Q：系統長時間無操作會自動登出嗎？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A：是的，系統設有 Session 逾時保護，建議定期儲存工作內容。</w:t>
      </w:r>
    </w:p>
    <w:p/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12. 聯絡技術支援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如遇到系統問題或需要技術協助，請透過以下方式聯絡 Hostlink 技術支援：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支援類型</w:t>
            </w:r>
          </w:p>
        </w:tc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處理時間</w:t>
            </w:r>
          </w:p>
        </w:tc>
        <w:tc>
          <w:tcPr>
            <w:tcW w:type="dxa" w:w="3456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功能使用疑問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1 個工作日內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請提供截圖及詳細描述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系統錯誤 / Bug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優先處理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請截圖並記錄發生時間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新增用戶 / 權限調整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1 個工作日內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請提供用戶姓名及所需權限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緊急系統故障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即時響應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請直接電話聯絡</w:t>
            </w:r>
          </w:p>
        </w:tc>
      </w:tr>
    </w:tbl>
    <w:p/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提交問題時請盡量提供：發生時間、操作步驟、錯誤訊息截圖，以便技術人員快速處理。</w:t>
      </w:r>
    </w:p>
    <w:p/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— 文件完 —</w:t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color w:val="666666"/>
          <w:sz w:val="18"/>
        </w:rPr>
        <w:t>樂翹軒 I (Eminence Terrace I) CMS 使用者手冊  ·  版本 v2.0  ·  Hostlink (HK) Ltd.  ·  2026年03月09日</w:t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此使用者手冊全由 Hostlink WhatsApp AI Agent生成</w:t>
      </w:r>
    </w:p>
    <w:sectPr w:rsidR="00FC693F" w:rsidRPr="0006063C" w:rsidSect="00034616">
      <w:headerReference w:type="default" r:id="rId34"/>
      <w:footerReference w:type="default" r:id="rId35"/>
      <w:headerReference w:type="even" r:id="rId36"/>
      <w:footerReference w:type="even" r:id="rId37"/>
      <w:headerReference w:type="first" r:id="rId38"/>
      <w:footerReference w:type="first" r:id="rId39"/>
      <w:pgSz w:w="11909" w:h="16834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header" Target="header1.xml"/><Relationship Id="rId35" Type="http://schemas.openxmlformats.org/officeDocument/2006/relationships/footer" Target="footer1.xml"/><Relationship Id="rId36" Type="http://schemas.openxmlformats.org/officeDocument/2006/relationships/header" Target="header2.xml"/><Relationship Id="rId37" Type="http://schemas.openxmlformats.org/officeDocument/2006/relationships/footer" Target="footer2.xml"/><Relationship Id="rId38" Type="http://schemas.openxmlformats.org/officeDocument/2006/relationships/header" Target="header3.xml"/><Relationship Id="rId3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