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b/>
          <w:bCs/>
          <w:sz w:val="48"/>
          <w:szCs w:val="48"/>
        </w:rPr>
        <w:t xml:space="preserve">Steam 二步验证管理器</w:t>
      </w:r>
    </w:p>
    <w:p>
      <w:pPr>
        <w:spacing w:after="400"/>
        <w:jc w:val="center"/>
      </w:pPr>
      <w:r>
        <w:rPr>
          <w:b/>
          <w:bCs/>
          <w:color w:val="2B579A"/>
          <w:sz w:val="36"/>
          <w:szCs w:val="36"/>
        </w:rPr>
        <w:t xml:space="preserve">加密算法后续开发技术文档</w:t>
      </w:r>
    </w:p>
    <w:p>
      <w:pPr>
        <w:spacing w:after="60"/>
      </w:pPr>
    </w:p>
    <w:p>
      <w:pPr>
        <w:spacing w:after="100"/>
        <w:jc w:val="center"/>
      </w:pPr>
      <w:r>
        <w:rPr>
          <w:color w:val="666666"/>
          <w:sz w:val="24"/>
          <w:szCs w:val="24"/>
        </w:rPr>
        <w:t xml:space="preserve">五层嵌套加密架构 · 异构冗余安全体系 · 后量子安全</w:t>
      </w:r>
    </w:p>
    <w:p>
      <w:pPr>
        <w:spacing w:after="60"/>
      </w:pPr>
    </w:p>
    <w:p>
      <w:pPr>
        <w:spacing w:after="60"/>
      </w:pPr>
    </w:p>
    <w:p>
      <w:pPr>
        <w:spacing w:after="80"/>
        <w:jc w:val="center"/>
      </w:pPr>
      <w:r>
        <w:rPr>
          <w:color w:val="999999"/>
          <w:sz w:val="22"/>
          <w:szCs w:val="22"/>
        </w:rPr>
        <w:t xml:space="preserve">版本：v1.0</w:t>
      </w:r>
    </w:p>
    <w:p>
      <w:pPr>
        <w:spacing w:after="80"/>
        <w:jc w:val="center"/>
      </w:pPr>
      <w:r>
        <w:rPr>
          <w:color w:val="999999"/>
          <w:sz w:val="22"/>
          <w:szCs w:val="22"/>
        </w:rPr>
        <w:t xml:space="preserve">日期：2026年4月6日</w:t>
      </w:r>
    </w:p>
    <w:p>
      <w:pPr>
        <w:jc w:val="center"/>
      </w:pPr>
      <w:r>
        <w:rPr>
          <w:color w:val="999999"/>
          <w:sz w:val="22"/>
          <w:szCs w:val="22"/>
        </w:rPr>
        <w:t xml:space="preserve">平台：Android (Java)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sz w:val="32"/>
          <w:szCs w:val="32"/>
        </w:rPr>
        <w:t xml:space="preserve">文档概述</w:t>
      </w:r>
    </w:p>
    <w:p>
      <w:pPr>
        <w:spacing w:after="120" w:line="360"/>
      </w:pPr>
      <w:r>
        <w:rPr>
          <w:sz w:val="22"/>
          <w:szCs w:val="22"/>
        </w:rPr>
        <w:t xml:space="preserve">本文档是 Steam 二步验证管理器加密算法后续开发的技术文档，详细描述了基于异构冗余原则的五层嵌套加密架构。该架构通过层层嵌套基于不同数学难题的加密算法，确保即使某一层被攻破，其他层仍然能保护数据安全。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章节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内容概要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第一章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加密架构设计原则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第二章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五层嵌套加密架构详述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第三章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密钥管理与派生体系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第四章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安全性分析与攻击场景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第五章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性能评估与优化建议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附录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算法参考与依赖清单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sz w:val="32"/>
          <w:szCs w:val="32"/>
        </w:rPr>
        <w:t xml:space="preserve">第一章  加密架构设计原则</w:t>
      </w:r>
    </w:p>
    <w:p>
      <w:pPr>
        <w:pStyle w:val="Heading2"/>
        <w:spacing w:after="160" w:before="280"/>
      </w:pPr>
      <w:r>
        <w:rPr>
          <w:b/>
          <w:bCs/>
          <w:sz w:val="28"/>
          <w:szCs w:val="28"/>
        </w:rPr>
        <w:t xml:space="preserve">1.1 设计理念：异构冗余</w:t>
      </w:r>
    </w:p>
    <w:p>
      <w:pPr>
        <w:spacing w:after="120" w:line="360"/>
      </w:pPr>
      <w:r>
        <w:rPr>
          <w:sz w:val="22"/>
          <w:szCs w:val="22"/>
        </w:rPr>
        <w:t xml:space="preserve">嵌套加密的核心原则：每一层必须基于完全不同的数学难题。如果 5 层都用 AES，攻破 AES 就全部崩溃。只有让每层依赖不同的数学假设，攻击者才需要同时攻破 5 个不同的数学难题。</w:t>
      </w:r>
    </w:p>
    <w:p>
      <w:pPr>
        <w:spacing w:after="60"/>
      </w:pPr>
    </w:p>
    <w:p>
      <w:pPr>
        <w:spacing w:after="120" w:line="360"/>
      </w:pPr>
      <w:r>
        <w:rPr>
          <w:sz w:val="22"/>
          <w:szCs w:val="22"/>
        </w:rPr>
        <w:t xml:space="preserve">本架构的五层加密依次基于以下五种不同的数学难题：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200"/>
        <w:gridCol w:w="21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加密算法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数学难题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量子抗性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Layer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XChaCha20-Poly1305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ARX 伪随机性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Layer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AES-256-GCM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SPN 伪随机性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Layer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ECIES-X25519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椭圆曲线离散对数 (ECDLP)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❌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Layer 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RSA-4096-OAEP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大整数分解 (IFP)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❌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Layer 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Kyber1024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模格 LWE 问题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✅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sz w:val="28"/>
          <w:szCs w:val="28"/>
        </w:rPr>
        <w:t xml:space="preserve">1.2 设计目标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2"/>
          <w:szCs w:val="22"/>
        </w:rPr>
        <w:t xml:space="preserve">经典计算机安全：攻击者需同时攻破 5 个不同的数学难题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2"/>
          <w:szCs w:val="22"/>
        </w:rPr>
        <w:t xml:space="preserve">量子计算机安全：即使 Shor 算法攻破 Layer 3/4，Layer 1/2/5 仍然安全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2"/>
          <w:szCs w:val="22"/>
        </w:rPr>
        <w:t xml:space="preserve">纵深防御：任何单一层被攻破不影响其他层的保护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sz w:val="22"/>
          <w:szCs w:val="22"/>
        </w:rPr>
        <w:t xml:space="preserve">实用性：解密延迟控制在可接受范围内（&lt;100ms）</w:t>
      </w:r>
    </w:p>
    <w:p>
      <w:pPr>
        <w:pStyle w:val="Heading2"/>
        <w:spacing w:after="160" w:before="280"/>
      </w:pPr>
      <w:r>
        <w:rPr>
          <w:b/>
          <w:bCs/>
          <w:sz w:val="28"/>
          <w:szCs w:val="28"/>
        </w:rPr>
        <w:t xml:space="preserve">1.3 当前加密方案现状</w:t>
      </w:r>
    </w:p>
    <w:p>
      <w:pPr>
        <w:spacing w:after="120" w:line="360"/>
      </w:pPr>
      <w:r>
        <w:rPr>
          <w:sz w:val="22"/>
          <w:szCs w:val="22"/>
        </w:rPr>
        <w:t xml:space="preserve">当前已实现的加密方案采用了以下架构：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9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当前实现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本文档增强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数据加密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AES-256-GCM（单层）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增加 XChaCha20-Poly1305 内层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密钥派生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Argon2id (64MB)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增加 Pepper 机制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密钥管理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双重密钥包装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增加 Shamir 分割 + 非对称层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量子安全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未考虑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增加 Kyber1024 后量子层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sz w:val="32"/>
          <w:szCs w:val="32"/>
        </w:rPr>
        <w:t xml:space="preserve">第二章  五层嵌套加密架构详述</w:t>
      </w:r>
    </w:p>
    <w:p>
      <w:pPr>
        <w:pStyle w:val="Heading2"/>
        <w:spacing w:after="160" w:before="280"/>
      </w:pPr>
      <w:r>
        <w:rPr>
          <w:b/>
          <w:bCs/>
          <w:sz w:val="28"/>
          <w:szCs w:val="28"/>
        </w:rPr>
        <w:t xml:space="preserve">2.1 架构总览</w:t>
      </w:r>
    </w:p>
    <w:p>
      <w:pPr>
        <w:spacing w:after="120" w:line="360"/>
      </w:pPr>
      <w:r>
        <w:rPr>
          <w:sz w:val="22"/>
          <w:szCs w:val="22"/>
        </w:rPr>
        <w:t xml:space="preserve">五层加密采用洋葱式嵌套结构，最内层直接加密数据，每向外一层封装内层的密文和密钥：</w:t>
      </w:r>
    </w:p>
    <w:p>
      <w:pPr>
        <w:spacing w:after="60"/>
      </w:pP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sz w:val="20"/>
          <w:szCs w:val="20"/>
        </w:rPr>
        <w:t xml:space="preserve">Layer 5 · 后量子加密层 · Kyber1024 · 模格 LWE 问题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sz w:val="20"/>
          <w:szCs w:val="20"/>
        </w:rPr>
        <w:t xml:space="preserve">  Layer 4 · 大整数分解层 · RSA-4096-OAEP · 大整数分解问题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sz w:val="20"/>
          <w:szCs w:val="20"/>
        </w:rPr>
        <w:t xml:space="preserve">    Layer 3 · 椭圆曲线层 · ECIES-X25519 · ECDLP 问题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sz w:val="20"/>
          <w:szCs w:val="20"/>
        </w:rPr>
        <w:t xml:space="preserve">      Layer 2 · 分组密码层 · AES-256-GCM · SPN 伪随机性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sz w:val="20"/>
          <w:szCs w:val="20"/>
        </w:rPr>
        <w:t xml:space="preserve">        Layer 1 · 流密码层 · XChaCha20-Poly1305 · ARX 伪随机性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sz w:val="20"/>
          <w:szCs w:val="20"/>
        </w:rPr>
        <w:t xml:space="preserve">          maFile 原始数据</w:t>
      </w:r>
    </w:p>
    <w:p>
      <w:pPr>
        <w:pStyle w:val="Heading2"/>
        <w:spacing w:after="160" w:before="280"/>
      </w:pPr>
      <w:r>
        <w:rPr>
          <w:b/>
          <w:bCs/>
          <w:sz w:val="28"/>
          <w:szCs w:val="28"/>
        </w:rPr>
        <w:t xml:space="preserve">2.2 Layer 1：XChaCha20-Poly1305（流密码层）</w:t>
      </w:r>
    </w:p>
    <w:p>
      <w:pPr>
        <w:pStyle w:val="Heading3"/>
        <w:spacing w:after="120" w:before="200"/>
      </w:pPr>
      <w:r>
        <w:rPr>
          <w:b/>
          <w:bCs/>
          <w:sz w:val="24"/>
          <w:szCs w:val="24"/>
        </w:rPr>
        <w:t xml:space="preserve">2.2.1 算法参数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加密算法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XChaCha20-Poly1305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AEAD 认证加密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密钥长度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256 位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最高安全级别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Nonce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24 字节随机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扩展 nonce，2^96 空间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数学基础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ARX 运算 + Poly1305 通用哈希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加法-旋转-异或</w:t>
            </w:r>
          </w:p>
        </w:tc>
      </w:tr>
    </w:tbl>
    <w:p>
      <w:pPr>
        <w:pStyle w:val="Heading3"/>
        <w:spacing w:after="120" w:before="200"/>
      </w:pPr>
      <w:r>
        <w:rPr>
          <w:b/>
          <w:bCs/>
          <w:sz w:val="24"/>
          <w:szCs w:val="24"/>
        </w:rPr>
        <w:t xml:space="preserve">2.2.2 选择理由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sz w:val="22"/>
          <w:szCs w:val="22"/>
        </w:rPr>
        <w:t xml:space="preserve">无硬件依赖，纯软件实现速度极快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sz w:val="22"/>
          <w:szCs w:val="22"/>
        </w:rPr>
        <w:t xml:space="preserve">24 字节 nonce 空间巨大，几乎不可能重复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sz w:val="22"/>
          <w:szCs w:val="22"/>
        </w:rPr>
        <w:t xml:space="preserve">与外层 AES 使用完全不同的密码学构造（流密码 vs 分组密码）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sz w:val="22"/>
          <w:szCs w:val="22"/>
        </w:rPr>
        <w:t xml:space="preserve">安全假设：ChaCha20 核心函数的伪随机性</w:t>
      </w:r>
    </w:p>
    <w:p>
      <w:pPr>
        <w:pStyle w:val="Heading3"/>
        <w:spacing w:after="120" w:before="200"/>
      </w:pPr>
      <w:r>
        <w:rPr>
          <w:b/>
          <w:bCs/>
          <w:sz w:val="24"/>
          <w:szCs w:val="24"/>
        </w:rPr>
        <w:t xml:space="preserve">2.2.3 加密策略：逐字段独立加密</w:t>
      </w:r>
    </w:p>
    <w:p>
      <w:pPr>
        <w:spacing w:after="120" w:line="360"/>
      </w:pPr>
      <w:r>
        <w:rPr>
          <w:sz w:val="22"/>
          <w:szCs w:val="22"/>
        </w:rPr>
        <w:t xml:space="preserve">每个敏感字段使用不同密钥独立加密，而非整体加密：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子密钥派生方式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优势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identity_secret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HKDF-SHA256(vault_key, "identity_secret")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单字段破解不影响其他字段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shared_secret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HKDF-SHA256(vault_key, "shared_secret")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各字段可独立更新密钥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secret_1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HKDF-SHA256(vault_key, "secret_1")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密文不可挪用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revocation_code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HKDF-SHA256(vault_key, "revocation_code")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字段级隔离</w:t>
            </w:r>
          </w:p>
        </w:tc>
      </w:tr>
    </w:tbl>
    <w:p>
      <w:pPr>
        <w:spacing w:after="120" w:line="360"/>
      </w:pPr>
      <w:r>
        <w:rPr>
          <w:sz w:val="22"/>
          <w:szCs w:val="22"/>
        </w:rPr>
        <w:t xml:space="preserve">每个字段的 AEAD 附加数据（AAD）绑定上下文信息：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sz w:val="20"/>
          <w:szCs w:val="20"/>
        </w:rPr>
        <w:t xml:space="preserve">AAD = "steam-2fa-vault-v1" + field_name + version</w:t>
      </w:r>
    </w:p>
    <w:p>
      <w:pPr>
        <w:pStyle w:val="Heading2"/>
        <w:spacing w:after="160" w:before="280"/>
      </w:pPr>
      <w:r>
        <w:rPr>
          <w:b/>
          <w:bCs/>
          <w:sz w:val="28"/>
          <w:szCs w:val="28"/>
        </w:rPr>
        <w:t xml:space="preserve">2.3 Layer 2：AES-256-GCM（分组密码层）</w:t>
      </w:r>
    </w:p>
    <w:p>
      <w:pPr>
        <w:pStyle w:val="Heading3"/>
        <w:spacing w:after="120" w:before="200"/>
      </w:pPr>
      <w:r>
        <w:rPr>
          <w:b/>
          <w:bCs/>
          <w:sz w:val="24"/>
          <w:szCs w:val="24"/>
        </w:rPr>
        <w:t xml:space="preserve">2.3.1 算法参数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加密算法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AES-256-GCM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AEAD 认证加密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密钥长度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256 位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最高安全级别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Nonce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12 字节随机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标准 GCM nonce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数学基础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替换-置换网络 (SPN) + 伽罗瓦域乘法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完全不同于 ChaCha20 的数学结构</w:t>
            </w:r>
          </w:p>
        </w:tc>
      </w:tr>
    </w:tbl>
    <w:p>
      <w:pPr>
        <w:pStyle w:val="Heading3"/>
        <w:spacing w:after="120" w:before="200"/>
      </w:pPr>
      <w:r>
        <w:rPr>
          <w:b/>
          <w:bCs/>
          <w:sz w:val="24"/>
          <w:szCs w:val="24"/>
        </w:rPr>
        <w:t xml:space="preserve">2.3.2 选择理由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sz w:val="22"/>
          <w:szCs w:val="22"/>
        </w:rPr>
        <w:t xml:space="preserve">与 Layer 1 使用完全不同的数学结构：AES 是 SPN（字节替换 + 位混淆），ChaCha 是 ARX（整数运算）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sz w:val="22"/>
          <w:szCs w:val="22"/>
        </w:rPr>
        <w:t xml:space="preserve">AES 可利用硬件 AES-NI 指令集加速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sz w:val="22"/>
          <w:szCs w:val="22"/>
        </w:rPr>
        <w:t xml:space="preserve">即使 ChaCha20 被攻破（理论上），AES 仍然独立保护数据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sz w:val="22"/>
          <w:szCs w:val="22"/>
        </w:rPr>
        <w:t xml:space="preserve">安全假设：AES 置换的伪随机性</w:t>
      </w:r>
    </w:p>
    <w:p>
      <w:pPr>
        <w:pStyle w:val="Heading2"/>
        <w:spacing w:after="160" w:before="280"/>
      </w:pPr>
      <w:r>
        <w:rPr>
          <w:b/>
          <w:bCs/>
          <w:sz w:val="28"/>
          <w:szCs w:val="28"/>
        </w:rPr>
        <w:t xml:space="preserve">2.4 Layer 3：ECIES-X25519（椭圆曲线层）</w:t>
      </w:r>
    </w:p>
    <w:p>
      <w:pPr>
        <w:pStyle w:val="Heading3"/>
        <w:spacing w:after="120" w:before="200"/>
      </w:pPr>
      <w:r>
        <w:rPr>
          <w:b/>
          <w:bCs/>
          <w:sz w:val="24"/>
          <w:szCs w:val="24"/>
        </w:rPr>
        <w:t xml:space="preserve">2.4.1 算法参数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加密方案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ECIES（椭圆曲线集成加密）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混合加密方案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曲线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Curve25519 (Montgomery 曲线)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目前最安全的曲线之一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密钥交换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X25519 ECDH (Diffie-Hellman)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非对称密钥协商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对称封装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内部 XChaCha20-Poly1305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加密 Layer 2 的密钥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数学基础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椭圆曲线离散对数问题 (ECDLP)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从对称跨越到非对称</w:t>
            </w:r>
          </w:p>
        </w:tc>
      </w:tr>
    </w:tbl>
    <w:p>
      <w:pPr>
        <w:pStyle w:val="Heading3"/>
        <w:spacing w:after="120" w:before="200"/>
      </w:pPr>
      <w:r>
        <w:rPr>
          <w:b/>
          <w:bCs/>
          <w:sz w:val="24"/>
          <w:szCs w:val="24"/>
        </w:rPr>
        <w:t xml:space="preserve">2.4.2 选择理由</w:t>
      </w:r>
    </w:p>
    <w:p>
      <w:pPr>
        <w:pStyle w:val="ListParagraph"/>
        <w:numPr>
          <w:ilvl w:val="0"/>
          <w:numId w:val="5"/>
        </w:numPr>
        <w:spacing w:after="80" w:line="340"/>
      </w:pPr>
      <w:r>
        <w:rPr>
          <w:sz w:val="22"/>
          <w:szCs w:val="22"/>
        </w:rPr>
        <w:t xml:space="preserve">从对称加密跨越到非对称加密，引入全新的数学难题</w:t>
      </w:r>
    </w:p>
    <w:p>
      <w:pPr>
        <w:pStyle w:val="ListParagraph"/>
        <w:numPr>
          <w:ilvl w:val="0"/>
          <w:numId w:val="5"/>
        </w:numPr>
        <w:spacing w:after="80" w:line="340"/>
      </w:pPr>
      <w:r>
        <w:rPr>
          <w:sz w:val="22"/>
          <w:szCs w:val="22"/>
        </w:rPr>
        <w:t xml:space="preserve">攻击者不再只需要找到对称密钥，还需要解决椭圆曲线问题</w:t>
      </w:r>
    </w:p>
    <w:p>
      <w:pPr>
        <w:pStyle w:val="ListParagraph"/>
        <w:numPr>
          <w:ilvl w:val="0"/>
          <w:numId w:val="5"/>
        </w:numPr>
        <w:spacing w:after="80" w:line="340"/>
      </w:pPr>
      <w:r>
        <w:rPr>
          <w:sz w:val="22"/>
          <w:szCs w:val="22"/>
        </w:rPr>
        <w:t xml:space="preserve">Curve25519 无已知后门，经过多年广泛审查</w:t>
      </w:r>
    </w:p>
    <w:p>
      <w:pPr>
        <w:pStyle w:val="Heading2"/>
        <w:spacing w:after="160" w:before="280"/>
      </w:pPr>
      <w:r>
        <w:rPr>
          <w:b/>
          <w:bCs/>
          <w:sz w:val="28"/>
          <w:szCs w:val="28"/>
        </w:rPr>
        <w:t xml:space="preserve">2.5 Layer 4：RSA-4096-OAEP（大整数分解层）</w:t>
      </w:r>
    </w:p>
    <w:p>
      <w:pPr>
        <w:pStyle w:val="Heading3"/>
        <w:spacing w:after="120" w:before="200"/>
      </w:pPr>
      <w:r>
        <w:rPr>
          <w:b/>
          <w:bCs/>
          <w:sz w:val="24"/>
          <w:szCs w:val="24"/>
        </w:rPr>
        <w:t xml:space="preserve">2.5.1 算法参数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加密算法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RSA-OAEP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最优非对称加密填充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密钥长度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4096 位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极高安全裕度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填充方案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OAEP-SHA256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防止选择密文攻击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数学基础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大整数分解问题 (IFP)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第三种不同的数学难题</w:t>
            </w:r>
          </w:p>
        </w:tc>
      </w:tr>
    </w:tbl>
    <w:p>
      <w:pPr>
        <w:pStyle w:val="Heading3"/>
        <w:spacing w:after="120" w:before="200"/>
      </w:pPr>
      <w:r>
        <w:rPr>
          <w:b/>
          <w:bCs/>
          <w:sz w:val="24"/>
          <w:szCs w:val="24"/>
        </w:rPr>
        <w:t xml:space="preserve">2.5.2 选择理由</w:t>
      </w:r>
    </w:p>
    <w:p>
      <w:pPr>
        <w:pStyle w:val="ListParagraph"/>
        <w:numPr>
          <w:ilvl w:val="0"/>
          <w:numId w:val="6"/>
        </w:numPr>
        <w:spacing w:after="80" w:line="340"/>
      </w:pPr>
      <w:r>
        <w:rPr>
          <w:sz w:val="22"/>
          <w:szCs w:val="22"/>
        </w:rPr>
        <w:t xml:space="preserve">引入第三种不同的数学难题：大整数分解</w:t>
      </w:r>
    </w:p>
    <w:p>
      <w:pPr>
        <w:pStyle w:val="ListParagraph"/>
        <w:numPr>
          <w:ilvl w:val="0"/>
          <w:numId w:val="6"/>
        </w:numPr>
        <w:spacing w:after="80" w:line="340"/>
      </w:pPr>
      <w:r>
        <w:rPr>
          <w:sz w:val="22"/>
          <w:szCs w:val="22"/>
        </w:rPr>
        <w:t xml:space="preserve">与椭圆曲线 (Layer 3) 完全不同的数学结构</w:t>
      </w:r>
    </w:p>
    <w:p>
      <w:pPr>
        <w:pStyle w:val="ListParagraph"/>
        <w:numPr>
          <w:ilvl w:val="0"/>
          <w:numId w:val="6"/>
        </w:numPr>
        <w:spacing w:after="80" w:line="340"/>
      </w:pPr>
      <w:r>
        <w:rPr>
          <w:sz w:val="22"/>
          <w:szCs w:val="22"/>
        </w:rPr>
        <w:t xml:space="preserve">4096 位密钥提供了极其巨大的安全裕度</w:t>
      </w:r>
    </w:p>
    <w:p>
      <w:pPr>
        <w:pStyle w:val="ListParagraph"/>
        <w:numPr>
          <w:ilvl w:val="0"/>
          <w:numId w:val="6"/>
        </w:numPr>
        <w:spacing w:after="80" w:line="340"/>
      </w:pPr>
      <w:r>
        <w:rPr>
          <w:sz w:val="22"/>
          <w:szCs w:val="22"/>
        </w:rPr>
        <w:t xml:space="preserve">即使量子计算机出现，RSA-4096 仍有一定抵抗力</w:t>
      </w:r>
    </w:p>
    <w:p>
      <w:pPr>
        <w:pStyle w:val="Heading2"/>
        <w:spacing w:after="160" w:before="280"/>
      </w:pPr>
      <w:r>
        <w:rPr>
          <w:b/>
          <w:bCs/>
          <w:sz w:val="28"/>
          <w:szCs w:val="28"/>
        </w:rPr>
        <w:t xml:space="preserve">2.6 Layer 5：Kyber1024（后量子加密层）</w:t>
      </w:r>
    </w:p>
    <w:p>
      <w:pPr>
        <w:pStyle w:val="Heading3"/>
        <w:spacing w:after="120" w:before="200"/>
      </w:pPr>
      <w:r>
        <w:rPr>
          <w:b/>
          <w:bCs/>
          <w:sz w:val="24"/>
          <w:szCs w:val="24"/>
        </w:rPr>
        <w:t xml:space="preserve">2.6.1 算法参数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算法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ML-KEM (Module-Lattice KEM)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密钥封装机制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参数集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Kyber1024（最高安全级别）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NIST 推荐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标准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NIST FIPS 203（2024 年美国联邦标准）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官方标准化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数学基础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模格上的带错误学习问题 (Module-LWE)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格问题在量子计算机下仍不可解</w:t>
            </w:r>
          </w:p>
        </w:tc>
      </w:tr>
    </w:tbl>
    <w:p>
      <w:pPr>
        <w:pStyle w:val="Heading3"/>
        <w:spacing w:after="120" w:before="200"/>
      </w:pPr>
      <w:r>
        <w:rPr>
          <w:b/>
          <w:bCs/>
          <w:sz w:val="24"/>
          <w:szCs w:val="24"/>
        </w:rPr>
        <w:t xml:space="preserve">2.6.2 选择理由</w:t>
      </w:r>
    </w:p>
    <w:p>
      <w:pPr>
        <w:pStyle w:val="ListParagraph"/>
        <w:numPr>
          <w:ilvl w:val="0"/>
          <w:numId w:val="7"/>
        </w:numPr>
        <w:spacing w:after="80" w:line="340"/>
      </w:pPr>
      <w:r>
        <w:rPr>
          <w:sz w:val="22"/>
          <w:szCs w:val="22"/>
        </w:rPr>
        <w:t xml:space="preserve">抗量子计算：这是最关键的一点</w:t>
      </w:r>
    </w:p>
    <w:p>
      <w:pPr>
        <w:pStyle w:val="ListParagraph"/>
        <w:numPr>
          <w:ilvl w:val="0"/>
          <w:numId w:val="7"/>
        </w:numPr>
        <w:spacing w:after="80" w:line="340"/>
      </w:pPr>
      <w:r>
        <w:rPr>
          <w:sz w:val="22"/>
          <w:szCs w:val="22"/>
        </w:rPr>
        <w:t xml:space="preserve">Shor 算法可以破解 RSA 和 ECC，但无法破解格密码</w:t>
      </w:r>
    </w:p>
    <w:p>
      <w:pPr>
        <w:pStyle w:val="ListParagraph"/>
        <w:numPr>
          <w:ilvl w:val="0"/>
          <w:numId w:val="7"/>
        </w:numPr>
        <w:spacing w:after="80" w:line="340"/>
      </w:pPr>
      <w:r>
        <w:rPr>
          <w:sz w:val="22"/>
          <w:szCs w:val="22"/>
        </w:rPr>
        <w:t xml:space="preserve">即使未来量子计算机成熟，Layer 5 仍然安全</w:t>
      </w:r>
    </w:p>
    <w:p>
      <w:pPr>
        <w:pStyle w:val="ListParagraph"/>
        <w:numPr>
          <w:ilvl w:val="0"/>
          <w:numId w:val="7"/>
        </w:numPr>
        <w:spacing w:after="80" w:line="340"/>
      </w:pPr>
      <w:r>
        <w:rPr>
          <w:sz w:val="22"/>
          <w:szCs w:val="22"/>
        </w:rPr>
        <w:t xml:space="preserve">Kyber1024 是 NIST 选定的后量子加密标准，经过多年审查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sz w:val="32"/>
          <w:szCs w:val="32"/>
        </w:rPr>
        <w:t xml:space="preserve">第三章  密钥管理与派生体系</w:t>
      </w:r>
    </w:p>
    <w:p>
      <w:pPr>
        <w:pStyle w:val="Heading2"/>
        <w:spacing w:after="160" w:before="280"/>
      </w:pPr>
      <w:r>
        <w:rPr>
          <w:b/>
          <w:bCs/>
          <w:sz w:val="28"/>
          <w:szCs w:val="28"/>
        </w:rPr>
        <w:t xml:space="preserve">3.1 密钥链结构</w:t>
      </w:r>
    </w:p>
    <w:p>
      <w:pPr>
        <w:spacing w:after="120" w:line="360"/>
      </w:pPr>
      <w:r>
        <w:rPr>
          <w:sz w:val="22"/>
          <w:szCs w:val="22"/>
        </w:rPr>
        <w:t xml:space="preserve">解密时需要依次解开五层密钥，形成密钥链：</w:t>
      </w:r>
    </w:p>
    <w:p>
      <w:pPr>
        <w:spacing w:after="60"/>
      </w:pP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sz w:val="20"/>
          <w:szCs w:val="20"/>
        </w:rPr>
        <w:t xml:space="preserve">Layer 5 密钥（Kyber 私钥）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sz w:val="20"/>
          <w:szCs w:val="20"/>
        </w:rPr>
        <w:t xml:space="preserve">  ↓ 解密得到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sz w:val="20"/>
          <w:szCs w:val="20"/>
        </w:rPr>
        <w:t xml:space="preserve">Layer 4 密钥（RSA-4096 私钥）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sz w:val="20"/>
          <w:szCs w:val="20"/>
        </w:rPr>
        <w:t xml:space="preserve">  ↓ 解密得到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sz w:val="20"/>
          <w:szCs w:val="20"/>
        </w:rPr>
        <w:t xml:space="preserve">Layer 3 密钥（X25519 私钥）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sz w:val="20"/>
          <w:szCs w:val="20"/>
        </w:rPr>
        <w:t xml:space="preserve">  ↓ 解密得到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sz w:val="20"/>
          <w:szCs w:val="20"/>
        </w:rPr>
        <w:t xml:space="preserve">Layer 2 密钥（AES-256 密钥）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sz w:val="20"/>
          <w:szCs w:val="20"/>
        </w:rPr>
        <w:t xml:space="preserve">  ↓ 解密得到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sz w:val="20"/>
          <w:szCs w:val="20"/>
        </w:rPr>
        <w:t xml:space="preserve">Layer 1 密钥（XChaCha20 密钥）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sz w:val="20"/>
          <w:szCs w:val="20"/>
        </w:rPr>
        <w:t xml:space="preserve">  ↓ 解密得到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sz w:val="20"/>
          <w:szCs w:val="20"/>
        </w:rPr>
        <w:t xml:space="preserve">maFile 原始数据</w:t>
      </w:r>
    </w:p>
    <w:p>
      <w:pPr>
        <w:pStyle w:val="Heading2"/>
        <w:spacing w:after="160" w:before="280"/>
      </w:pPr>
      <w:r>
        <w:rPr>
          <w:b/>
          <w:bCs/>
          <w:sz w:val="28"/>
          <w:szCs w:val="28"/>
        </w:rPr>
        <w:t xml:space="preserve">3.2 主密码派生：Argon2id + Pepper</w:t>
      </w:r>
    </w:p>
    <w:p>
      <w:pPr>
        <w:spacing w:after="120" w:line="360"/>
      </w:pPr>
      <w:r>
        <w:rPr>
          <w:sz w:val="22"/>
          <w:szCs w:val="22"/>
        </w:rPr>
        <w:t xml:space="preserve">用户只需记住一个主密码，所有密钥通过主密码派生并层层包装存储。密钥派生采用 Argon2id 算法，并引入 Pepper 机制增强安全性。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KDF 算法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Argon2id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目前最强的密钥派生函数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内存消耗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256 MB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极高抗 GPU 破解能力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迭代次数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Argon2id 推荐范围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并行度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充分利用多核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Salt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32 字节随机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每次加密唯一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输出长度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512 位 (64 字节)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前 256 位解密，后 256 位验证</w:t>
            </w:r>
          </w:p>
        </w:tc>
      </w:tr>
    </w:tbl>
    <w:p>
      <w:pPr>
        <w:pStyle w:val="Heading3"/>
        <w:spacing w:after="120" w:before="200"/>
      </w:pPr>
      <w:r>
        <w:rPr>
          <w:b/>
          <w:bCs/>
          <w:sz w:val="24"/>
          <w:szCs w:val="24"/>
        </w:rPr>
        <w:t xml:space="preserve">3.2.1 Pepper 机制</w:t>
      </w:r>
    </w:p>
    <w:p>
      <w:pPr>
        <w:spacing w:after="120" w:line="360"/>
      </w:pPr>
      <w:r>
        <w:rPr>
          <w:sz w:val="22"/>
          <w:szCs w:val="22"/>
        </w:rPr>
        <w:t xml:space="preserve">Pepper 是一个隐藏的“第二密码”，与用户密码一起参与密钥派生，但不存储在加密文件中：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sz w:val="20"/>
          <w:szCs w:val="20"/>
        </w:rPr>
        <w:t xml:space="preserve">最终 KDF 输入 = 用户密码 + Pepper</w:t>
      </w:r>
    </w:p>
    <w:p>
      <w:pPr>
        <w:spacing w:after="60"/>
      </w:pPr>
    </w:p>
    <w:p>
      <w:pPr>
        <w:spacing w:after="120" w:line="360"/>
      </w:pPr>
      <w:r>
        <w:rPr>
          <w:sz w:val="22"/>
          <w:szCs w:val="22"/>
        </w:rPr>
        <w:t xml:space="preserve">Pepper 来源：</w:t>
      </w:r>
    </w:p>
    <w:p>
      <w:pPr>
        <w:pStyle w:val="ListParagraph"/>
        <w:numPr>
          <w:ilvl w:val="0"/>
          <w:numId w:val="8"/>
        </w:numPr>
        <w:spacing w:after="80" w:line="340"/>
      </w:pPr>
      <w:r>
        <w:rPr>
          <w:sz w:val="22"/>
          <w:szCs w:val="22"/>
        </w:rPr>
        <w:t xml:space="preserve">编译时混淆嵌入 NDK .so 库（非 Java 层，反编译极难提取）</w:t>
      </w:r>
    </w:p>
    <w:p>
      <w:pPr>
        <w:pStyle w:val="ListParagraph"/>
        <w:numPr>
          <w:ilvl w:val="0"/>
          <w:numId w:val="8"/>
        </w:numPr>
        <w:spacing w:after="80" w:line="340"/>
      </w:pPr>
      <w:r>
        <w:rPr>
          <w:sz w:val="22"/>
          <w:szCs w:val="22"/>
        </w:rPr>
        <w:t xml:space="preserve">运行时从多个系统属性动态拼接</w:t>
      </w:r>
    </w:p>
    <w:p>
      <w:pPr>
        <w:pStyle w:val="ListParagraph"/>
        <w:numPr>
          <w:ilvl w:val="0"/>
          <w:numId w:val="8"/>
        </w:numPr>
        <w:spacing w:after="80" w:line="340"/>
      </w:pPr>
      <w:r>
        <w:rPr>
          <w:sz w:val="22"/>
          <w:szCs w:val="22"/>
        </w:rPr>
        <w:t xml:space="preserve">定期通过服务端更新（可选）</w:t>
      </w:r>
    </w:p>
    <w:p>
      <w:pPr>
        <w:spacing w:after="60"/>
      </w:pPr>
    </w:p>
    <w:p>
      <w:pPr>
        <w:spacing w:after="80"/>
      </w:pPr>
      <w:r>
        <w:rPr>
          <w:color w:val="666666"/>
          <w:sz w:val="18"/>
          <w:szCs w:val="18"/>
        </w:rPr>
        <w:t xml:space="preserve">作用：即使攻击者获取了加密文件和所有本地数据，没有 Pepper 也无法进行离线暴力破解。</w:t>
      </w:r>
    </w:p>
    <w:p>
      <w:pPr>
        <w:pStyle w:val="Heading2"/>
        <w:spacing w:after="160" w:before="280"/>
      </w:pPr>
      <w:r>
        <w:rPr>
          <w:b/>
          <w:bCs/>
          <w:sz w:val="28"/>
          <w:szCs w:val="28"/>
        </w:rPr>
        <w:t xml:space="preserve">3.3 密钥分割：Shamir 秘密共享</w:t>
      </w:r>
    </w:p>
    <w:p>
      <w:pPr>
        <w:spacing w:after="120" w:line="360"/>
      </w:pPr>
      <w:r>
        <w:rPr>
          <w:sz w:val="22"/>
          <w:szCs w:val="22"/>
        </w:rPr>
        <w:t xml:space="preserve">Vault Key（Layer 1 的主密钥）采用 Shamir 秘密共享方案拆分为 3 份，需要同时获得全部 3 份才能重建：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400"/>
        <w:gridCol w:w="3360"/>
      </w:tblGrid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分片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保护方式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解锁条件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Shard_1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用主密码派生的 Master Key 加密 (AES-256-GCM)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用户输入主密码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Shard_2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用 Android Keystore 硬件密钥加密 (RSA-4096)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设备硬件自动解密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Shard_3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用生物识别绑定密钥加密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指纹/面部识别</w:t>
            </w:r>
          </w:p>
        </w:tc>
      </w:tr>
    </w:tbl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sz w:val="20"/>
          <w:szCs w:val="20"/>
        </w:rPr>
        <w:t xml:space="preserve">Vault Key = Shard_1 ⊕ Shard_2 ⊕ Shard_3</w:t>
      </w:r>
    </w:p>
    <w:p>
      <w:pPr>
        <w:spacing w:after="60"/>
      </w:pPr>
    </w:p>
    <w:p>
      <w:pPr>
        <w:spacing w:after="120" w:line="360"/>
      </w:pPr>
      <w:r>
        <w:rPr>
          <w:sz w:val="22"/>
          <w:szCs w:val="22"/>
        </w:rPr>
        <w:t xml:space="preserve">攻击者必须同时突破三个独立的安全域才能恢复 Vault Key。任何一个分片单独泄露都毫无价值。</w:t>
      </w:r>
    </w:p>
    <w:p>
      <w:pPr>
        <w:pStyle w:val="Heading2"/>
        <w:spacing w:after="160" w:before="280"/>
      </w:pPr>
      <w:r>
        <w:rPr>
          <w:b/>
          <w:bCs/>
          <w:sz w:val="28"/>
          <w:szCs w:val="28"/>
        </w:rPr>
        <w:t xml:space="preserve">3.4 完整解密流程</w:t>
      </w:r>
    </w:p>
    <w:p>
      <w:pPr>
        <w:pStyle w:val="ListParagraph"/>
        <w:numPr>
          <w:ilvl w:val="0"/>
          <w:numId w:val="9"/>
        </w:numPr>
        <w:spacing w:after="80" w:line="340"/>
      </w:pPr>
      <w:r>
        <w:rPr>
          <w:sz w:val="22"/>
          <w:szCs w:val="22"/>
        </w:rPr>
        <w:t xml:space="preserve">用户打开 App</w:t>
      </w:r>
    </w:p>
    <w:p>
      <w:pPr>
        <w:pStyle w:val="ListParagraph"/>
        <w:numPr>
          <w:ilvl w:val="0"/>
          <w:numId w:val="9"/>
        </w:numPr>
        <w:spacing w:after="80" w:line="340"/>
      </w:pPr>
      <w:r>
        <w:rPr>
          <w:sz w:val="22"/>
          <w:szCs w:val="22"/>
        </w:rPr>
        <w:t xml:space="preserve">输入主密码，Argon2id(password + pepper, salt) 派生 Master Key</w:t>
      </w:r>
    </w:p>
    <w:p>
      <w:pPr>
        <w:pStyle w:val="ListParagraph"/>
        <w:numPr>
          <w:ilvl w:val="0"/>
          <w:numId w:val="9"/>
        </w:numPr>
        <w:spacing w:after="80" w:line="340"/>
      </w:pPr>
      <w:r>
        <w:rPr>
          <w:sz w:val="22"/>
          <w:szCs w:val="22"/>
        </w:rPr>
        <w:t xml:space="preserve">用 Master Key 解密 Shard_1，硬件自动解密 Shard_2，生物识别解密 Shard_3</w:t>
      </w:r>
    </w:p>
    <w:p>
      <w:pPr>
        <w:pStyle w:val="ListParagraph"/>
        <w:numPr>
          <w:ilvl w:val="0"/>
          <w:numId w:val="9"/>
        </w:numPr>
        <w:spacing w:after="80" w:line="340"/>
      </w:pPr>
      <w:r>
        <w:rPr>
          <w:sz w:val="22"/>
          <w:szCs w:val="22"/>
        </w:rPr>
        <w:t xml:space="preserve">Shard_1 ⊕ Shard_2 ⊕ Shard_3 = Vault Key</w:t>
      </w:r>
    </w:p>
    <w:p>
      <w:pPr>
        <w:pStyle w:val="ListParagraph"/>
        <w:numPr>
          <w:ilvl w:val="0"/>
          <w:numId w:val="9"/>
        </w:numPr>
        <w:spacing w:after="80" w:line="340"/>
      </w:pPr>
      <w:r>
        <w:rPr>
          <w:sz w:val="22"/>
          <w:szCs w:val="22"/>
        </w:rPr>
        <w:t xml:space="preserve">用 Vault Key 解密 Layer 5（Kyber1024）得到 Layer 4 密钥</w:t>
      </w:r>
    </w:p>
    <w:p>
      <w:pPr>
        <w:pStyle w:val="ListParagraph"/>
        <w:numPr>
          <w:ilvl w:val="0"/>
          <w:numId w:val="9"/>
        </w:numPr>
        <w:spacing w:after="80" w:line="340"/>
      </w:pPr>
      <w:r>
        <w:rPr>
          <w:sz w:val="22"/>
          <w:szCs w:val="22"/>
        </w:rPr>
        <w:t xml:space="preserve">用 Layer 4 密钥解密 Layer 4（RSA-4096）得到 Layer 3 密钥</w:t>
      </w:r>
    </w:p>
    <w:p>
      <w:pPr>
        <w:pStyle w:val="ListParagraph"/>
        <w:numPr>
          <w:ilvl w:val="0"/>
          <w:numId w:val="9"/>
        </w:numPr>
        <w:spacing w:after="80" w:line="340"/>
      </w:pPr>
      <w:r>
        <w:rPr>
          <w:sz w:val="22"/>
          <w:szCs w:val="22"/>
        </w:rPr>
        <w:t xml:space="preserve">用 Layer 3 密钥解密 Layer 3（ECIES-X25519）得到 Layer 2 密钥</w:t>
      </w:r>
    </w:p>
    <w:p>
      <w:pPr>
        <w:pStyle w:val="ListParagraph"/>
        <w:numPr>
          <w:ilvl w:val="0"/>
          <w:numId w:val="9"/>
        </w:numPr>
        <w:spacing w:after="80" w:line="340"/>
      </w:pPr>
      <w:r>
        <w:rPr>
          <w:sz w:val="22"/>
          <w:szCs w:val="22"/>
        </w:rPr>
        <w:t xml:space="preserve">用 Layer 2 密钥解密 Layer 2（AES-256-GCM）得到 Layer 1 密钥</w:t>
      </w:r>
    </w:p>
    <w:p>
      <w:pPr>
        <w:pStyle w:val="ListParagraph"/>
        <w:numPr>
          <w:ilvl w:val="0"/>
          <w:numId w:val="9"/>
        </w:numPr>
        <w:spacing w:after="80" w:line="340"/>
      </w:pPr>
      <w:r>
        <w:rPr>
          <w:sz w:val="22"/>
          <w:szCs w:val="22"/>
        </w:rPr>
        <w:t xml:space="preserve">用 Layer 1 密钥逐字段解密（XChaCha20-Poly1305）得到 maFile 原始数据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sz w:val="32"/>
          <w:szCs w:val="32"/>
        </w:rPr>
        <w:t xml:space="preserve">第四章  安全性分析与攻击场景</w:t>
      </w:r>
    </w:p>
    <w:p>
      <w:pPr>
        <w:pStyle w:val="Heading2"/>
        <w:spacing w:after="160" w:before="280"/>
      </w:pPr>
      <w:r>
        <w:rPr>
          <w:b/>
          <w:bCs/>
          <w:sz w:val="28"/>
          <w:szCs w:val="28"/>
        </w:rPr>
        <w:t xml:space="preserve">4.1 经典计算机攻击分析</w:t>
      </w:r>
    </w:p>
    <w:p>
      <w:pPr>
        <w:spacing w:after="120" w:line="360"/>
      </w:pPr>
      <w:r>
        <w:rPr>
          <w:sz w:val="22"/>
          <w:szCs w:val="22"/>
        </w:rPr>
        <w:t xml:space="preserve">在经典计算机上，攻击者需要同时攻破全部 5 个不同的数学难题：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攻击向量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需攻破的层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可行性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窃取加密文件 + 离线暴力破解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Layer 1-3 + Argon2id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❌ 不可行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窃取文件 + Root 提取硬件密钥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Layer 1-4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❌ 不可行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Root + 提取内存中的密钥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Layer 1-4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⚠️ 极难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物理提取设备存储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全部 5 层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❌ 不可行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重打包 App 篡改逻辑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Layer 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❌ 不可行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中间人截获云端备份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全部 5 层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❌ 不可行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胁迫用户输入密码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Layer 1-4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⚠️ 可行（需生物识别 + 密码双重认证）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供应链攻击（替换 Pepper）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Layer 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⚠️ 需反编译 NDK .so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sz w:val="28"/>
          <w:szCs w:val="28"/>
        </w:rPr>
        <w:t xml:space="preserve">4.2 量子计算机攻击分析</w:t>
      </w:r>
    </w:p>
    <w:p>
      <w:pPr>
        <w:spacing w:after="120" w:line="360"/>
      </w:pPr>
      <w:r>
        <w:rPr>
          <w:sz w:val="22"/>
          <w:szCs w:val="22"/>
        </w:rPr>
        <w:t xml:space="preserve">量子计算机对各层的威胁：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200"/>
        <w:gridCol w:w="31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算法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量子威胁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Layer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XChaCha20-Poly1305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✅ 安全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Grover 算法仅提供二次加速，256位→128位等效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Layer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AES-256-GCM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✅ 安全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同上，等效 128 位安全性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Layer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ECIES-X25519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❌ 可被 Shor 攻破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但仍有 Layer 1/2/5 保护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Layer 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RSA-4096-OAEP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❌ 可被 Shor 攻破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但仍有 Layer 1/2/5 保护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Layer 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Kyber1024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✅ 安全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专门设计抗量子</w:t>
            </w:r>
          </w:p>
        </w:tc>
      </w:tr>
    </w:tbl>
    <w:p>
      <w:pPr>
        <w:spacing w:after="60"/>
      </w:pPr>
    </w:p>
    <w:p>
      <w:pPr>
        <w:spacing w:after="120" w:line="360"/>
      </w:pPr>
      <w:r>
        <w:rPr>
          <w:sz w:val="22"/>
          <w:szCs w:val="22"/>
        </w:rPr>
        <w:t xml:space="preserve">即使量子计算机用 Shor 算法攻破了 Layer 3（ECC）和 Layer 4（RSA），仍然有 3 层加密保护数据。而且这 3 层都是量子安全的，整体架构在量子时代仍然安全。</w:t>
      </w:r>
    </w:p>
    <w:p>
      <w:pPr>
        <w:pStyle w:val="Heading2"/>
        <w:spacing w:after="160" w:before="280"/>
      </w:pPr>
      <w:r>
        <w:rPr>
          <w:b/>
          <w:bCs/>
          <w:sz w:val="28"/>
          <w:szCs w:val="28"/>
        </w:rPr>
        <w:t xml:space="preserve">4.3 密码强度与破解时间</w:t>
      </w:r>
    </w:p>
    <w:p>
      <w:pPr>
        <w:spacing w:after="120" w:line="360"/>
      </w:pPr>
      <w:r>
        <w:rPr>
          <w:sz w:val="22"/>
          <w:szCs w:val="22"/>
        </w:rPr>
        <w:t xml:space="preserve">在 Argon2id (256MB) 的保护下，不同密码强度的暴力破解时间估算：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800"/>
        <w:gridCol w:w="25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密码类型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组合数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单 GPU 破解时间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安全评级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 位混合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568 亿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数小时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❌ 极弱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 位混合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2.18 x 10^14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数月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⚠️ 较弱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 位混合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8.39 x 10^17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约 2600 万年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✅ 极强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12 位混合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3.23 x 10^21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约 1000 亿年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✅✅ 无敌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sz w:val="32"/>
          <w:szCs w:val="32"/>
        </w:rPr>
        <w:t xml:space="preserve">第五章  性能评估与优化建议</w:t>
      </w:r>
    </w:p>
    <w:p>
      <w:pPr>
        <w:pStyle w:val="Heading2"/>
        <w:spacing w:after="160" w:before="280"/>
      </w:pPr>
      <w:r>
        <w:rPr>
          <w:b/>
          <w:bCs/>
          <w:sz w:val="28"/>
          <w:szCs w:val="28"/>
        </w:rPr>
        <w:t xml:space="preserve">5.1 各层性能开销</w:t>
      </w:r>
    </w:p>
    <w:p>
      <w:pPr>
        <w:spacing w:after="120" w:line="360"/>
      </w:pPr>
      <w:r>
        <w:rPr>
          <w:sz w:val="22"/>
          <w:szCs w:val="22"/>
        </w:rPr>
        <w:t xml:space="preserve">对于 maFile 这种几 KB 级别的数据，五层加密的性能开销如下：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296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加密耗时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解密耗时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密文膨胀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Layer 1 (XChaCha20)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~0.01ms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~0.01ms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+32 字节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Layer 2 (AES-256-GCM)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~0.01ms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~0.01ms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+32 字节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Layer 3 (ECIES-X25519)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~1ms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~1ms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+64 字节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Layer 4 (RSA-4096)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~5ms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~50ms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+512 字节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Layer 5 (Kyber1024)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~1ms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~1ms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+1568 字节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总计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~7ms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~53ms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+2208 字节</w:t>
            </w:r>
          </w:p>
        </w:tc>
      </w:tr>
    </w:tbl>
    <w:p>
      <w:pPr>
        <w:spacing w:after="60"/>
      </w:pPr>
    </w:p>
    <w:p>
      <w:pPr>
        <w:spacing w:after="120" w:line="360"/>
      </w:pPr>
      <w:r>
        <w:rPr>
          <w:sz w:val="22"/>
          <w:szCs w:val="22"/>
        </w:rPr>
        <w:t xml:space="preserve">对于用户体验而言，53ms 的解密延迟完全可以接受，不会产生明显的卡顿感。</w:t>
      </w:r>
    </w:p>
    <w:p>
      <w:pPr>
        <w:pStyle w:val="Heading2"/>
        <w:spacing w:after="160" w:before="280"/>
      </w:pPr>
      <w:r>
        <w:rPr>
          <w:b/>
          <w:bCs/>
          <w:sz w:val="28"/>
          <w:szCs w:val="28"/>
        </w:rPr>
        <w:t xml:space="preserve">5.2 优化建议</w:t>
      </w:r>
    </w:p>
    <w:p>
      <w:pPr>
        <w:pStyle w:val="Heading3"/>
        <w:spacing w:after="120" w:before="200"/>
      </w:pPr>
      <w:r>
        <w:rPr>
          <w:b/>
          <w:bCs/>
          <w:sz w:val="24"/>
          <w:szCs w:val="24"/>
        </w:rPr>
        <w:t xml:space="preserve">5.2.1 密钥缓存策略</w:t>
      </w:r>
    </w:p>
    <w:p>
      <w:pPr>
        <w:spacing w:after="120" w:line="360"/>
      </w:pPr>
      <w:r>
        <w:rPr>
          <w:sz w:val="22"/>
          <w:szCs w:val="22"/>
        </w:rPr>
        <w:t xml:space="preserve">完整解密仅需在用户解锁时执行一次，之后可将解密后的 Vault Key 缓存在内存中：</w:t>
      </w:r>
    </w:p>
    <w:p>
      <w:pPr>
        <w:pStyle w:val="ListParagraph"/>
        <w:numPr>
          <w:ilvl w:val="0"/>
          <w:numId w:val="10"/>
        </w:numPr>
        <w:spacing w:after="80" w:line="340"/>
      </w:pPr>
      <w:r>
        <w:rPr>
          <w:sz w:val="22"/>
          <w:szCs w:val="22"/>
        </w:rPr>
        <w:t xml:space="preserve">解锁时：完整执行 5 层解密（~53ms）</w:t>
      </w:r>
    </w:p>
    <w:p>
      <w:pPr>
        <w:pStyle w:val="ListParagraph"/>
        <w:numPr>
          <w:ilvl w:val="0"/>
          <w:numId w:val="10"/>
        </w:numPr>
        <w:spacing w:after="80" w:line="340"/>
      </w:pPr>
      <w:r>
        <w:rPr>
          <w:sz w:val="22"/>
          <w:szCs w:val="22"/>
        </w:rPr>
        <w:t xml:space="preserve">后续使用：直接从内存读取 Vault Key（&lt;0.1ms）</w:t>
      </w:r>
    </w:p>
    <w:p>
      <w:pPr>
        <w:pStyle w:val="ListParagraph"/>
        <w:numPr>
          <w:ilvl w:val="0"/>
          <w:numId w:val="10"/>
        </w:numPr>
        <w:spacing w:after="80" w:line="340"/>
      </w:pPr>
      <w:r>
        <w:rPr>
          <w:sz w:val="22"/>
          <w:szCs w:val="22"/>
        </w:rPr>
        <w:t xml:space="preserve">锁定时：清除内存中的 Vault Key</w:t>
      </w:r>
    </w:p>
    <w:p>
      <w:pPr>
        <w:pStyle w:val="ListParagraph"/>
        <w:numPr>
          <w:ilvl w:val="0"/>
          <w:numId w:val="10"/>
        </w:numPr>
        <w:spacing w:after="80" w:line="340"/>
      </w:pPr>
      <w:r>
        <w:rPr>
          <w:sz w:val="22"/>
          <w:szCs w:val="22"/>
        </w:rPr>
        <w:t xml:space="preserve">安全策略：App 进入后台或超过 5 分钟无操作自动锁定</w:t>
      </w:r>
    </w:p>
    <w:p>
      <w:pPr>
        <w:pStyle w:val="Heading3"/>
        <w:spacing w:after="120" w:before="200"/>
      </w:pPr>
      <w:r>
        <w:rPr>
          <w:b/>
          <w:bCs/>
          <w:sz w:val="24"/>
          <w:szCs w:val="24"/>
        </w:rPr>
        <w:t xml:space="preserve">5.2.2 实用性建议</w:t>
      </w:r>
    </w:p>
    <w:p>
      <w:pPr>
        <w:spacing w:after="120" w:line="360"/>
      </w:pPr>
      <w:r>
        <w:rPr>
          <w:sz w:val="22"/>
          <w:szCs w:val="22"/>
        </w:rPr>
        <w:t xml:space="preserve">理论最强不等于实际最优，建议根据实际场景选择层数：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建议层数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普通用户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Layer 1-3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流密码 + 分组密码 + 椭圆曲线，已经极其安全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高安全需求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Layer 1-4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增加 RSA 层，引入第三种数学难题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量子安全需求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Layer 1-5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全部 5 层，包含后量子加密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性能优先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Layer 1-2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仅保留双对称层，解密耗时 &lt;1ms</w:t>
            </w:r>
          </w:p>
        </w:tc>
      </w:tr>
    </w:tbl>
    <w:p>
      <w:pPr>
        <w:pStyle w:val="Heading3"/>
        <w:spacing w:after="120" w:before="200"/>
      </w:pPr>
      <w:r>
        <w:rPr>
          <w:b/>
          <w:bCs/>
          <w:sz w:val="24"/>
          <w:szCs w:val="24"/>
        </w:rPr>
        <w:t xml:space="preserve">5.2.3 换机迁移方案</w:t>
      </w:r>
    </w:p>
    <w:p>
      <w:pPr>
        <w:spacing w:after="120" w:line="360"/>
      </w:pPr>
      <w:r>
        <w:rPr>
          <w:sz w:val="22"/>
          <w:szCs w:val="22"/>
        </w:rPr>
        <w:t xml:space="preserve">多层加密会增加换机复杂度，建议采用以下迁移方案：</w:t>
      </w:r>
    </w:p>
    <w:p>
      <w:pPr>
        <w:pStyle w:val="ListParagraph"/>
        <w:numPr>
          <w:ilvl w:val="0"/>
          <w:numId w:val="11"/>
        </w:numPr>
        <w:spacing w:after="80" w:line="340"/>
      </w:pPr>
      <w:r>
        <w:rPr>
          <w:sz w:val="22"/>
          <w:szCs w:val="22"/>
        </w:rPr>
        <w:t xml:space="preserve">旧设备：用主密码解密全部 5 层，获取 Vault Key</w:t>
      </w:r>
    </w:p>
    <w:p>
      <w:pPr>
        <w:pStyle w:val="ListParagraph"/>
        <w:numPr>
          <w:ilvl w:val="0"/>
          <w:numId w:val="11"/>
        </w:numPr>
        <w:spacing w:after="80" w:line="340"/>
      </w:pPr>
      <w:r>
        <w:rPr>
          <w:sz w:val="22"/>
          <w:szCs w:val="22"/>
        </w:rPr>
        <w:t xml:space="preserve">用 Vault Key 重新加密 maFile 数据（仅 Layer 1）</w:t>
      </w:r>
    </w:p>
    <w:p>
      <w:pPr>
        <w:pStyle w:val="ListParagraph"/>
        <w:numPr>
          <w:ilvl w:val="0"/>
          <w:numId w:val="11"/>
        </w:numPr>
        <w:spacing w:after="80" w:line="340"/>
      </w:pPr>
      <w:r>
        <w:rPr>
          <w:sz w:val="22"/>
          <w:szCs w:val="22"/>
        </w:rPr>
        <w:t xml:space="preserve">通过云备份传输到新设备</w:t>
      </w:r>
    </w:p>
    <w:p>
      <w:pPr>
        <w:pStyle w:val="ListParagraph"/>
        <w:numPr>
          <w:ilvl w:val="0"/>
          <w:numId w:val="11"/>
        </w:numPr>
        <w:spacing w:after="80" w:line="340"/>
      </w:pPr>
      <w:r>
        <w:rPr>
          <w:sz w:val="22"/>
          <w:szCs w:val="22"/>
        </w:rPr>
        <w:t xml:space="preserve">新设备：用新主密码重新包装 Layer 2-5 的密钥</w:t>
      </w:r>
    </w:p>
    <w:p>
      <w:pPr>
        <w:pStyle w:val="ListParagraph"/>
        <w:numPr>
          <w:ilvl w:val="0"/>
          <w:numId w:val="11"/>
        </w:numPr>
        <w:spacing w:after="80" w:line="340"/>
      </w:pPr>
      <w:r>
        <w:rPr>
          <w:sz w:val="22"/>
          <w:szCs w:val="22"/>
        </w:rPr>
        <w:t xml:space="preserve">完成迁移，旧设备删除本地数据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sz w:val="32"/>
          <w:szCs w:val="32"/>
        </w:rPr>
        <w:t xml:space="preserve">附录  算法参考与依赖清单</w:t>
      </w:r>
    </w:p>
    <w:p>
      <w:pPr>
        <w:pStyle w:val="Heading2"/>
        <w:spacing w:after="160" w:before="280"/>
      </w:pPr>
      <w:r>
        <w:rPr>
          <w:b/>
          <w:bCs/>
          <w:sz w:val="28"/>
          <w:szCs w:val="28"/>
        </w:rPr>
        <w:t xml:space="preserve">A.1 各层算法标准与参考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算法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标准/参考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Layer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XChaCha20-Poly1305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RFC 7539 (ChaCha20) + RFC 8439 (Poly1305)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Layer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AES-256-GCM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NIST SP 800-38D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Layer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ECIES-X25519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RFC 7748 (X25519) + SEC 1 (ECIES)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Layer 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RSA-4096-OAEP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PKCS#1 v2.2 (RFC 8017)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Layer 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Kyber1024 (ML-KEM)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NIST FIPS 203 (2024)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密钥派生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Argon2id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RFC 9106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密钥分割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Shamir's Secret Sharing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Shamir 1979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sz w:val="28"/>
          <w:szCs w:val="28"/>
        </w:rPr>
        <w:t xml:space="preserve">A.2 Java 依赛清单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960"/>
      </w:tblGrid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依赖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Bouncy Castle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全局加密库（支持所有算法）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1.78+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Tink (Google)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加密 API 封装，简化调用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1.12+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liboqs-java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Kyber1024 后量子加密 Java 绑定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0.10+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Argon2-jvm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Argon2id 密钥派生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2.11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Android Keystore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硬件密钥存储（系统内置）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Android 6.0+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Bouncy Castle PKIX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OAEP 填充 + X.509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1.78+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sz w:val="28"/>
          <w:szCs w:val="28"/>
        </w:rPr>
        <w:t xml:space="preserve">A.3 安全性评级总结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评价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经典安全性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需同时攻破 5 个不同难题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量子安全性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Layer 1/2/5 抗量子，其余可被 Shor 攻破但仍有 3 层保护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性能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★★★★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首次解密 ~53ms，可接受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实际必要性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★★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单纯算法嵌套超过 3 层后收益递减，Layer 1-3 已足够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—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/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666666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6"/>
        <w:szCs w:val="16"/>
      </w:rPr>
      <w:t xml:space="preserve">Steam 二步验证管理器 · 加密算法后续开发文档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22"/>
    <w:lvlOverride w:ilvl="0">
      <w:startOverride w:val="1"/>
    </w:lvlOverride>
  </w:num>
  <w:num w:numId="10">
    <w:abstractNumId w:val="9"/>
    <w:lvlOverride w:ilvl="0">
      <w:startOverride w:val="1"/>
    </w:lvlOverride>
  </w:num>
  <w:num w:numId="11">
    <w:abstractNumId w:val="2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2026-04-06T20:52:56.126Z</dcterms:created>
  <dcterms:modified xsi:type="dcterms:W3CDTF">2026-04-06T20:52:56.127Z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