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rPr>
          <w:rFonts w:cstheme="minorHAnsi"/>
          <w:color w:val="000000" w:themeColor="text1"/>
          <w:sz w:val="28"/>
          <w:szCs w:val="28"/>
        </w:rPr>
      </w:pP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 w:rsidR="00884339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19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700E04" w:rsidRPr="00170B0E" w:rsidRDefault="00700E04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700E04" w:rsidRPr="00170B0E" w:rsidRDefault="00884339" w:rsidP="00700E04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30</w:t>
      </w:r>
      <w:r w:rsidR="00700E04"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884339" w:rsidRPr="00170B0E" w:rsidRDefault="00700E04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Тема работы: </w:t>
      </w:r>
      <w:r w:rsidR="00884339" w:rsidRPr="00170B0E">
        <w:rPr>
          <w:rFonts w:asciiTheme="minorHAnsi" w:hAnsiTheme="minorHAnsi" w:cstheme="minorHAnsi"/>
          <w:color w:val="000000"/>
          <w:sz w:val="28"/>
          <w:szCs w:val="28"/>
        </w:rPr>
        <w:t xml:space="preserve">«Использование шаблонов при разработке программного </w:t>
      </w:r>
    </w:p>
    <w:p w:rsidR="00170B0E" w:rsidRDefault="00170B0E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70B0E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Лучшим шаблоном для моего проекта является </w:t>
      </w:r>
      <w:r w:rsidRPr="00170B0E">
        <w:rPr>
          <w:rFonts w:asciiTheme="minorHAnsi" w:hAnsiTheme="minorHAnsi" w:cstheme="minorHAnsi"/>
          <w:color w:val="000000"/>
          <w:sz w:val="28"/>
          <w:szCs w:val="28"/>
          <w:lang w:val="en-US"/>
        </w:rPr>
        <w:t>MCV</w:t>
      </w:r>
      <w:r w:rsidRPr="00170B0E">
        <w:rPr>
          <w:rFonts w:asciiTheme="minorHAnsi" w:hAnsiTheme="minorHAnsi" w:cstheme="minorHAnsi"/>
          <w:color w:val="000000"/>
          <w:sz w:val="28"/>
          <w:szCs w:val="28"/>
        </w:rPr>
        <w:t>, т.к. данн</w:t>
      </w:r>
      <w:r w:rsidR="00EB6A39">
        <w:rPr>
          <w:rFonts w:asciiTheme="minorHAnsi" w:hAnsiTheme="minorHAnsi" w:cstheme="minorHAnsi"/>
          <w:color w:val="000000"/>
          <w:sz w:val="28"/>
          <w:szCs w:val="28"/>
        </w:rPr>
        <w:t>ый шаблон используется в формах: Кнопки, ввод текста – контроллеры; Методы и функции – методы; Таблицы, вывод текста – Вид.</w:t>
      </w:r>
    </w:p>
    <w:p w:rsidR="00EB6A39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моём проекте в контроллеры будут входить: Кнопки «Регистрация», «Вход», «Создать новую тему», «Создать автоматически», «Выберите сложность», «Добавить вопрос», «Вперёд», «Назад», «Изменить», «Сохранить изменения», «Множественный/Одиночный выбор», «Выход», «Завершить тест», «Выбрать ответ»; Места ввода текста; Круглые и квадратные кнопки ввода (как в тестах).</w:t>
      </w:r>
    </w:p>
    <w:p w:rsidR="00C75586" w:rsidRDefault="00C75586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Методы будут входить: Функции «поиска индекса пользователя», «соответствия пароля»,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д</w:t>
      </w:r>
      <w:r>
        <w:rPr>
          <w:rFonts w:asciiTheme="minorHAnsi" w:hAnsiTheme="minorHAnsi" w:cstheme="minorHAnsi"/>
          <w:color w:val="000000"/>
          <w:sz w:val="28"/>
          <w:szCs w:val="28"/>
        </w:rPr>
        <w:t>обавления нового пользователя (Регистрации)», «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создания теста</w:t>
      </w:r>
      <w:r>
        <w:rPr>
          <w:rFonts w:asciiTheme="minorHAnsi" w:hAnsiTheme="minorHAnsi" w:cstheme="minorHAnsi"/>
          <w:color w:val="000000"/>
          <w:sz w:val="28"/>
          <w:szCs w:val="28"/>
        </w:rPr>
        <w:t>»</w:t>
      </w:r>
      <w:r w:rsidR="00307BED">
        <w:rPr>
          <w:rFonts w:asciiTheme="minorHAnsi" w:hAnsiTheme="minorHAnsi" w:cstheme="minorHAnsi"/>
          <w:color w:val="000000"/>
          <w:sz w:val="28"/>
          <w:szCs w:val="28"/>
        </w:rPr>
        <w:t>, «добавления вопроса», «сохранения изменений», «навигации», «перехода на 2 и 3 формы», «изменения кол-ва выборов ответа», «сохранения ответов», «оценки», «выхода».</w:t>
      </w:r>
    </w:p>
    <w:p w:rsidR="00307BED" w:rsidRPr="00170B0E" w:rsidRDefault="00307BED" w:rsidP="00884339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В Вид будут входить: выводимый текст (Вопрос, ответы, наименования, уточнения), диалоговые окна ошибок.</w:t>
      </w:r>
      <w:bookmarkStart w:id="0" w:name="_GoBack"/>
      <w:bookmarkEnd w:id="0"/>
    </w:p>
    <w:p w:rsidR="00884339" w:rsidRPr="00170B0E" w:rsidRDefault="00403946" w:rsidP="008843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70B0E">
        <w:rPr>
          <w:rFonts w:asciiTheme="minorHAnsi" w:hAnsiTheme="minorHAnsi" w:cstheme="minorHAnsi"/>
          <w:color w:val="000000" w:themeColor="text1"/>
          <w:sz w:val="28"/>
          <w:szCs w:val="28"/>
        </w:rPr>
        <w:t>Ответы на вопросы:</w:t>
      </w:r>
    </w:p>
    <w:p w:rsidR="00775389" w:rsidRPr="00170B0E" w:rsidRDefault="00884339" w:rsidP="00FB068A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  <w:t>Шаблон проектирования или паттерн (англ. design pattern) в разработке программного обеспечения — повторяемая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884339" w:rsidRPr="00170B0E" w:rsidRDefault="00884339" w:rsidP="00FB068A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FFFFF"/>
        </w:rPr>
        <w:t>В сравнении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</w:t>
      </w:r>
      <w:r w:rsidRPr="00170B0E">
        <w:rPr>
          <w:rFonts w:cstheme="minorHAnsi"/>
          <w:color w:val="202122"/>
          <w:sz w:val="28"/>
          <w:szCs w:val="28"/>
          <w:shd w:val="clear" w:color="auto" w:fill="FFFFFF"/>
        </w:rPr>
        <w:t xml:space="preserve">. </w:t>
      </w:r>
      <w:r w:rsidRPr="00170B0E">
        <w:rPr>
          <w:rFonts w:cstheme="minorHAnsi"/>
          <w:color w:val="202122"/>
          <w:sz w:val="28"/>
          <w:szCs w:val="28"/>
          <w:shd w:val="clear" w:color="auto" w:fill="FFFFFF"/>
        </w:rPr>
        <w:t>Во-первых, слепое следование некоторому выбранному шаблону может привести к усложнению программы. Во-вторых, у разработчика может возникнуть желание попробовать некоторый шаблон в деле без особых оснований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Делегирование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Функциональный дизайн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Интерфейс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Абстрактная фабрика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Строитель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Фабричный метод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Прототип</w:t>
      </w:r>
    </w:p>
    <w:p w:rsidR="00884339" w:rsidRPr="00170B0E" w:rsidRDefault="00884339" w:rsidP="00884339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000000"/>
          <w:sz w:val="28"/>
          <w:szCs w:val="28"/>
        </w:rPr>
        <w:t>Наблюдатель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lastRenderedPageBreak/>
        <w:t>Объект внешне выражает некоторое поведение, но в реальности передаёт ответственность за выполнение этого поведения связанному объекту.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Гарантирует, что каждый модуль компьютерной программы имеет только одну обязанность и исполняет её с минимумом побочных эффектов на другие части программы.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Общий метод для структурирования компьютерных программ для того, чтобы их было проще понять.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компонентов системы.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Класс, который представляет собой интерфейс для создания сложного объекта.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интерфейс для создания объекта, но оставляет подклассам решение о том, какой класс инстанцировать.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cstheme="minorHAnsi"/>
          <w:color w:val="202122"/>
          <w:sz w:val="28"/>
          <w:szCs w:val="28"/>
          <w:shd w:val="clear" w:color="auto" w:fill="F8F9FA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 xml:space="preserve">Определяет интерфейс создания объекта через клонирование другого объекта вместо создания </w:t>
      </w: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через конструктора</w:t>
      </w: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.</w:t>
      </w:r>
    </w:p>
    <w:p w:rsidR="00884339" w:rsidRPr="00170B0E" w:rsidRDefault="00884339" w:rsidP="00884339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000000" w:themeColor="text1"/>
          <w:spacing w:val="-4"/>
          <w:sz w:val="28"/>
          <w:szCs w:val="28"/>
          <w:lang w:eastAsia="ru-RU"/>
        </w:rPr>
      </w:pPr>
      <w:r w:rsidRPr="00170B0E">
        <w:rPr>
          <w:rFonts w:cstheme="minorHAnsi"/>
          <w:color w:val="202122"/>
          <w:sz w:val="28"/>
          <w:szCs w:val="28"/>
          <w:shd w:val="clear" w:color="auto" w:fill="F8F9FA"/>
        </w:rPr>
        <w:t>Определяет зависимость типа «один ко многим» между объектами таким образом, что при изменении состояния одного объекта все зависящие от него оповещаются об этом событии.</w:t>
      </w:r>
    </w:p>
    <w:p w:rsidR="00FB068A" w:rsidRPr="00170B0E" w:rsidRDefault="00FB068A" w:rsidP="00FB068A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sectPr w:rsidR="00FB068A" w:rsidRPr="0017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3F9"/>
    <w:multiLevelType w:val="hybridMultilevel"/>
    <w:tmpl w:val="0DC8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566"/>
    <w:multiLevelType w:val="multilevel"/>
    <w:tmpl w:val="73C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B18D6"/>
    <w:multiLevelType w:val="hybridMultilevel"/>
    <w:tmpl w:val="975AE340"/>
    <w:lvl w:ilvl="0" w:tplc="1916E2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C0C0C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3746B"/>
    <w:multiLevelType w:val="hybridMultilevel"/>
    <w:tmpl w:val="1CD21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49CB"/>
    <w:multiLevelType w:val="multilevel"/>
    <w:tmpl w:val="8B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AC"/>
    <w:rsid w:val="000C6A17"/>
    <w:rsid w:val="00170B0E"/>
    <w:rsid w:val="00307BED"/>
    <w:rsid w:val="00395E33"/>
    <w:rsid w:val="00403946"/>
    <w:rsid w:val="00700E04"/>
    <w:rsid w:val="00775389"/>
    <w:rsid w:val="00884339"/>
    <w:rsid w:val="008A6293"/>
    <w:rsid w:val="00A35DAC"/>
    <w:rsid w:val="00C75586"/>
    <w:rsid w:val="00EB6A39"/>
    <w:rsid w:val="00F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773AB"/>
  <w15:chartTrackingRefBased/>
  <w15:docId w15:val="{39DCDF1D-373B-4C70-A972-B0ECDCB3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E04"/>
    <w:pPr>
      <w:spacing w:line="254" w:lineRule="auto"/>
    </w:pPr>
  </w:style>
  <w:style w:type="paragraph" w:styleId="4">
    <w:name w:val="heading 4"/>
    <w:basedOn w:val="a"/>
    <w:link w:val="40"/>
    <w:uiPriority w:val="9"/>
    <w:qFormat/>
    <w:rsid w:val="00FB0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B06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0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06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B068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FB06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7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533\Documents\&#1053;&#1072;&#1089;&#1090;&#1088;&#1072;&#1080;&#1074;&#1072;&#1077;&#1084;&#1099;&#1077;%20&#1096;&#1072;&#1073;&#1083;&#1086;&#1085;&#1099;%20Office\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101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3</cp:revision>
  <dcterms:created xsi:type="dcterms:W3CDTF">2022-11-30T05:27:00Z</dcterms:created>
  <dcterms:modified xsi:type="dcterms:W3CDTF">2022-11-30T07:18:00Z</dcterms:modified>
</cp:coreProperties>
</file>