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90B" w:rsidRPr="00480C97" w:rsidRDefault="00AA790B" w:rsidP="00AA790B">
      <w:pPr>
        <w:pStyle w:val="a3"/>
        <w:jc w:val="center"/>
        <w:rPr>
          <w:rFonts w:asciiTheme="minorHAnsi" w:hAnsiTheme="minorHAnsi" w:cstheme="minorHAnsi"/>
          <w:b/>
          <w:color w:val="000000" w:themeColor="text1"/>
          <w:sz w:val="28"/>
          <w:szCs w:val="28"/>
        </w:rPr>
      </w:pPr>
      <w:bookmarkStart w:id="0" w:name="_GoBack"/>
      <w:r w:rsidRPr="00480C97">
        <w:rPr>
          <w:rFonts w:asciiTheme="minorHAnsi" w:hAnsiTheme="minorHAnsi" w:cstheme="minorHAnsi"/>
          <w:b/>
          <w:color w:val="000000" w:themeColor="text1"/>
          <w:sz w:val="28"/>
          <w:szCs w:val="28"/>
        </w:rPr>
        <w:t xml:space="preserve">Министерство образования Республики Беларусь </w:t>
      </w:r>
    </w:p>
    <w:p w:rsidR="00AA790B" w:rsidRPr="00480C97" w:rsidRDefault="00AA790B" w:rsidP="00AA790B">
      <w:pPr>
        <w:pStyle w:val="a3"/>
        <w:jc w:val="center"/>
        <w:rPr>
          <w:rFonts w:asciiTheme="minorHAnsi" w:hAnsiTheme="minorHAnsi" w:cstheme="minorHAnsi"/>
          <w:b/>
          <w:color w:val="000000" w:themeColor="text1"/>
          <w:sz w:val="28"/>
          <w:szCs w:val="28"/>
        </w:rPr>
      </w:pPr>
      <w:r w:rsidRPr="00480C97">
        <w:rPr>
          <w:rFonts w:asciiTheme="minorHAnsi" w:hAnsiTheme="minorHAnsi" w:cstheme="minorHAnsi"/>
          <w:b/>
          <w:color w:val="000000" w:themeColor="text1"/>
          <w:sz w:val="28"/>
          <w:szCs w:val="28"/>
        </w:rPr>
        <w:t>Учреждение образования «</w:t>
      </w:r>
      <w:proofErr w:type="spellStart"/>
      <w:r w:rsidRPr="00480C97">
        <w:rPr>
          <w:rFonts w:asciiTheme="minorHAnsi" w:hAnsiTheme="minorHAnsi" w:cstheme="minorHAnsi"/>
          <w:b/>
          <w:color w:val="000000" w:themeColor="text1"/>
          <w:sz w:val="28"/>
          <w:szCs w:val="28"/>
        </w:rPr>
        <w:t>Столинский</w:t>
      </w:r>
      <w:proofErr w:type="spellEnd"/>
      <w:r w:rsidRPr="00480C97">
        <w:rPr>
          <w:rFonts w:asciiTheme="minorHAnsi" w:hAnsiTheme="minorHAnsi" w:cstheme="minorHAnsi"/>
          <w:b/>
          <w:color w:val="000000" w:themeColor="text1"/>
          <w:sz w:val="28"/>
          <w:szCs w:val="28"/>
        </w:rPr>
        <w:t xml:space="preserve"> государственный аграрно-экономический колледж»</w:t>
      </w: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rPr>
          <w:rFonts w:asciiTheme="minorHAnsi" w:hAnsiTheme="minorHAnsi" w:cstheme="minorHAnsi"/>
          <w:color w:val="000000" w:themeColor="text1"/>
          <w:sz w:val="28"/>
          <w:szCs w:val="28"/>
        </w:rPr>
      </w:pPr>
      <w:r w:rsidRPr="00480C97">
        <w:rPr>
          <w:rFonts w:asciiTheme="minorHAnsi" w:hAnsiTheme="minorHAnsi" w:cstheme="minorHAnsi"/>
          <w:color w:val="000000" w:themeColor="text1"/>
          <w:sz w:val="28"/>
          <w:szCs w:val="28"/>
        </w:rPr>
        <w:t>Учебная практика «Разработка и сопровождение программного обеспечения»</w:t>
      </w:r>
    </w:p>
    <w:p w:rsidR="00FF3E4F" w:rsidRPr="00480C97" w:rsidRDefault="00FF3E4F">
      <w:pPr>
        <w:rPr>
          <w:rFonts w:cstheme="minorHAnsi"/>
          <w:color w:val="000000" w:themeColor="text1"/>
          <w:sz w:val="28"/>
          <w:szCs w:val="28"/>
        </w:rPr>
      </w:pPr>
    </w:p>
    <w:p w:rsidR="00AA790B" w:rsidRPr="00480C97" w:rsidRDefault="00AA790B">
      <w:pPr>
        <w:rPr>
          <w:rFonts w:cstheme="minorHAnsi"/>
          <w:color w:val="000000" w:themeColor="text1"/>
          <w:sz w:val="28"/>
          <w:szCs w:val="28"/>
        </w:rPr>
      </w:pPr>
    </w:p>
    <w:p w:rsidR="00AA790B" w:rsidRPr="00480C97" w:rsidRDefault="00AA790B">
      <w:pPr>
        <w:rPr>
          <w:rFonts w:cstheme="minorHAnsi"/>
          <w:color w:val="000000" w:themeColor="text1"/>
          <w:sz w:val="28"/>
          <w:szCs w:val="28"/>
        </w:rPr>
      </w:pPr>
    </w:p>
    <w:p w:rsidR="00AA790B" w:rsidRPr="00480C97" w:rsidRDefault="00AA790B">
      <w:pPr>
        <w:rPr>
          <w:rFonts w:cstheme="minorHAnsi"/>
          <w:color w:val="000000" w:themeColor="text1"/>
          <w:sz w:val="28"/>
          <w:szCs w:val="28"/>
        </w:rPr>
      </w:pPr>
    </w:p>
    <w:p w:rsidR="00AA790B" w:rsidRPr="00480C97" w:rsidRDefault="00AA790B">
      <w:pPr>
        <w:rPr>
          <w:rFonts w:cstheme="minorHAnsi"/>
          <w:color w:val="000000" w:themeColor="text1"/>
          <w:sz w:val="28"/>
          <w:szCs w:val="28"/>
        </w:rPr>
      </w:pPr>
    </w:p>
    <w:p w:rsidR="00296934" w:rsidRDefault="00296934" w:rsidP="00296934">
      <w:pPr>
        <w:pStyle w:val="a3"/>
        <w:rPr>
          <w:rFonts w:asciiTheme="minorHAnsi" w:hAnsiTheme="minorHAnsi" w:cstheme="minorHAnsi"/>
          <w:color w:val="000000"/>
          <w:sz w:val="28"/>
          <w:szCs w:val="28"/>
        </w:rPr>
      </w:pPr>
      <w:r>
        <w:rPr>
          <w:rFonts w:asciiTheme="minorHAnsi" w:hAnsiTheme="minorHAnsi" w:cstheme="minorHAnsi"/>
          <w:color w:val="000000"/>
          <w:sz w:val="28"/>
          <w:szCs w:val="28"/>
        </w:rPr>
        <w:t>Занятие № 4</w:t>
      </w:r>
    </w:p>
    <w:p w:rsidR="00296934" w:rsidRDefault="00296934" w:rsidP="00296934">
      <w:pPr>
        <w:pStyle w:val="a3"/>
        <w:rPr>
          <w:rFonts w:asciiTheme="minorHAnsi" w:hAnsiTheme="minorHAnsi" w:cstheme="minorHAnsi"/>
          <w:color w:val="000000"/>
          <w:sz w:val="28"/>
          <w:szCs w:val="28"/>
        </w:rPr>
      </w:pPr>
      <w:r>
        <w:rPr>
          <w:rFonts w:asciiTheme="minorHAnsi" w:hAnsiTheme="minorHAnsi" w:cstheme="minorHAnsi"/>
          <w:color w:val="000000"/>
          <w:sz w:val="28"/>
          <w:szCs w:val="28"/>
        </w:rPr>
        <w:t>Номер учебной группы П-16</w:t>
      </w:r>
    </w:p>
    <w:p w:rsidR="00296934" w:rsidRDefault="00296934" w:rsidP="00296934">
      <w:pPr>
        <w:pStyle w:val="a3"/>
        <w:rPr>
          <w:rFonts w:asciiTheme="minorHAnsi" w:hAnsiTheme="minorHAnsi" w:cstheme="minorHAnsi"/>
          <w:color w:val="000000"/>
          <w:sz w:val="28"/>
          <w:szCs w:val="28"/>
        </w:rPr>
      </w:pPr>
      <w:r>
        <w:rPr>
          <w:rFonts w:asciiTheme="minorHAnsi" w:hAnsiTheme="minorHAnsi" w:cstheme="minorHAnsi"/>
          <w:color w:val="000000"/>
          <w:sz w:val="28"/>
          <w:szCs w:val="28"/>
        </w:rPr>
        <w:t>Фамилия, инициалы учащегося Флорьянович В. Л.</w:t>
      </w:r>
    </w:p>
    <w:p w:rsidR="00296934" w:rsidRDefault="00296934" w:rsidP="00296934">
      <w:pPr>
        <w:pStyle w:val="a3"/>
        <w:rPr>
          <w:rFonts w:cstheme="minorHAnsi"/>
          <w:color w:val="000000" w:themeColor="text1"/>
          <w:sz w:val="28"/>
          <w:szCs w:val="28"/>
        </w:rPr>
      </w:pPr>
      <w:r>
        <w:rPr>
          <w:rFonts w:asciiTheme="minorHAnsi" w:hAnsiTheme="minorHAnsi" w:cstheme="minorHAnsi"/>
          <w:color w:val="000000"/>
          <w:sz w:val="28"/>
          <w:szCs w:val="28"/>
        </w:rPr>
        <w:t>Дата выполнения работы 12</w:t>
      </w:r>
      <w:r>
        <w:rPr>
          <w:rFonts w:asciiTheme="minorHAnsi" w:hAnsiTheme="minorHAnsi" w:cstheme="minorHAnsi"/>
          <w:color w:val="000000"/>
          <w:sz w:val="28"/>
          <w:szCs w:val="28"/>
        </w:rPr>
        <w:t>.11.22</w:t>
      </w:r>
    </w:p>
    <w:p w:rsidR="00AA790B" w:rsidRPr="00480C97" w:rsidRDefault="00AA790B">
      <w:pPr>
        <w:rPr>
          <w:rFonts w:cstheme="minorHAnsi"/>
          <w:color w:val="000000" w:themeColor="text1"/>
          <w:sz w:val="28"/>
          <w:szCs w:val="28"/>
        </w:rPr>
      </w:pPr>
      <w:r w:rsidRPr="00480C97">
        <w:rPr>
          <w:rFonts w:cstheme="minorHAnsi"/>
          <w:b/>
          <w:color w:val="000000" w:themeColor="text1"/>
          <w:sz w:val="28"/>
          <w:szCs w:val="28"/>
        </w:rPr>
        <w:t>Тема работы:</w:t>
      </w:r>
      <w:r w:rsidRPr="00480C97">
        <w:rPr>
          <w:rFonts w:cstheme="minorHAnsi"/>
          <w:color w:val="000000" w:themeColor="text1"/>
          <w:sz w:val="28"/>
          <w:szCs w:val="28"/>
        </w:rPr>
        <w:t xml:space="preserve"> «Функциональное моделирование с использованием пакета </w:t>
      </w:r>
      <w:proofErr w:type="spellStart"/>
      <w:r w:rsidRPr="00480C97">
        <w:rPr>
          <w:rFonts w:cstheme="minorHAnsi"/>
          <w:color w:val="000000" w:themeColor="text1"/>
          <w:sz w:val="28"/>
          <w:szCs w:val="28"/>
        </w:rPr>
        <w:t>All</w:t>
      </w:r>
      <w:proofErr w:type="spellEnd"/>
      <w:r w:rsidRPr="00480C97">
        <w:rPr>
          <w:rFonts w:cstheme="minorHAnsi"/>
          <w:color w:val="000000" w:themeColor="text1"/>
          <w:sz w:val="28"/>
          <w:szCs w:val="28"/>
        </w:rPr>
        <w:t xml:space="preserve"> </w:t>
      </w:r>
      <w:proofErr w:type="spellStart"/>
      <w:r w:rsidRPr="00480C97">
        <w:rPr>
          <w:rFonts w:cstheme="minorHAnsi"/>
          <w:color w:val="000000" w:themeColor="text1"/>
          <w:sz w:val="28"/>
          <w:szCs w:val="28"/>
        </w:rPr>
        <w:t>Fusion</w:t>
      </w:r>
      <w:proofErr w:type="spellEnd"/>
      <w:r w:rsidRPr="00480C97">
        <w:rPr>
          <w:rFonts w:cstheme="minorHAnsi"/>
          <w:color w:val="000000" w:themeColor="text1"/>
          <w:sz w:val="28"/>
          <w:szCs w:val="28"/>
        </w:rPr>
        <w:t xml:space="preserve"> </w:t>
      </w:r>
      <w:proofErr w:type="spellStart"/>
      <w:r w:rsidRPr="00480C97">
        <w:rPr>
          <w:rFonts w:cstheme="minorHAnsi"/>
          <w:color w:val="000000" w:themeColor="text1"/>
          <w:sz w:val="28"/>
          <w:szCs w:val="28"/>
        </w:rPr>
        <w:t>Process</w:t>
      </w:r>
      <w:proofErr w:type="spellEnd"/>
      <w:r w:rsidRPr="00480C97">
        <w:rPr>
          <w:rFonts w:cstheme="minorHAnsi"/>
          <w:color w:val="000000" w:themeColor="text1"/>
          <w:sz w:val="28"/>
          <w:szCs w:val="28"/>
        </w:rPr>
        <w:t xml:space="preserve"> </w:t>
      </w:r>
      <w:proofErr w:type="spellStart"/>
      <w:r w:rsidRPr="00480C97">
        <w:rPr>
          <w:rFonts w:cstheme="minorHAnsi"/>
          <w:color w:val="000000" w:themeColor="text1"/>
          <w:sz w:val="28"/>
          <w:szCs w:val="28"/>
        </w:rPr>
        <w:t>Modeler</w:t>
      </w:r>
      <w:proofErr w:type="spellEnd"/>
      <w:r w:rsidRPr="00480C97">
        <w:rPr>
          <w:rFonts w:cstheme="minorHAnsi"/>
          <w:color w:val="000000" w:themeColor="text1"/>
          <w:sz w:val="28"/>
          <w:szCs w:val="28"/>
        </w:rPr>
        <w:t>»</w:t>
      </w:r>
    </w:p>
    <w:p w:rsidR="00AA790B" w:rsidRPr="00480C97" w:rsidRDefault="00AA790B" w:rsidP="00AA790B">
      <w:p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b/>
          <w:bCs/>
          <w:color w:val="000000" w:themeColor="text1"/>
          <w:sz w:val="28"/>
          <w:szCs w:val="28"/>
          <w:lang w:eastAsia="ru-RU"/>
        </w:rPr>
        <w:lastRenderedPageBreak/>
        <w:t>IDEF0</w:t>
      </w:r>
      <w:r w:rsidRPr="00480C97">
        <w:rPr>
          <w:rFonts w:eastAsia="Times New Roman" w:cstheme="minorHAnsi"/>
          <w:color w:val="000000" w:themeColor="text1"/>
          <w:sz w:val="28"/>
          <w:szCs w:val="28"/>
          <w:lang w:eastAsia="ru-RU"/>
        </w:rPr>
        <w:t> — </w:t>
      </w:r>
      <w:hyperlink r:id="rId5" w:tooltip="Методология" w:history="1">
        <w:r w:rsidRPr="00480C97">
          <w:rPr>
            <w:rFonts w:eastAsia="Times New Roman" w:cstheme="minorHAnsi"/>
            <w:color w:val="000000" w:themeColor="text1"/>
            <w:sz w:val="28"/>
            <w:szCs w:val="28"/>
            <w:lang w:eastAsia="ru-RU"/>
          </w:rPr>
          <w:t>методология</w:t>
        </w:r>
      </w:hyperlink>
      <w:r w:rsidRPr="00480C97">
        <w:rPr>
          <w:rFonts w:eastAsia="Times New Roman" w:cstheme="minorHAnsi"/>
          <w:color w:val="000000" w:themeColor="text1"/>
          <w:sz w:val="28"/>
          <w:szCs w:val="28"/>
          <w:lang w:eastAsia="ru-RU"/>
        </w:rPr>
        <w:t> функционального моделирования и графическая нотация, предназначенная для формализации и описания </w:t>
      </w:r>
      <w:hyperlink r:id="rId6" w:tooltip="Бизнес-процесс" w:history="1">
        <w:r w:rsidRPr="00480C97">
          <w:rPr>
            <w:rFonts w:eastAsia="Times New Roman" w:cstheme="minorHAnsi"/>
            <w:color w:val="000000" w:themeColor="text1"/>
            <w:sz w:val="28"/>
            <w:szCs w:val="28"/>
            <w:lang w:eastAsia="ru-RU"/>
          </w:rPr>
          <w:t>бизнес-процессов</w:t>
        </w:r>
      </w:hyperlink>
      <w:r w:rsidRPr="00480C97">
        <w:rPr>
          <w:rFonts w:eastAsia="Times New Roman" w:cstheme="minorHAnsi"/>
          <w:color w:val="000000" w:themeColor="text1"/>
          <w:sz w:val="28"/>
          <w:szCs w:val="28"/>
          <w:lang w:eastAsia="ru-RU"/>
        </w:rPr>
        <w:t>.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 (</w:t>
      </w:r>
      <w:hyperlink r:id="rId7" w:tooltip="Поток работ" w:history="1">
        <w:r w:rsidRPr="00480C97">
          <w:rPr>
            <w:rFonts w:eastAsia="Times New Roman" w:cstheme="minorHAnsi"/>
            <w:color w:val="000000" w:themeColor="text1"/>
            <w:sz w:val="28"/>
            <w:szCs w:val="28"/>
            <w:lang w:eastAsia="ru-RU"/>
          </w:rPr>
          <w:t>поток работ</w:t>
        </w:r>
      </w:hyperlink>
      <w:r w:rsidRPr="00480C97">
        <w:rPr>
          <w:rFonts w:eastAsia="Times New Roman" w:cstheme="minorHAnsi"/>
          <w:color w:val="000000" w:themeColor="text1"/>
          <w:sz w:val="28"/>
          <w:szCs w:val="28"/>
          <w:lang w:eastAsia="ru-RU"/>
        </w:rPr>
        <w:t>).</w:t>
      </w:r>
    </w:p>
    <w:p w:rsidR="00AA790B" w:rsidRPr="00480C97" w:rsidRDefault="00AA790B" w:rsidP="00AA790B">
      <w:p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Стандарт IDEF0 представляет организацию как набор модулей, здесь существует правило — наиболее важная функция находится в верхнем левом углу, кроме того, существуют правила сторон:</w:t>
      </w:r>
    </w:p>
    <w:p w:rsidR="00AA790B" w:rsidRPr="00480C97" w:rsidRDefault="00AA790B" w:rsidP="00AA790B">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входа всегда приходит в левую кромку активности,</w:t>
      </w:r>
    </w:p>
    <w:p w:rsidR="00AA790B" w:rsidRPr="00480C97" w:rsidRDefault="00AA790B" w:rsidP="00AA790B">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управления — в верхнюю кромку,</w:t>
      </w:r>
    </w:p>
    <w:p w:rsidR="00AA790B" w:rsidRPr="00480C97" w:rsidRDefault="00AA790B" w:rsidP="00AA790B">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механизма — нижняя кромка,</w:t>
      </w:r>
    </w:p>
    <w:p w:rsidR="00AA790B" w:rsidRPr="00480C97" w:rsidRDefault="00AA790B" w:rsidP="00AA790B">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выхода — правая кромка.</w:t>
      </w:r>
    </w:p>
    <w:p w:rsidR="00AA790B" w:rsidRPr="00480C97" w:rsidRDefault="00AA790B" w:rsidP="00AA790B">
      <w:pPr>
        <w:shd w:val="clear" w:color="auto" w:fill="FFFFFF"/>
        <w:spacing w:before="100" w:beforeAutospacing="1" w:after="24" w:line="240" w:lineRule="auto"/>
        <w:rPr>
          <w:rFonts w:eastAsia="Times New Roman" w:cstheme="minorHAnsi"/>
          <w:color w:val="000000" w:themeColor="text1"/>
          <w:sz w:val="28"/>
          <w:szCs w:val="28"/>
          <w:lang w:eastAsia="ru-RU"/>
        </w:rPr>
      </w:pPr>
    </w:p>
    <w:p w:rsidR="00AA790B" w:rsidRPr="00480C97" w:rsidRDefault="00AA790B" w:rsidP="00AA790B">
      <w:p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b/>
          <w:bCs/>
          <w:color w:val="000000" w:themeColor="text1"/>
          <w:sz w:val="28"/>
          <w:szCs w:val="28"/>
          <w:lang w:eastAsia="ru-RU"/>
        </w:rPr>
        <w:t>DFD</w:t>
      </w:r>
      <w:r w:rsidRPr="00480C97">
        <w:rPr>
          <w:rFonts w:eastAsia="Times New Roman" w:cstheme="minorHAnsi"/>
          <w:color w:val="000000" w:themeColor="text1"/>
          <w:sz w:val="28"/>
          <w:szCs w:val="28"/>
          <w:lang w:eastAsia="ru-RU"/>
        </w:rPr>
        <w:t> — общепринятое сокращение от </w:t>
      </w:r>
      <w:hyperlink r:id="rId8" w:tooltip="Английский язык" w:history="1">
        <w:r w:rsidRPr="00480C97">
          <w:rPr>
            <w:rFonts w:eastAsia="Times New Roman" w:cstheme="minorHAnsi"/>
            <w:color w:val="000000" w:themeColor="text1"/>
            <w:sz w:val="28"/>
            <w:szCs w:val="28"/>
            <w:lang w:eastAsia="ru-RU"/>
          </w:rPr>
          <w:t>англ.</w:t>
        </w:r>
      </w:hyperlink>
      <w:r w:rsidRPr="00480C97">
        <w:rPr>
          <w:rFonts w:eastAsia="Times New Roman" w:cstheme="minorHAnsi"/>
          <w:color w:val="000000" w:themeColor="text1"/>
          <w:sz w:val="28"/>
          <w:szCs w:val="28"/>
          <w:lang w:eastAsia="ru-RU"/>
        </w:rPr>
        <w:t> </w:t>
      </w:r>
      <w:r w:rsidRPr="00480C97">
        <w:rPr>
          <w:rFonts w:eastAsia="Times New Roman" w:cstheme="minorHAnsi"/>
          <w:i/>
          <w:iCs/>
          <w:color w:val="000000" w:themeColor="text1"/>
          <w:sz w:val="28"/>
          <w:szCs w:val="28"/>
          <w:lang w:val="en" w:eastAsia="ru-RU"/>
        </w:rPr>
        <w:t>data</w:t>
      </w:r>
      <w:r w:rsidRPr="00480C97">
        <w:rPr>
          <w:rFonts w:eastAsia="Times New Roman" w:cstheme="minorHAnsi"/>
          <w:i/>
          <w:iCs/>
          <w:color w:val="000000" w:themeColor="text1"/>
          <w:sz w:val="28"/>
          <w:szCs w:val="28"/>
          <w:lang w:eastAsia="ru-RU"/>
        </w:rPr>
        <w:t xml:space="preserve"> </w:t>
      </w:r>
      <w:r w:rsidRPr="00480C97">
        <w:rPr>
          <w:rFonts w:eastAsia="Times New Roman" w:cstheme="minorHAnsi"/>
          <w:i/>
          <w:iCs/>
          <w:color w:val="000000" w:themeColor="text1"/>
          <w:sz w:val="28"/>
          <w:szCs w:val="28"/>
          <w:lang w:val="en" w:eastAsia="ru-RU"/>
        </w:rPr>
        <w:t>flow</w:t>
      </w:r>
      <w:r w:rsidRPr="00480C97">
        <w:rPr>
          <w:rFonts w:eastAsia="Times New Roman" w:cstheme="minorHAnsi"/>
          <w:i/>
          <w:iCs/>
          <w:color w:val="000000" w:themeColor="text1"/>
          <w:sz w:val="28"/>
          <w:szCs w:val="28"/>
          <w:lang w:eastAsia="ru-RU"/>
        </w:rPr>
        <w:t xml:space="preserve"> </w:t>
      </w:r>
      <w:r w:rsidRPr="00480C97">
        <w:rPr>
          <w:rFonts w:eastAsia="Times New Roman" w:cstheme="minorHAnsi"/>
          <w:i/>
          <w:iCs/>
          <w:color w:val="000000" w:themeColor="text1"/>
          <w:sz w:val="28"/>
          <w:szCs w:val="28"/>
          <w:lang w:val="en" w:eastAsia="ru-RU"/>
        </w:rPr>
        <w:t>diagrams</w:t>
      </w:r>
      <w:r w:rsidRPr="00480C97">
        <w:rPr>
          <w:rFonts w:eastAsia="Times New Roman" w:cstheme="minorHAnsi"/>
          <w:color w:val="000000" w:themeColor="text1"/>
          <w:sz w:val="28"/>
          <w:szCs w:val="28"/>
          <w:lang w:eastAsia="ru-RU"/>
        </w:rPr>
        <w:t> — диаграммы потоков данных. Так называется </w:t>
      </w:r>
      <w:hyperlink r:id="rId9" w:tooltip="Методология" w:history="1">
        <w:r w:rsidRPr="00480C97">
          <w:rPr>
            <w:rFonts w:eastAsia="Times New Roman" w:cstheme="minorHAnsi"/>
            <w:color w:val="000000" w:themeColor="text1"/>
            <w:sz w:val="28"/>
            <w:szCs w:val="28"/>
            <w:lang w:eastAsia="ru-RU"/>
          </w:rPr>
          <w:t>методология</w:t>
        </w:r>
      </w:hyperlink>
      <w:r w:rsidRPr="00480C97">
        <w:rPr>
          <w:rFonts w:eastAsia="Times New Roman" w:cstheme="minorHAnsi"/>
          <w:color w:val="000000" w:themeColor="text1"/>
          <w:sz w:val="28"/>
          <w:szCs w:val="28"/>
          <w:lang w:eastAsia="ru-RU"/>
        </w:rPr>
        <w:t> графического структурного </w:t>
      </w:r>
      <w:hyperlink r:id="rId10" w:tooltip="Анализ" w:history="1">
        <w:r w:rsidRPr="00480C97">
          <w:rPr>
            <w:rFonts w:eastAsia="Times New Roman" w:cstheme="minorHAnsi"/>
            <w:color w:val="000000" w:themeColor="text1"/>
            <w:sz w:val="28"/>
            <w:szCs w:val="28"/>
            <w:lang w:eastAsia="ru-RU"/>
          </w:rPr>
          <w:t>анализа</w:t>
        </w:r>
      </w:hyperlink>
      <w:r w:rsidRPr="00480C97">
        <w:rPr>
          <w:rFonts w:eastAsia="Times New Roman" w:cstheme="minorHAnsi"/>
          <w:color w:val="000000" w:themeColor="text1"/>
          <w:sz w:val="28"/>
          <w:szCs w:val="28"/>
          <w:lang w:eastAsia="ru-RU"/>
        </w:rPr>
        <w:t>,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AA790B" w:rsidRPr="00480C97" w:rsidRDefault="00AA790B" w:rsidP="00AA790B">
      <w:p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Диаграмма потоков данных— один из основных инструментов структурного анализа и проектирования информационных систем, существовавших до широкого распространения </w:t>
      </w:r>
      <w:hyperlink r:id="rId11" w:tooltip="UML" w:history="1">
        <w:r w:rsidRPr="00480C97">
          <w:rPr>
            <w:rFonts w:eastAsia="Times New Roman" w:cstheme="minorHAnsi"/>
            <w:color w:val="000000" w:themeColor="text1"/>
            <w:sz w:val="28"/>
            <w:szCs w:val="28"/>
            <w:lang w:eastAsia="ru-RU"/>
          </w:rPr>
          <w:t>UML</w:t>
        </w:r>
      </w:hyperlink>
      <w:r w:rsidRPr="00480C97">
        <w:rPr>
          <w:rFonts w:eastAsia="Times New Roman" w:cstheme="minorHAnsi"/>
          <w:color w:val="000000" w:themeColor="text1"/>
          <w:sz w:val="28"/>
          <w:szCs w:val="28"/>
          <w:lang w:eastAsia="ru-RU"/>
        </w:rPr>
        <w:t>. Несмотря на имеющее место в современных условиях смещение акцентов от структурного к объектно-ориентированному подходу к анализу и проектированию систем, «старинные» структурные нотации по-прежнему широко и эффективно используются как в бизнес-анализе, так и в анализе информационных систем.</w:t>
      </w:r>
    </w:p>
    <w:p w:rsidR="00AA790B" w:rsidRPr="00480C97" w:rsidRDefault="00AA790B">
      <w:pPr>
        <w:rPr>
          <w:rFonts w:cstheme="minorHAnsi"/>
          <w:color w:val="000000" w:themeColor="text1"/>
          <w:sz w:val="28"/>
          <w:szCs w:val="28"/>
        </w:rPr>
      </w:pPr>
    </w:p>
    <w:p w:rsidR="00AA790B" w:rsidRPr="00480C97" w:rsidRDefault="00AA790B">
      <w:pPr>
        <w:rPr>
          <w:rFonts w:cstheme="minorHAnsi"/>
          <w:color w:val="000000" w:themeColor="text1"/>
          <w:sz w:val="28"/>
          <w:szCs w:val="28"/>
          <w:shd w:val="clear" w:color="auto" w:fill="FFFFFF"/>
        </w:rPr>
      </w:pPr>
      <w:r w:rsidRPr="00480C97">
        <w:rPr>
          <w:rFonts w:cstheme="minorHAnsi"/>
          <w:b/>
          <w:bCs/>
          <w:color w:val="000000" w:themeColor="text1"/>
          <w:sz w:val="28"/>
          <w:szCs w:val="28"/>
          <w:shd w:val="clear" w:color="auto" w:fill="FFFFFF"/>
        </w:rPr>
        <w:t>IDEF3</w:t>
      </w:r>
      <w:r w:rsidRPr="00480C97">
        <w:rPr>
          <w:rFonts w:cstheme="minorHAnsi"/>
          <w:color w:val="000000" w:themeColor="text1"/>
          <w:sz w:val="28"/>
          <w:szCs w:val="28"/>
          <w:shd w:val="clear" w:color="auto" w:fill="FFFFFF"/>
        </w:rPr>
        <w:t> — методология моделирования и стандарт документирования процессов, происходящих в системе. Метод документирования технологических процессов представляет собой механизм документирования и сбора информации о процессах. IDEF3 показывает причинно-следственные связи между ситуациями и событиями в понятной эксперту форме, используя структурный метод выражения знаний о том, как функционирует система, процесс или предприятие.</w:t>
      </w:r>
    </w:p>
    <w:p w:rsidR="00AA790B" w:rsidRPr="00480C97" w:rsidRDefault="00AA790B">
      <w:pPr>
        <w:rPr>
          <w:rFonts w:cstheme="minorHAnsi"/>
          <w:color w:val="000000" w:themeColor="text1"/>
          <w:sz w:val="28"/>
          <w:szCs w:val="28"/>
          <w:shd w:val="clear" w:color="auto" w:fill="FFFFFF"/>
        </w:rPr>
      </w:pPr>
    </w:p>
    <w:p w:rsidR="00AA790B" w:rsidRPr="00480C97" w:rsidRDefault="00AA790B">
      <w:pPr>
        <w:rPr>
          <w:rFonts w:cstheme="minorHAnsi"/>
          <w:color w:val="000000" w:themeColor="text1"/>
          <w:sz w:val="28"/>
          <w:szCs w:val="28"/>
          <w:shd w:val="clear" w:color="auto" w:fill="FFFFFF"/>
        </w:rPr>
      </w:pPr>
      <w:r w:rsidRPr="00480C97">
        <w:rPr>
          <w:rFonts w:cstheme="minorHAnsi"/>
          <w:b/>
          <w:color w:val="000000" w:themeColor="text1"/>
          <w:sz w:val="28"/>
          <w:szCs w:val="28"/>
          <w:shd w:val="clear" w:color="auto" w:fill="FFFFFF"/>
        </w:rPr>
        <w:t>Декомпозиция</w:t>
      </w:r>
      <w:r w:rsidRPr="00480C97">
        <w:rPr>
          <w:rFonts w:cstheme="minorHAnsi"/>
          <w:color w:val="000000" w:themeColor="text1"/>
          <w:sz w:val="28"/>
          <w:szCs w:val="28"/>
          <w:shd w:val="clear" w:color="auto" w:fill="FFFFFF"/>
        </w:rPr>
        <w:t xml:space="preserve"> - разделение методов на составные.</w:t>
      </w:r>
    </w:p>
    <w:p w:rsidR="00AA790B" w:rsidRPr="00480C97" w:rsidRDefault="00AA790B">
      <w:pPr>
        <w:rPr>
          <w:rFonts w:cstheme="minorHAnsi"/>
          <w:color w:val="000000" w:themeColor="text1"/>
          <w:sz w:val="28"/>
          <w:szCs w:val="28"/>
          <w:shd w:val="clear" w:color="auto" w:fill="FFFFFF"/>
        </w:rPr>
      </w:pPr>
      <w:r w:rsidRPr="00480C97">
        <w:rPr>
          <w:rFonts w:cstheme="minorHAnsi"/>
          <w:color w:val="000000" w:themeColor="text1"/>
          <w:sz w:val="28"/>
          <w:szCs w:val="28"/>
          <w:shd w:val="clear" w:color="auto" w:fill="FFFFFF"/>
        </w:rPr>
        <w:lastRenderedPageBreak/>
        <w:t>Первым шагом декомпозиции является разделение методов на составные части, определени</w:t>
      </w:r>
      <w:r w:rsidR="00685320" w:rsidRPr="00480C97">
        <w:rPr>
          <w:rFonts w:cstheme="minorHAnsi"/>
          <w:color w:val="000000" w:themeColor="text1"/>
          <w:sz w:val="28"/>
          <w:szCs w:val="28"/>
          <w:shd w:val="clear" w:color="auto" w:fill="FFFFFF"/>
        </w:rPr>
        <w:t>е иерархии методов и их связями. После метод, находящийся на самой верхушке иерархи выставляется сверху слева, даль по иерархии идут вниз и вправо. Соединяем связи по правилам.</w:t>
      </w:r>
    </w:p>
    <w:p w:rsidR="00685320" w:rsidRPr="00480C97" w:rsidRDefault="00685320">
      <w:pPr>
        <w:rPr>
          <w:rFonts w:cstheme="minorHAnsi"/>
          <w:color w:val="000000" w:themeColor="text1"/>
          <w:sz w:val="28"/>
          <w:szCs w:val="28"/>
        </w:rPr>
      </w:pPr>
      <w:r w:rsidRPr="00480C97">
        <w:rPr>
          <w:rFonts w:cstheme="minorHAnsi"/>
          <w:noProof/>
          <w:color w:val="000000" w:themeColor="text1"/>
          <w:sz w:val="28"/>
          <w:szCs w:val="28"/>
          <w:lang w:eastAsia="ru-RU"/>
        </w:rPr>
        <w:drawing>
          <wp:inline distT="0" distB="0" distL="0" distR="0" wp14:anchorId="6A240763" wp14:editId="033C4FCA">
            <wp:extent cx="5547841" cy="3596952"/>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7841" cy="3596952"/>
                    </a:xfrm>
                    <a:prstGeom prst="rect">
                      <a:avLst/>
                    </a:prstGeom>
                  </pic:spPr>
                </pic:pic>
              </a:graphicData>
            </a:graphic>
          </wp:inline>
        </w:drawing>
      </w:r>
    </w:p>
    <w:p w:rsidR="00685320" w:rsidRPr="00480C97" w:rsidRDefault="000D4B4C">
      <w:pPr>
        <w:rPr>
          <w:rFonts w:cstheme="minorHAnsi"/>
          <w:color w:val="000000" w:themeColor="text1"/>
          <w:sz w:val="28"/>
          <w:szCs w:val="28"/>
        </w:rPr>
      </w:pPr>
      <w:r w:rsidRPr="00480C97">
        <w:rPr>
          <w:rFonts w:cstheme="minorHAnsi"/>
          <w:noProof/>
          <w:color w:val="000000" w:themeColor="text1"/>
          <w:sz w:val="28"/>
          <w:szCs w:val="28"/>
          <w:lang w:eastAsia="ru-RU"/>
        </w:rPr>
        <w:drawing>
          <wp:inline distT="0" distB="0" distL="0" distR="0" wp14:anchorId="3BCD9E4C" wp14:editId="5A3EA001">
            <wp:extent cx="5940425" cy="38995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99535"/>
                    </a:xfrm>
                    <a:prstGeom prst="rect">
                      <a:avLst/>
                    </a:prstGeom>
                  </pic:spPr>
                </pic:pic>
              </a:graphicData>
            </a:graphic>
          </wp:inline>
        </w:drawing>
      </w:r>
    </w:p>
    <w:p w:rsidR="000D4B4C" w:rsidRPr="00480C97" w:rsidRDefault="000D4B4C">
      <w:pPr>
        <w:rPr>
          <w:rFonts w:cstheme="minorHAnsi"/>
          <w:color w:val="000000" w:themeColor="text1"/>
          <w:sz w:val="28"/>
          <w:szCs w:val="28"/>
        </w:rPr>
      </w:pPr>
    </w:p>
    <w:p w:rsidR="000D4B4C" w:rsidRPr="00480C97" w:rsidRDefault="000D4B4C">
      <w:pPr>
        <w:rPr>
          <w:rFonts w:cstheme="minorHAnsi"/>
          <w:color w:val="000000" w:themeColor="text1"/>
          <w:sz w:val="28"/>
          <w:szCs w:val="28"/>
        </w:rPr>
      </w:pPr>
      <w:r w:rsidRPr="00480C97">
        <w:rPr>
          <w:rFonts w:cstheme="minorHAnsi"/>
          <w:color w:val="000000" w:themeColor="text1"/>
          <w:sz w:val="28"/>
          <w:szCs w:val="28"/>
        </w:rPr>
        <w:lastRenderedPageBreak/>
        <w:t>Ответы на контрольные вопросы:</w:t>
      </w:r>
    </w:p>
    <w:p w:rsidR="00B24501" w:rsidRPr="00480C97" w:rsidRDefault="00B24501" w:rsidP="00B24501">
      <w:pPr>
        <w:pStyle w:val="a5"/>
        <w:numPr>
          <w:ilvl w:val="0"/>
          <w:numId w:val="5"/>
        </w:numPr>
        <w:tabs>
          <w:tab w:val="left" w:pos="0"/>
        </w:tabs>
        <w:jc w:val="both"/>
        <w:rPr>
          <w:rFonts w:cstheme="minorHAnsi"/>
          <w:color w:val="000000" w:themeColor="text1"/>
          <w:sz w:val="28"/>
          <w:szCs w:val="28"/>
        </w:rPr>
      </w:pPr>
      <w:r w:rsidRPr="00480C97">
        <w:rPr>
          <w:rFonts w:cstheme="minorHAnsi"/>
          <w:color w:val="000000" w:themeColor="text1"/>
          <w:sz w:val="28"/>
          <w:szCs w:val="28"/>
        </w:rPr>
        <w:t>CASE-технология (</w:t>
      </w:r>
      <w:r w:rsidRPr="00480C97">
        <w:rPr>
          <w:rFonts w:cstheme="minorHAnsi"/>
          <w:color w:val="000000" w:themeColor="text1"/>
          <w:sz w:val="28"/>
          <w:szCs w:val="28"/>
          <w:lang w:val="en-US"/>
        </w:rPr>
        <w:t>Computer</w:t>
      </w:r>
      <w:r w:rsidRPr="00480C97">
        <w:rPr>
          <w:rFonts w:cstheme="minorHAnsi"/>
          <w:color w:val="000000" w:themeColor="text1"/>
          <w:sz w:val="28"/>
          <w:szCs w:val="28"/>
        </w:rPr>
        <w:t xml:space="preserve"> </w:t>
      </w:r>
      <w:r w:rsidRPr="00480C97">
        <w:rPr>
          <w:rFonts w:cstheme="minorHAnsi"/>
          <w:color w:val="000000" w:themeColor="text1"/>
          <w:sz w:val="28"/>
          <w:szCs w:val="28"/>
          <w:lang w:val="en-US"/>
        </w:rPr>
        <w:t>Aided</w:t>
      </w:r>
      <w:r w:rsidRPr="00480C97">
        <w:rPr>
          <w:rFonts w:cstheme="minorHAnsi"/>
          <w:color w:val="000000" w:themeColor="text1"/>
          <w:sz w:val="28"/>
          <w:szCs w:val="28"/>
        </w:rPr>
        <w:t xml:space="preserve"> </w:t>
      </w:r>
      <w:r w:rsidRPr="00480C97">
        <w:rPr>
          <w:rFonts w:cstheme="minorHAnsi"/>
          <w:color w:val="000000" w:themeColor="text1"/>
          <w:sz w:val="28"/>
          <w:szCs w:val="28"/>
          <w:lang w:val="en-US"/>
        </w:rPr>
        <w:t>Software</w:t>
      </w:r>
      <w:r w:rsidRPr="00480C97">
        <w:rPr>
          <w:rFonts w:cstheme="minorHAnsi"/>
          <w:color w:val="000000" w:themeColor="text1"/>
          <w:sz w:val="28"/>
          <w:szCs w:val="28"/>
        </w:rPr>
        <w:t xml:space="preserve">/ </w:t>
      </w:r>
      <w:r w:rsidRPr="00480C97">
        <w:rPr>
          <w:rFonts w:cstheme="minorHAnsi"/>
          <w:color w:val="000000" w:themeColor="text1"/>
          <w:sz w:val="28"/>
          <w:szCs w:val="28"/>
          <w:lang w:val="en-US"/>
        </w:rPr>
        <w:t>System</w:t>
      </w:r>
      <w:r w:rsidRPr="00480C97">
        <w:rPr>
          <w:rFonts w:cstheme="minorHAnsi"/>
          <w:color w:val="000000" w:themeColor="text1"/>
          <w:sz w:val="28"/>
          <w:szCs w:val="28"/>
        </w:rPr>
        <w:t xml:space="preserve"> </w:t>
      </w:r>
      <w:r w:rsidRPr="00480C97">
        <w:rPr>
          <w:rFonts w:cstheme="minorHAnsi"/>
          <w:color w:val="000000" w:themeColor="text1"/>
          <w:sz w:val="28"/>
          <w:szCs w:val="28"/>
          <w:lang w:val="en-US"/>
        </w:rPr>
        <w:t>Engineering</w:t>
      </w:r>
      <w:r w:rsidRPr="00480C97">
        <w:rPr>
          <w:rFonts w:cstheme="minorHAnsi"/>
          <w:color w:val="000000" w:themeColor="text1"/>
          <w:sz w:val="28"/>
          <w:szCs w:val="28"/>
        </w:rPr>
        <w:t>.) - совокупность методологий проектирования, разработки и сопровождения ПО, поддерживаемая комплексом взаимосвязанных средств автоматизации. Цель: отделить проектирование ПО от его кодирования и последующих этапов разработки. Скрыть от разработчика все детали среды разработки и функционирования ПО.</w:t>
      </w:r>
    </w:p>
    <w:p w:rsidR="00B24501" w:rsidRPr="00480C97" w:rsidRDefault="00B24501" w:rsidP="00A41630">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b/>
          <w:bCs/>
          <w:color w:val="000000" w:themeColor="text1"/>
          <w:sz w:val="28"/>
          <w:szCs w:val="28"/>
          <w:lang w:eastAsia="ru-RU"/>
        </w:rPr>
        <w:t>IDEF0</w:t>
      </w:r>
      <w:r w:rsidRPr="00480C97">
        <w:rPr>
          <w:rFonts w:eastAsia="Times New Roman" w:cstheme="minorHAnsi"/>
          <w:color w:val="000000" w:themeColor="text1"/>
          <w:sz w:val="28"/>
          <w:szCs w:val="28"/>
          <w:lang w:eastAsia="ru-RU"/>
        </w:rPr>
        <w:t> — </w:t>
      </w:r>
      <w:hyperlink r:id="rId14" w:tooltip="Методология" w:history="1">
        <w:r w:rsidRPr="00480C97">
          <w:rPr>
            <w:rFonts w:eastAsia="Times New Roman" w:cstheme="minorHAnsi"/>
            <w:color w:val="000000" w:themeColor="text1"/>
            <w:sz w:val="28"/>
            <w:szCs w:val="28"/>
            <w:lang w:eastAsia="ru-RU"/>
          </w:rPr>
          <w:t>методология</w:t>
        </w:r>
      </w:hyperlink>
      <w:r w:rsidRPr="00480C97">
        <w:rPr>
          <w:rFonts w:eastAsia="Times New Roman" w:cstheme="minorHAnsi"/>
          <w:color w:val="000000" w:themeColor="text1"/>
          <w:sz w:val="28"/>
          <w:szCs w:val="28"/>
          <w:lang w:eastAsia="ru-RU"/>
        </w:rPr>
        <w:t> функционального моделирования и графическая нотация, предназначенная для формализации и описания </w:t>
      </w:r>
      <w:hyperlink r:id="rId15" w:tooltip="Бизнес-процесс" w:history="1">
        <w:r w:rsidRPr="00480C97">
          <w:rPr>
            <w:rFonts w:eastAsia="Times New Roman" w:cstheme="minorHAnsi"/>
            <w:color w:val="000000" w:themeColor="text1"/>
            <w:sz w:val="28"/>
            <w:szCs w:val="28"/>
            <w:lang w:eastAsia="ru-RU"/>
          </w:rPr>
          <w:t>бизнес-процессов</w:t>
        </w:r>
      </w:hyperlink>
      <w:r w:rsidRPr="00480C97">
        <w:rPr>
          <w:rFonts w:eastAsia="Times New Roman" w:cstheme="minorHAnsi"/>
          <w:color w:val="000000" w:themeColor="text1"/>
          <w:sz w:val="28"/>
          <w:szCs w:val="28"/>
          <w:lang w:eastAsia="ru-RU"/>
        </w:rPr>
        <w:t>.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 (</w:t>
      </w:r>
      <w:hyperlink r:id="rId16" w:tooltip="Поток работ" w:history="1">
        <w:r w:rsidRPr="00480C97">
          <w:rPr>
            <w:rFonts w:eastAsia="Times New Roman" w:cstheme="minorHAnsi"/>
            <w:color w:val="000000" w:themeColor="text1"/>
            <w:sz w:val="28"/>
            <w:szCs w:val="28"/>
            <w:lang w:eastAsia="ru-RU"/>
          </w:rPr>
          <w:t>поток работ</w:t>
        </w:r>
      </w:hyperlink>
      <w:r w:rsidRPr="00480C97">
        <w:rPr>
          <w:rFonts w:eastAsia="Times New Roman" w:cstheme="minorHAnsi"/>
          <w:color w:val="000000" w:themeColor="text1"/>
          <w:sz w:val="28"/>
          <w:szCs w:val="28"/>
          <w:lang w:eastAsia="ru-RU"/>
        </w:rPr>
        <w:t>). Стандарт IDEF0 представляет организацию как набор модулей, здесь существует правило — наиболее важная функция находится в верхнем левом углу, кроме того, существуют правила сторон:</w:t>
      </w:r>
    </w:p>
    <w:p w:rsidR="00B24501" w:rsidRPr="00480C97" w:rsidRDefault="00B24501" w:rsidP="00B24501">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входа всегда приходит в левую кромку активности,</w:t>
      </w:r>
    </w:p>
    <w:p w:rsidR="00B24501" w:rsidRPr="00480C97" w:rsidRDefault="00B24501" w:rsidP="00B24501">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управления — в верхнюю кромку,</w:t>
      </w:r>
    </w:p>
    <w:p w:rsidR="00B24501" w:rsidRPr="00480C97" w:rsidRDefault="00B24501" w:rsidP="00B24501">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механизма — нижняя кромка,</w:t>
      </w:r>
    </w:p>
    <w:p w:rsidR="00B24501" w:rsidRPr="00480C97" w:rsidRDefault="00B24501" w:rsidP="00B24501">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выхода — правая кромка.</w:t>
      </w:r>
    </w:p>
    <w:p w:rsidR="00B24501" w:rsidRPr="00480C97" w:rsidRDefault="00B24501" w:rsidP="00B24501">
      <w:pPr>
        <w:pStyle w:val="a5"/>
        <w:numPr>
          <w:ilvl w:val="0"/>
          <w:numId w:val="5"/>
        </w:numPr>
        <w:shd w:val="clear" w:color="auto" w:fill="FFFFFF"/>
        <w:spacing w:before="100" w:beforeAutospacing="1" w:after="24" w:line="240" w:lineRule="auto"/>
        <w:rPr>
          <w:rFonts w:eastAsia="Times New Roman" w:cstheme="minorHAnsi"/>
          <w:color w:val="000000" w:themeColor="text1"/>
          <w:sz w:val="28"/>
          <w:szCs w:val="28"/>
          <w:lang w:eastAsia="ru-RU"/>
        </w:rPr>
      </w:pPr>
      <w:r w:rsidRPr="00480C97">
        <w:rPr>
          <w:rFonts w:eastAsia="Times New Roman" w:cstheme="minorHAnsi"/>
          <w:b/>
          <w:bCs/>
          <w:color w:val="000000" w:themeColor="text1"/>
          <w:sz w:val="28"/>
          <w:szCs w:val="28"/>
          <w:lang w:eastAsia="ru-RU"/>
        </w:rPr>
        <w:t>DFD</w:t>
      </w:r>
      <w:r w:rsidRPr="00480C97">
        <w:rPr>
          <w:rFonts w:eastAsia="Times New Roman" w:cstheme="minorHAnsi"/>
          <w:color w:val="000000" w:themeColor="text1"/>
          <w:sz w:val="28"/>
          <w:szCs w:val="28"/>
          <w:lang w:eastAsia="ru-RU"/>
        </w:rPr>
        <w:t> — общепринятое сокращение от </w:t>
      </w:r>
      <w:hyperlink r:id="rId17" w:tooltip="Английский язык" w:history="1">
        <w:r w:rsidRPr="00480C97">
          <w:rPr>
            <w:rFonts w:eastAsia="Times New Roman" w:cstheme="minorHAnsi"/>
            <w:color w:val="000000" w:themeColor="text1"/>
            <w:sz w:val="28"/>
            <w:szCs w:val="28"/>
            <w:lang w:eastAsia="ru-RU"/>
          </w:rPr>
          <w:t>англ.</w:t>
        </w:r>
      </w:hyperlink>
      <w:r w:rsidRPr="00480C97">
        <w:rPr>
          <w:rFonts w:eastAsia="Times New Roman" w:cstheme="minorHAnsi"/>
          <w:color w:val="000000" w:themeColor="text1"/>
          <w:sz w:val="28"/>
          <w:szCs w:val="28"/>
          <w:lang w:eastAsia="ru-RU"/>
        </w:rPr>
        <w:t> </w:t>
      </w:r>
      <w:r w:rsidRPr="00480C97">
        <w:rPr>
          <w:rFonts w:eastAsia="Times New Roman" w:cstheme="minorHAnsi"/>
          <w:i/>
          <w:iCs/>
          <w:color w:val="000000" w:themeColor="text1"/>
          <w:sz w:val="28"/>
          <w:szCs w:val="28"/>
          <w:lang w:val="en" w:eastAsia="ru-RU"/>
        </w:rPr>
        <w:t>data</w:t>
      </w:r>
      <w:r w:rsidRPr="00480C97">
        <w:rPr>
          <w:rFonts w:eastAsia="Times New Roman" w:cstheme="minorHAnsi"/>
          <w:i/>
          <w:iCs/>
          <w:color w:val="000000" w:themeColor="text1"/>
          <w:sz w:val="28"/>
          <w:szCs w:val="28"/>
          <w:lang w:eastAsia="ru-RU"/>
        </w:rPr>
        <w:t xml:space="preserve"> </w:t>
      </w:r>
      <w:r w:rsidRPr="00480C97">
        <w:rPr>
          <w:rFonts w:eastAsia="Times New Roman" w:cstheme="minorHAnsi"/>
          <w:i/>
          <w:iCs/>
          <w:color w:val="000000" w:themeColor="text1"/>
          <w:sz w:val="28"/>
          <w:szCs w:val="28"/>
          <w:lang w:val="en" w:eastAsia="ru-RU"/>
        </w:rPr>
        <w:t>flow</w:t>
      </w:r>
      <w:r w:rsidRPr="00480C97">
        <w:rPr>
          <w:rFonts w:eastAsia="Times New Roman" w:cstheme="minorHAnsi"/>
          <w:i/>
          <w:iCs/>
          <w:color w:val="000000" w:themeColor="text1"/>
          <w:sz w:val="28"/>
          <w:szCs w:val="28"/>
          <w:lang w:eastAsia="ru-RU"/>
        </w:rPr>
        <w:t xml:space="preserve"> </w:t>
      </w:r>
      <w:r w:rsidRPr="00480C97">
        <w:rPr>
          <w:rFonts w:eastAsia="Times New Roman" w:cstheme="minorHAnsi"/>
          <w:i/>
          <w:iCs/>
          <w:color w:val="000000" w:themeColor="text1"/>
          <w:sz w:val="28"/>
          <w:szCs w:val="28"/>
          <w:lang w:val="en" w:eastAsia="ru-RU"/>
        </w:rPr>
        <w:t>diagrams</w:t>
      </w:r>
      <w:r w:rsidRPr="00480C97">
        <w:rPr>
          <w:rFonts w:eastAsia="Times New Roman" w:cstheme="minorHAnsi"/>
          <w:color w:val="000000" w:themeColor="text1"/>
          <w:sz w:val="28"/>
          <w:szCs w:val="28"/>
          <w:lang w:eastAsia="ru-RU"/>
        </w:rPr>
        <w:t> — диаграммы потоков данных. Так называется </w:t>
      </w:r>
      <w:hyperlink r:id="rId18" w:tooltip="Методология" w:history="1">
        <w:r w:rsidRPr="00480C97">
          <w:rPr>
            <w:rFonts w:eastAsia="Times New Roman" w:cstheme="minorHAnsi"/>
            <w:color w:val="000000" w:themeColor="text1"/>
            <w:sz w:val="28"/>
            <w:szCs w:val="28"/>
            <w:lang w:eastAsia="ru-RU"/>
          </w:rPr>
          <w:t>методология</w:t>
        </w:r>
      </w:hyperlink>
      <w:r w:rsidRPr="00480C97">
        <w:rPr>
          <w:rFonts w:eastAsia="Times New Roman" w:cstheme="minorHAnsi"/>
          <w:color w:val="000000" w:themeColor="text1"/>
          <w:sz w:val="28"/>
          <w:szCs w:val="28"/>
          <w:lang w:eastAsia="ru-RU"/>
        </w:rPr>
        <w:t> графического структурного </w:t>
      </w:r>
      <w:hyperlink r:id="rId19" w:tooltip="Анализ" w:history="1">
        <w:r w:rsidRPr="00480C97">
          <w:rPr>
            <w:rFonts w:eastAsia="Times New Roman" w:cstheme="minorHAnsi"/>
            <w:color w:val="000000" w:themeColor="text1"/>
            <w:sz w:val="28"/>
            <w:szCs w:val="28"/>
            <w:lang w:eastAsia="ru-RU"/>
          </w:rPr>
          <w:t>анализа</w:t>
        </w:r>
      </w:hyperlink>
      <w:r w:rsidRPr="00480C97">
        <w:rPr>
          <w:rFonts w:eastAsia="Times New Roman" w:cstheme="minorHAnsi"/>
          <w:color w:val="000000" w:themeColor="text1"/>
          <w:sz w:val="28"/>
          <w:szCs w:val="28"/>
          <w:lang w:eastAsia="ru-RU"/>
        </w:rPr>
        <w:t>,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B24501" w:rsidRPr="00480C97" w:rsidRDefault="00B24501" w:rsidP="00B24501">
      <w:pPr>
        <w:pStyle w:val="a5"/>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Диаграмма потоков данных— один из основных инструментов структурного анализа и проектирования информационных систем, существовавших до широкого распространения </w:t>
      </w:r>
      <w:hyperlink r:id="rId20" w:tooltip="UML" w:history="1">
        <w:r w:rsidRPr="00480C97">
          <w:rPr>
            <w:rFonts w:eastAsia="Times New Roman" w:cstheme="minorHAnsi"/>
            <w:color w:val="000000" w:themeColor="text1"/>
            <w:sz w:val="28"/>
            <w:szCs w:val="28"/>
            <w:lang w:eastAsia="ru-RU"/>
          </w:rPr>
          <w:t>UML</w:t>
        </w:r>
      </w:hyperlink>
      <w:r w:rsidRPr="00480C97">
        <w:rPr>
          <w:rFonts w:eastAsia="Times New Roman" w:cstheme="minorHAnsi"/>
          <w:color w:val="000000" w:themeColor="text1"/>
          <w:sz w:val="28"/>
          <w:szCs w:val="28"/>
          <w:lang w:eastAsia="ru-RU"/>
        </w:rPr>
        <w:t>. Несмотря на имеющее место в современных условиях смещение акцентов от структурного к объектно-ориентированному подходу к анализу и проектированию систем, «старинные» структурные нотации по-прежнему широко и эффективно используются как в бизнес-анализе, так и в анализе информационных систем.</w:t>
      </w:r>
    </w:p>
    <w:p w:rsidR="00B24501" w:rsidRPr="00480C97" w:rsidRDefault="00B24501" w:rsidP="00B24501">
      <w:pPr>
        <w:pStyle w:val="a5"/>
        <w:numPr>
          <w:ilvl w:val="0"/>
          <w:numId w:val="5"/>
        </w:numPr>
        <w:rPr>
          <w:rFonts w:cstheme="minorHAnsi"/>
          <w:color w:val="000000" w:themeColor="text1"/>
          <w:sz w:val="28"/>
          <w:szCs w:val="28"/>
          <w:shd w:val="clear" w:color="auto" w:fill="FFFFFF"/>
        </w:rPr>
      </w:pPr>
      <w:r w:rsidRPr="00480C97">
        <w:rPr>
          <w:rFonts w:cstheme="minorHAnsi"/>
          <w:b/>
          <w:bCs/>
          <w:color w:val="000000" w:themeColor="text1"/>
          <w:sz w:val="28"/>
          <w:szCs w:val="28"/>
          <w:shd w:val="clear" w:color="auto" w:fill="FFFFFF"/>
        </w:rPr>
        <w:t>IDEF3</w:t>
      </w:r>
      <w:r w:rsidRPr="00480C97">
        <w:rPr>
          <w:rFonts w:cstheme="minorHAnsi"/>
          <w:color w:val="000000" w:themeColor="text1"/>
          <w:sz w:val="28"/>
          <w:szCs w:val="28"/>
          <w:shd w:val="clear" w:color="auto" w:fill="FFFFFF"/>
        </w:rPr>
        <w:t xml:space="preserve"> — методология моделирования и стандарт документирования процессов, происходящих в системе. Метод документирования технологических процессов представляет собой механизм документирования и сбора информации о процессах. IDEF3 показывает причинно-следственные связи между ситуациями и событиями в </w:t>
      </w:r>
      <w:r w:rsidRPr="00480C97">
        <w:rPr>
          <w:rFonts w:cstheme="minorHAnsi"/>
          <w:color w:val="000000" w:themeColor="text1"/>
          <w:sz w:val="28"/>
          <w:szCs w:val="28"/>
          <w:shd w:val="clear" w:color="auto" w:fill="FFFFFF"/>
        </w:rPr>
        <w:lastRenderedPageBreak/>
        <w:t>понятной эксперту форме, используя структурный метод выражения знаний о том, как функционирует система, процесс или предприятие.</w:t>
      </w:r>
    </w:p>
    <w:p w:rsidR="00B24501" w:rsidRPr="00480C97" w:rsidRDefault="00090FD7" w:rsidP="00090FD7">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IDEF0 используется для создания функциональной модели, отображающей структуру и функции системы, а также потоки информации и материальных объектов, связывающие эти функции</w:t>
      </w:r>
    </w:p>
    <w:p w:rsidR="00090FD7" w:rsidRPr="00480C97" w:rsidRDefault="00090FD7" w:rsidP="00090FD7">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Проектирование.</w:t>
      </w:r>
    </w:p>
    <w:p w:rsidR="00090FD7" w:rsidRPr="00480C97" w:rsidRDefault="00090FD7" w:rsidP="00090FD7">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shd w:val="clear" w:color="auto" w:fill="FFFFFF"/>
        </w:rPr>
        <w:t>Полнота описания бизнес-процесса (управление, информационные и материальные потоки, обратные связи). – Комплексность при декомпозиции (</w:t>
      </w:r>
      <w:proofErr w:type="spellStart"/>
      <w:r w:rsidRPr="00480C97">
        <w:rPr>
          <w:rFonts w:cstheme="minorHAnsi"/>
          <w:color w:val="000000" w:themeColor="text1"/>
          <w:sz w:val="28"/>
          <w:szCs w:val="28"/>
          <w:shd w:val="clear" w:color="auto" w:fill="FFFFFF"/>
        </w:rPr>
        <w:t>мигрирование</w:t>
      </w:r>
      <w:proofErr w:type="spellEnd"/>
      <w:r w:rsidRPr="00480C97">
        <w:rPr>
          <w:rFonts w:cstheme="minorHAnsi"/>
          <w:color w:val="000000" w:themeColor="text1"/>
          <w:sz w:val="28"/>
          <w:szCs w:val="28"/>
          <w:shd w:val="clear" w:color="auto" w:fill="FFFFFF"/>
        </w:rPr>
        <w:t xml:space="preserve"> и </w:t>
      </w:r>
      <w:proofErr w:type="spellStart"/>
      <w:r w:rsidRPr="00480C97">
        <w:rPr>
          <w:rFonts w:cstheme="minorHAnsi"/>
          <w:color w:val="000000" w:themeColor="text1"/>
          <w:sz w:val="28"/>
          <w:szCs w:val="28"/>
          <w:shd w:val="clear" w:color="auto" w:fill="FFFFFF"/>
        </w:rPr>
        <w:t>туннелирование</w:t>
      </w:r>
      <w:proofErr w:type="spellEnd"/>
      <w:r w:rsidRPr="00480C97">
        <w:rPr>
          <w:rFonts w:cstheme="minorHAnsi"/>
          <w:color w:val="000000" w:themeColor="text1"/>
          <w:sz w:val="28"/>
          <w:szCs w:val="28"/>
          <w:shd w:val="clear" w:color="auto" w:fill="FFFFFF"/>
        </w:rPr>
        <w:t xml:space="preserve"> стрелок). – Возможность агрегирования и детализации потоков данных и информации (разделение и слияние стрелок). – Наличие жестких требований методологии, обеспечивающих получение моделей процессов стандартного вида. – Простота документирования процессов.</w:t>
      </w:r>
    </w:p>
    <w:p w:rsidR="00090FD7" w:rsidRPr="00480C97" w:rsidRDefault="00090FD7" w:rsidP="00090FD7">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IDEF0-модель предполагает наличие четко сформулированной цели, единственного субъекта моделирования и одной точки зрения.</w:t>
      </w:r>
    </w:p>
    <w:p w:rsidR="00090FD7" w:rsidRPr="00480C97" w:rsidRDefault="00740C29" w:rsidP="00740C29">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Точка зрения – это представление о системе с позиции некоторого участника процесса</w:t>
      </w:r>
    </w:p>
    <w:p w:rsidR="00740C29" w:rsidRPr="00480C97" w:rsidRDefault="00740C29" w:rsidP="00740C29">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 xml:space="preserve">  Субъект моделирования определяет границы моделирования.</w:t>
      </w:r>
    </w:p>
    <w:p w:rsidR="00740C29" w:rsidRPr="00480C97" w:rsidRDefault="00FD402C" w:rsidP="00740C29">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Н</w:t>
      </w:r>
      <w:r w:rsidR="00740C29" w:rsidRPr="00480C97">
        <w:rPr>
          <w:rFonts w:eastAsia="Times New Roman" w:cstheme="minorHAnsi"/>
          <w:color w:val="000000" w:themeColor="text1"/>
          <w:sz w:val="28"/>
          <w:szCs w:val="28"/>
          <w:lang w:eastAsia="ru-RU"/>
        </w:rPr>
        <w:t>аиболее важная функция находится в верхнем левом углу, кроме того, существуют правила сторон:</w:t>
      </w:r>
    </w:p>
    <w:p w:rsidR="00740C29" w:rsidRPr="00480C97" w:rsidRDefault="00740C29" w:rsidP="00740C29">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входа всегда приходит в левую кромку активности,</w:t>
      </w:r>
    </w:p>
    <w:p w:rsidR="00740C29" w:rsidRPr="00480C97" w:rsidRDefault="00740C29" w:rsidP="00740C29">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управления — в верхнюю кромку,</w:t>
      </w:r>
    </w:p>
    <w:p w:rsidR="00740C29" w:rsidRPr="00480C97" w:rsidRDefault="00740C29" w:rsidP="00740C29">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механизма — нижняя кромка,</w:t>
      </w:r>
    </w:p>
    <w:p w:rsidR="00740C29" w:rsidRPr="00480C97" w:rsidRDefault="00740C29" w:rsidP="00740C29">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выхода — правая кромка.</w:t>
      </w:r>
    </w:p>
    <w:p w:rsidR="00740C29"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IDEF0 требует, чтобы в диаграмме было не менее трех и не более шести блоков. Эти ограничения поддерживают сложность диаграмм и модели на уровне, доступном для чтения, понимания и использования.</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Наиболее важная функция находится в верхнем левом углу</w:t>
      </w:r>
    </w:p>
    <w:p w:rsidR="00FD402C" w:rsidRPr="00480C97" w:rsidRDefault="00FD402C" w:rsidP="00C34032">
      <w:pPr>
        <w:numPr>
          <w:ilvl w:val="0"/>
          <w:numId w:val="5"/>
        </w:numPr>
        <w:shd w:val="clear" w:color="auto" w:fill="FFFFFF"/>
        <w:spacing w:before="100" w:beforeAutospacing="1" w:after="24"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 xml:space="preserve">Стрелки </w:t>
      </w:r>
    </w:p>
    <w:p w:rsidR="00FD402C" w:rsidRPr="00480C97" w:rsidRDefault="00FD402C" w:rsidP="00FD402C">
      <w:pPr>
        <w:numPr>
          <w:ilvl w:val="0"/>
          <w:numId w:val="5"/>
        </w:numPr>
        <w:shd w:val="clear" w:color="auto" w:fill="FFFFFF"/>
        <w:spacing w:before="100" w:beforeAutospacing="1" w:after="24"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входа всегда приходит в левую кромку активности, стрелка управления — в верхнюю кромку, стрелка механизма — нижняя кромка, стрелка выхода — правая кромка.</w:t>
      </w:r>
    </w:p>
    <w:p w:rsidR="00FD402C" w:rsidRPr="00480C97" w:rsidRDefault="00FD402C" w:rsidP="00FD402C">
      <w:pPr>
        <w:numPr>
          <w:ilvl w:val="0"/>
          <w:numId w:val="5"/>
        </w:numPr>
        <w:shd w:val="clear" w:color="auto" w:fill="FFFFFF"/>
        <w:spacing w:before="100" w:beforeAutospacing="1" w:after="24"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 xml:space="preserve">входа управления механизма </w:t>
      </w:r>
      <w:proofErr w:type="gramStart"/>
      <w:r w:rsidRPr="00480C97">
        <w:rPr>
          <w:rFonts w:eastAsia="Times New Roman" w:cstheme="minorHAnsi"/>
          <w:color w:val="000000" w:themeColor="text1"/>
          <w:sz w:val="28"/>
          <w:szCs w:val="28"/>
          <w:lang w:eastAsia="ru-RU"/>
        </w:rPr>
        <w:t>выхода .</w:t>
      </w:r>
      <w:proofErr w:type="gramEnd"/>
    </w:p>
    <w:p w:rsidR="00FD402C" w:rsidRPr="00480C97" w:rsidRDefault="00FD402C" w:rsidP="00FD402C">
      <w:pPr>
        <w:pStyle w:val="a3"/>
        <w:numPr>
          <w:ilvl w:val="0"/>
          <w:numId w:val="5"/>
        </w:numPr>
        <w:rPr>
          <w:rFonts w:asciiTheme="minorHAnsi" w:hAnsiTheme="minorHAnsi" w:cstheme="minorHAnsi"/>
          <w:color w:val="000000" w:themeColor="text1"/>
          <w:sz w:val="28"/>
          <w:szCs w:val="28"/>
        </w:rPr>
      </w:pPr>
      <w:r w:rsidRPr="00480C97">
        <w:rPr>
          <w:rFonts w:asciiTheme="minorHAnsi" w:hAnsiTheme="minorHAnsi" w:cstheme="minorHAnsi"/>
          <w:color w:val="000000" w:themeColor="text1"/>
          <w:sz w:val="28"/>
          <w:szCs w:val="28"/>
        </w:rPr>
        <w:t>доминирование; управление; выход-вход; обратная связь по управлению; обратная связь по входу; выход-механизм.</w:t>
      </w:r>
    </w:p>
    <w:p w:rsidR="00FD402C" w:rsidRPr="00480C97" w:rsidRDefault="00FD402C" w:rsidP="008B75DF">
      <w:pPr>
        <w:pStyle w:val="a3"/>
        <w:numPr>
          <w:ilvl w:val="0"/>
          <w:numId w:val="5"/>
        </w:numPr>
        <w:spacing w:before="75" w:beforeAutospacing="0" w:after="75" w:afterAutospacing="0" w:line="270" w:lineRule="atLeast"/>
        <w:ind w:right="75"/>
        <w:rPr>
          <w:rFonts w:asciiTheme="minorHAnsi" w:hAnsiTheme="minorHAnsi" w:cstheme="minorHAnsi"/>
          <w:color w:val="000000" w:themeColor="text1"/>
          <w:sz w:val="28"/>
          <w:szCs w:val="28"/>
        </w:rPr>
      </w:pPr>
      <w:r w:rsidRPr="00480C97">
        <w:rPr>
          <w:rFonts w:asciiTheme="minorHAnsi" w:hAnsiTheme="minorHAnsi" w:cstheme="minorHAnsi"/>
          <w:i/>
          <w:iCs/>
          <w:color w:val="000000" w:themeColor="text1"/>
          <w:sz w:val="28"/>
          <w:szCs w:val="28"/>
        </w:rPr>
        <w:t xml:space="preserve">Стрелки могут состоять только из вертикальных или горизонтальных отрезков. Вертикальные и горизонтальные участки ломаных стрелок соединяются при помощи закруглений. Концы стрелок должны присоединяться к внешним границам </w:t>
      </w:r>
      <w:r w:rsidRPr="00480C97">
        <w:rPr>
          <w:rFonts w:asciiTheme="minorHAnsi" w:hAnsiTheme="minorHAnsi" w:cstheme="minorHAnsi"/>
          <w:i/>
          <w:iCs/>
          <w:color w:val="000000" w:themeColor="text1"/>
          <w:sz w:val="28"/>
          <w:szCs w:val="28"/>
        </w:rPr>
        <w:lastRenderedPageBreak/>
        <w:t>функционального блока и на его сторонах; присое</w:t>
      </w:r>
      <w:r w:rsidRPr="00480C97">
        <w:rPr>
          <w:rFonts w:asciiTheme="minorHAnsi" w:hAnsiTheme="minorHAnsi" w:cstheme="minorHAnsi"/>
          <w:i/>
          <w:iCs/>
          <w:color w:val="000000" w:themeColor="text1"/>
          <w:sz w:val="28"/>
          <w:szCs w:val="28"/>
        </w:rPr>
        <w:softHyphen/>
        <w:t>динение в углах блока не допускается. Стрелки должны быть нарисованы сплошными линиями. Цвет и толщина линий для различных стрелок (или их фрагментов) могут быть различными.</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Входные объекты преобразуются в функциональных блоках в вы</w:t>
      </w:r>
      <w:r w:rsidRPr="00480C97">
        <w:rPr>
          <w:rFonts w:cstheme="minorHAnsi"/>
          <w:color w:val="000000" w:themeColor="text1"/>
          <w:sz w:val="28"/>
          <w:szCs w:val="28"/>
        </w:rPr>
        <w:softHyphen/>
        <w:t>ходные. При этом выходной объект — это вновь созданный объект или преобразованный старый объект.</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Основной блок.</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Контекстная диаграмма – это модель, представляющая систему как набор иерархических действий, в которой каждое действие преобразует некоторый объект или набор объектов</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Номера всех узлов IDEF0-диаграмм начинаются с буквы А, которая идентифицирует их как "диаграммы действия" (</w:t>
      </w:r>
      <w:proofErr w:type="spellStart"/>
      <w:r w:rsidRPr="00480C97">
        <w:rPr>
          <w:rFonts w:cstheme="minorHAnsi"/>
          <w:color w:val="000000" w:themeColor="text1"/>
          <w:sz w:val="28"/>
          <w:szCs w:val="28"/>
        </w:rPr>
        <w:t>Activity</w:t>
      </w:r>
      <w:proofErr w:type="spellEnd"/>
      <w:r w:rsidRPr="00480C97">
        <w:rPr>
          <w:rFonts w:cstheme="minorHAnsi"/>
          <w:color w:val="000000" w:themeColor="text1"/>
          <w:sz w:val="28"/>
          <w:szCs w:val="28"/>
        </w:rPr>
        <w:t>), т.е. функциональные диаграммы. В качестве "контекстной" или родительской диаграммы всей модели создается диаграмма, содержащая один блок. Ей принято присваивать узловой номер А-0 (</w:t>
      </w:r>
      <w:proofErr w:type="gramStart"/>
      <w:r w:rsidRPr="00480C97">
        <w:rPr>
          <w:rFonts w:cstheme="minorHAnsi"/>
          <w:color w:val="000000" w:themeColor="text1"/>
          <w:sz w:val="28"/>
          <w:szCs w:val="28"/>
        </w:rPr>
        <w:t>А</w:t>
      </w:r>
      <w:proofErr w:type="gramEnd"/>
      <w:r w:rsidRPr="00480C97">
        <w:rPr>
          <w:rFonts w:cstheme="minorHAnsi"/>
          <w:color w:val="000000" w:themeColor="text1"/>
          <w:sz w:val="28"/>
          <w:szCs w:val="28"/>
        </w:rPr>
        <w:t xml:space="preserve"> минус ноль). Если создается полная диаграмма, то для завершения контекста А-0 ей присваивается номер А-1. Этот процесс может, если необходимо, продолжаться вверх. Некоторые сложные объекты начинались с диаграммы А-4, хотя А-0, по-прежнему, являлась вершиной модели.</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Дуги на IDEF0-Диаграмме служат для отображения объектов и изображаются в виде линий со стрелками на концах. Под объектами в рамках функционального моделирования могут пониматься документы (написанные на бумаге или в виде файлов), физические материалы, инструменты, станки, информация (в виде устных, письменных или компьютерных данных), организации и даже системы.</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 xml:space="preserve">Если необходимо нарушить правило </w:t>
      </w:r>
      <w:proofErr w:type="spellStart"/>
      <w:r w:rsidRPr="00480C97">
        <w:rPr>
          <w:rFonts w:cstheme="minorHAnsi"/>
          <w:color w:val="000000" w:themeColor="text1"/>
          <w:sz w:val="28"/>
          <w:szCs w:val="28"/>
        </w:rPr>
        <w:t>взаимоувязывания</w:t>
      </w:r>
      <w:proofErr w:type="spellEnd"/>
      <w:r w:rsidRPr="00480C97">
        <w:rPr>
          <w:rFonts w:cstheme="minorHAnsi"/>
          <w:color w:val="000000" w:themeColor="text1"/>
          <w:sz w:val="28"/>
          <w:szCs w:val="28"/>
        </w:rPr>
        <w:t xml:space="preserve"> стрелок на родительской диаграмме и диаграмме декомпозиции, то следует воспользоваться механизмом </w:t>
      </w:r>
      <w:proofErr w:type="spellStart"/>
      <w:r w:rsidRPr="00480C97">
        <w:rPr>
          <w:rFonts w:cstheme="minorHAnsi"/>
          <w:color w:val="000000" w:themeColor="text1"/>
          <w:sz w:val="28"/>
          <w:szCs w:val="28"/>
        </w:rPr>
        <w:t>туннелирования</w:t>
      </w:r>
      <w:proofErr w:type="spellEnd"/>
      <w:r w:rsidRPr="00480C97">
        <w:rPr>
          <w:rFonts w:cstheme="minorHAnsi"/>
          <w:color w:val="000000" w:themeColor="text1"/>
          <w:sz w:val="28"/>
          <w:szCs w:val="28"/>
        </w:rPr>
        <w:t>. Туннели позволяют избавиться от загромождения родительских диаграмм стрелками, несущественными для их уровня. Аналогично, при построении диаграмм декомпозиции иногда неудобна необходимость изображения некоторых стрелок, связанных с декомпозируемой функцией.</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Процесс моделирования в IDEF0 включает сбор информации об исследуемой области, документирование полученной информации с представлением ее в виде модели и уточнение модели посредством итеративного рецензирования</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lastRenderedPageBreak/>
        <w:t>IDEF0, IDEF3 и DFD</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shd w:val="clear" w:color="auto" w:fill="FFFFFF"/>
        </w:rPr>
        <w:t>На начальных этапах создания ИС необходимо понять, как работает организация, которую собираются автоматизировать. Никто в организации не знает, как она работает в той мере подробности, которая необходима для создания ИС. Руководитель хорошо знает работу в целом, но не в состоянии вникнуть в детали работы каждого рядового сотрудника. Рядовой сотрудник хорошо знает, что творится на его рабочем месте, но плохо знает, как работают коллеги. Поэтому для описания работы предприятия необходимо построить модель. Такая модель должна быть адекватна предметной области, следовательно, она должна содержать в себе знания всех участников бизнес-процессов организации.</w:t>
      </w:r>
    </w:p>
    <w:p w:rsidR="00FD402C" w:rsidRPr="00480C97" w:rsidRDefault="006A0BD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 xml:space="preserve">1. </w:t>
      </w:r>
      <w:r w:rsidR="00FD402C" w:rsidRPr="00480C97">
        <w:rPr>
          <w:rFonts w:cstheme="minorHAnsi"/>
          <w:color w:val="000000" w:themeColor="text1"/>
          <w:sz w:val="28"/>
          <w:szCs w:val="28"/>
        </w:rPr>
        <w:t>Создать новую модель. 2. Открыть модель. 3. Сохранить модель. 4. Печать модели 5. Мастер создания отчетов. 6. Выбор масштаба. 7. Масштабирование. 8. Увеличение участка 9. Проверка ошибок 10. Включение и выключение навигатора модели</w:t>
      </w:r>
    </w:p>
    <w:p w:rsidR="006A0BDC" w:rsidRPr="00480C97" w:rsidRDefault="006A0BDC" w:rsidP="00D74D79">
      <w:pPr>
        <w:pStyle w:val="a5"/>
        <w:numPr>
          <w:ilvl w:val="0"/>
          <w:numId w:val="5"/>
        </w:numPr>
        <w:spacing w:before="150" w:after="150" w:line="345" w:lineRule="atLeast"/>
        <w:jc w:val="both"/>
        <w:rPr>
          <w:rFonts w:eastAsia="Times New Roman" w:cstheme="minorHAnsi"/>
          <w:color w:val="000000" w:themeColor="text1"/>
          <w:sz w:val="28"/>
          <w:szCs w:val="28"/>
          <w:lang w:eastAsia="ru-RU"/>
        </w:rPr>
      </w:pPr>
      <w:proofErr w:type="spellStart"/>
      <w:r w:rsidRPr="00480C97">
        <w:rPr>
          <w:rFonts w:eastAsia="Times New Roman" w:cstheme="minorHAnsi"/>
          <w:color w:val="000000" w:themeColor="text1"/>
          <w:sz w:val="28"/>
          <w:szCs w:val="28"/>
          <w:lang w:eastAsia="ru-RU"/>
        </w:rPr>
        <w:t>Всостав</w:t>
      </w:r>
      <w:proofErr w:type="spellEnd"/>
      <w:r w:rsidRPr="00480C97">
        <w:rPr>
          <w:rFonts w:eastAsia="Times New Roman" w:cstheme="minorHAnsi"/>
          <w:color w:val="000000" w:themeColor="text1"/>
          <w:sz w:val="28"/>
          <w:szCs w:val="28"/>
          <w:lang w:eastAsia="ru-RU"/>
        </w:rPr>
        <w:t xml:space="preserve"> данного меню входят следующие команды и пункты: </w:t>
      </w:r>
      <w:proofErr w:type="spellStart"/>
      <w:r w:rsidRPr="00480C97">
        <w:rPr>
          <w:rFonts w:eastAsia="Times New Roman" w:cstheme="minorHAnsi"/>
          <w:color w:val="000000" w:themeColor="text1"/>
          <w:sz w:val="28"/>
          <w:szCs w:val="28"/>
          <w:lang w:eastAsia="ru-RU"/>
        </w:rPr>
        <w:t>New</w:t>
      </w:r>
      <w:proofErr w:type="spellEnd"/>
      <w:r w:rsidRPr="00480C97">
        <w:rPr>
          <w:rFonts w:eastAsia="Times New Roman" w:cstheme="minorHAnsi"/>
          <w:color w:val="000000" w:themeColor="text1"/>
          <w:sz w:val="28"/>
          <w:szCs w:val="28"/>
          <w:lang w:eastAsia="ru-RU"/>
        </w:rPr>
        <w:t xml:space="preserve"> – Создать новую модель; </w:t>
      </w:r>
      <w:proofErr w:type="spellStart"/>
      <w:r w:rsidRPr="00480C97">
        <w:rPr>
          <w:rFonts w:eastAsia="Times New Roman" w:cstheme="minorHAnsi"/>
          <w:color w:val="000000" w:themeColor="text1"/>
          <w:sz w:val="28"/>
          <w:szCs w:val="28"/>
          <w:lang w:eastAsia="ru-RU"/>
        </w:rPr>
        <w:t>Open</w:t>
      </w:r>
      <w:proofErr w:type="spellEnd"/>
      <w:r w:rsidRPr="00480C97">
        <w:rPr>
          <w:rFonts w:eastAsia="Times New Roman" w:cstheme="minorHAnsi"/>
          <w:color w:val="000000" w:themeColor="text1"/>
          <w:sz w:val="28"/>
          <w:szCs w:val="28"/>
          <w:lang w:eastAsia="ru-RU"/>
        </w:rPr>
        <w:t xml:space="preserve"> – Открыть существующую модель; </w:t>
      </w:r>
      <w:proofErr w:type="spellStart"/>
      <w:r w:rsidRPr="00480C97">
        <w:rPr>
          <w:rFonts w:eastAsia="Times New Roman" w:cstheme="minorHAnsi"/>
          <w:color w:val="000000" w:themeColor="text1"/>
          <w:sz w:val="28"/>
          <w:szCs w:val="28"/>
          <w:lang w:eastAsia="ru-RU"/>
        </w:rPr>
        <w:t>Close</w:t>
      </w:r>
      <w:proofErr w:type="spellEnd"/>
      <w:r w:rsidRPr="00480C97">
        <w:rPr>
          <w:rFonts w:eastAsia="Times New Roman" w:cstheme="minorHAnsi"/>
          <w:color w:val="000000" w:themeColor="text1"/>
          <w:sz w:val="28"/>
          <w:szCs w:val="28"/>
          <w:lang w:eastAsia="ru-RU"/>
        </w:rPr>
        <w:t xml:space="preserve"> – Закрыть модель; </w:t>
      </w:r>
      <w:proofErr w:type="spellStart"/>
      <w:r w:rsidRPr="00480C97">
        <w:rPr>
          <w:rFonts w:eastAsia="Times New Roman" w:cstheme="minorHAnsi"/>
          <w:color w:val="000000" w:themeColor="text1"/>
          <w:sz w:val="28"/>
          <w:szCs w:val="28"/>
          <w:lang w:eastAsia="ru-RU"/>
        </w:rPr>
        <w:t>Save</w:t>
      </w:r>
      <w:proofErr w:type="spellEnd"/>
      <w:r w:rsidRPr="00480C97">
        <w:rPr>
          <w:rFonts w:eastAsia="Times New Roman" w:cstheme="minorHAnsi"/>
          <w:color w:val="000000" w:themeColor="text1"/>
          <w:sz w:val="28"/>
          <w:szCs w:val="28"/>
          <w:lang w:eastAsia="ru-RU"/>
        </w:rPr>
        <w:t xml:space="preserve"> – Сохранить открытую модель; </w:t>
      </w:r>
      <w:proofErr w:type="spellStart"/>
      <w:r w:rsidRPr="00480C97">
        <w:rPr>
          <w:rFonts w:eastAsia="Times New Roman" w:cstheme="minorHAnsi"/>
          <w:color w:val="000000" w:themeColor="text1"/>
          <w:sz w:val="28"/>
          <w:szCs w:val="28"/>
          <w:lang w:eastAsia="ru-RU"/>
        </w:rPr>
        <w:t>Save</w:t>
      </w:r>
      <w:proofErr w:type="spellEnd"/>
      <w:r w:rsidRPr="00480C97">
        <w:rPr>
          <w:rFonts w:eastAsia="Times New Roman" w:cstheme="minorHAnsi"/>
          <w:color w:val="000000" w:themeColor="text1"/>
          <w:sz w:val="28"/>
          <w:szCs w:val="28"/>
          <w:lang w:eastAsia="ru-RU"/>
        </w:rPr>
        <w:t xml:space="preserve"> </w:t>
      </w:r>
      <w:proofErr w:type="spellStart"/>
      <w:r w:rsidRPr="00480C97">
        <w:rPr>
          <w:rFonts w:eastAsia="Times New Roman" w:cstheme="minorHAnsi"/>
          <w:color w:val="000000" w:themeColor="text1"/>
          <w:sz w:val="28"/>
          <w:szCs w:val="28"/>
          <w:lang w:eastAsia="ru-RU"/>
        </w:rPr>
        <w:t>as</w:t>
      </w:r>
      <w:proofErr w:type="spellEnd"/>
      <w:r w:rsidRPr="00480C97">
        <w:rPr>
          <w:rFonts w:eastAsia="Times New Roman" w:cstheme="minorHAnsi"/>
          <w:color w:val="000000" w:themeColor="text1"/>
          <w:sz w:val="28"/>
          <w:szCs w:val="28"/>
          <w:lang w:eastAsia="ru-RU"/>
        </w:rPr>
        <w:t xml:space="preserve"> - Сохранить модель под новым именем; </w:t>
      </w:r>
      <w:proofErr w:type="spellStart"/>
      <w:r w:rsidRPr="00480C97">
        <w:rPr>
          <w:rFonts w:eastAsia="Times New Roman" w:cstheme="minorHAnsi"/>
          <w:color w:val="000000" w:themeColor="text1"/>
          <w:sz w:val="28"/>
          <w:szCs w:val="28"/>
          <w:lang w:eastAsia="ru-RU"/>
        </w:rPr>
        <w:t>Save</w:t>
      </w:r>
      <w:proofErr w:type="spellEnd"/>
      <w:r w:rsidRPr="00480C97">
        <w:rPr>
          <w:rFonts w:eastAsia="Times New Roman" w:cstheme="minorHAnsi"/>
          <w:color w:val="000000" w:themeColor="text1"/>
          <w:sz w:val="28"/>
          <w:szCs w:val="28"/>
          <w:lang w:eastAsia="ru-RU"/>
        </w:rPr>
        <w:t xml:space="preserve"> </w:t>
      </w:r>
      <w:proofErr w:type="spellStart"/>
      <w:r w:rsidRPr="00480C97">
        <w:rPr>
          <w:rFonts w:eastAsia="Times New Roman" w:cstheme="minorHAnsi"/>
          <w:color w:val="000000" w:themeColor="text1"/>
          <w:sz w:val="28"/>
          <w:szCs w:val="28"/>
          <w:lang w:eastAsia="ru-RU"/>
        </w:rPr>
        <w:t>all</w:t>
      </w:r>
      <w:proofErr w:type="spellEnd"/>
      <w:r w:rsidRPr="00480C97">
        <w:rPr>
          <w:rFonts w:eastAsia="Times New Roman" w:cstheme="minorHAnsi"/>
          <w:color w:val="000000" w:themeColor="text1"/>
          <w:sz w:val="28"/>
          <w:szCs w:val="28"/>
          <w:lang w:eastAsia="ru-RU"/>
        </w:rPr>
        <w:t xml:space="preserve"> – Сохранить все открытые модели; </w:t>
      </w:r>
      <w:proofErr w:type="spellStart"/>
      <w:r w:rsidRPr="00480C97">
        <w:rPr>
          <w:rFonts w:eastAsia="Times New Roman" w:cstheme="minorHAnsi"/>
          <w:color w:val="000000" w:themeColor="text1"/>
          <w:sz w:val="28"/>
          <w:szCs w:val="28"/>
          <w:lang w:eastAsia="ru-RU"/>
        </w:rPr>
        <w:t>Print</w:t>
      </w:r>
      <w:proofErr w:type="spellEnd"/>
      <w:r w:rsidRPr="00480C97">
        <w:rPr>
          <w:rFonts w:eastAsia="Times New Roman" w:cstheme="minorHAnsi"/>
          <w:color w:val="000000" w:themeColor="text1"/>
          <w:sz w:val="28"/>
          <w:szCs w:val="28"/>
          <w:lang w:eastAsia="ru-RU"/>
        </w:rPr>
        <w:t xml:space="preserve"> – Печать диаграммы; </w:t>
      </w:r>
      <w:proofErr w:type="spellStart"/>
      <w:r w:rsidRPr="00480C97">
        <w:rPr>
          <w:rFonts w:eastAsia="Times New Roman" w:cstheme="minorHAnsi"/>
          <w:color w:val="000000" w:themeColor="text1"/>
          <w:sz w:val="28"/>
          <w:szCs w:val="28"/>
          <w:lang w:eastAsia="ru-RU"/>
        </w:rPr>
        <w:t>Print</w:t>
      </w:r>
      <w:proofErr w:type="spellEnd"/>
      <w:r w:rsidRPr="00480C97">
        <w:rPr>
          <w:rFonts w:eastAsia="Times New Roman" w:cstheme="minorHAnsi"/>
          <w:color w:val="000000" w:themeColor="text1"/>
          <w:sz w:val="28"/>
          <w:szCs w:val="28"/>
          <w:lang w:eastAsia="ru-RU"/>
        </w:rPr>
        <w:t xml:space="preserve"> </w:t>
      </w:r>
      <w:proofErr w:type="spellStart"/>
      <w:r w:rsidRPr="00480C97">
        <w:rPr>
          <w:rFonts w:eastAsia="Times New Roman" w:cstheme="minorHAnsi"/>
          <w:color w:val="000000" w:themeColor="text1"/>
          <w:sz w:val="28"/>
          <w:szCs w:val="28"/>
          <w:lang w:eastAsia="ru-RU"/>
        </w:rPr>
        <w:t>Setup</w:t>
      </w:r>
      <w:proofErr w:type="spellEnd"/>
      <w:r w:rsidRPr="00480C97">
        <w:rPr>
          <w:rFonts w:eastAsia="Times New Roman" w:cstheme="minorHAnsi"/>
          <w:color w:val="000000" w:themeColor="text1"/>
          <w:sz w:val="28"/>
          <w:szCs w:val="28"/>
          <w:lang w:eastAsia="ru-RU"/>
        </w:rPr>
        <w:t xml:space="preserve"> – Настройка принтера; </w:t>
      </w:r>
      <w:proofErr w:type="spellStart"/>
      <w:r w:rsidRPr="00480C97">
        <w:rPr>
          <w:rFonts w:eastAsia="Times New Roman" w:cstheme="minorHAnsi"/>
          <w:color w:val="000000" w:themeColor="text1"/>
          <w:sz w:val="28"/>
          <w:szCs w:val="28"/>
          <w:lang w:eastAsia="ru-RU"/>
        </w:rPr>
        <w:t>Page</w:t>
      </w:r>
      <w:proofErr w:type="spellEnd"/>
      <w:r w:rsidRPr="00480C97">
        <w:rPr>
          <w:rFonts w:eastAsia="Times New Roman" w:cstheme="minorHAnsi"/>
          <w:color w:val="000000" w:themeColor="text1"/>
          <w:sz w:val="28"/>
          <w:szCs w:val="28"/>
          <w:lang w:eastAsia="ru-RU"/>
        </w:rPr>
        <w:t xml:space="preserve"> </w:t>
      </w:r>
      <w:proofErr w:type="spellStart"/>
      <w:r w:rsidRPr="00480C97">
        <w:rPr>
          <w:rFonts w:eastAsia="Times New Roman" w:cstheme="minorHAnsi"/>
          <w:color w:val="000000" w:themeColor="text1"/>
          <w:sz w:val="28"/>
          <w:szCs w:val="28"/>
          <w:lang w:eastAsia="ru-RU"/>
        </w:rPr>
        <w:t>Setup</w:t>
      </w:r>
      <w:proofErr w:type="spellEnd"/>
      <w:r w:rsidRPr="00480C97">
        <w:rPr>
          <w:rFonts w:eastAsia="Times New Roman" w:cstheme="minorHAnsi"/>
          <w:color w:val="000000" w:themeColor="text1"/>
          <w:sz w:val="28"/>
          <w:szCs w:val="28"/>
          <w:lang w:eastAsia="ru-RU"/>
        </w:rPr>
        <w:t xml:space="preserve"> – Установка размеров страницы; </w:t>
      </w:r>
      <w:proofErr w:type="spellStart"/>
      <w:r w:rsidRPr="00480C97">
        <w:rPr>
          <w:rFonts w:eastAsia="Times New Roman" w:cstheme="minorHAnsi"/>
          <w:color w:val="000000" w:themeColor="text1"/>
          <w:sz w:val="28"/>
          <w:szCs w:val="28"/>
          <w:lang w:eastAsia="ru-RU"/>
        </w:rPr>
        <w:t>Export</w:t>
      </w:r>
      <w:proofErr w:type="spellEnd"/>
      <w:r w:rsidRPr="00480C97">
        <w:rPr>
          <w:rFonts w:eastAsia="Times New Roman" w:cstheme="minorHAnsi"/>
          <w:color w:val="000000" w:themeColor="text1"/>
          <w:sz w:val="28"/>
          <w:szCs w:val="28"/>
          <w:lang w:eastAsia="ru-RU"/>
        </w:rPr>
        <w:t xml:space="preserve"> – Экспорт; </w:t>
      </w:r>
      <w:proofErr w:type="spellStart"/>
      <w:r w:rsidRPr="00480C97">
        <w:rPr>
          <w:rFonts w:eastAsia="Times New Roman" w:cstheme="minorHAnsi"/>
          <w:color w:val="000000" w:themeColor="text1"/>
          <w:sz w:val="28"/>
          <w:szCs w:val="28"/>
          <w:lang w:eastAsia="ru-RU"/>
        </w:rPr>
        <w:t>Import</w:t>
      </w:r>
      <w:proofErr w:type="spellEnd"/>
      <w:r w:rsidRPr="00480C97">
        <w:rPr>
          <w:rFonts w:eastAsia="Times New Roman" w:cstheme="minorHAnsi"/>
          <w:color w:val="000000" w:themeColor="text1"/>
          <w:sz w:val="28"/>
          <w:szCs w:val="28"/>
          <w:lang w:eastAsia="ru-RU"/>
        </w:rPr>
        <w:t xml:space="preserve"> – Импорт; </w:t>
      </w:r>
      <w:proofErr w:type="spellStart"/>
      <w:r w:rsidRPr="00480C97">
        <w:rPr>
          <w:rFonts w:eastAsia="Times New Roman" w:cstheme="minorHAnsi"/>
          <w:color w:val="000000" w:themeColor="text1"/>
          <w:sz w:val="28"/>
          <w:szCs w:val="28"/>
          <w:lang w:eastAsia="ru-RU"/>
        </w:rPr>
        <w:t>Exit</w:t>
      </w:r>
      <w:proofErr w:type="spellEnd"/>
      <w:r w:rsidRPr="00480C97">
        <w:rPr>
          <w:rFonts w:eastAsia="Times New Roman" w:cstheme="minorHAnsi"/>
          <w:color w:val="000000" w:themeColor="text1"/>
          <w:sz w:val="28"/>
          <w:szCs w:val="28"/>
          <w:lang w:eastAsia="ru-RU"/>
        </w:rPr>
        <w:t xml:space="preserve"> – Выход. Пункт меню </w:t>
      </w:r>
      <w:proofErr w:type="spellStart"/>
      <w:r w:rsidRPr="00480C97">
        <w:rPr>
          <w:rFonts w:eastAsia="Times New Roman" w:cstheme="minorHAnsi"/>
          <w:color w:val="000000" w:themeColor="text1"/>
          <w:sz w:val="28"/>
          <w:szCs w:val="28"/>
          <w:lang w:eastAsia="ru-RU"/>
        </w:rPr>
        <w:t>Page</w:t>
      </w:r>
      <w:proofErr w:type="spellEnd"/>
      <w:r w:rsidRPr="00480C97">
        <w:rPr>
          <w:rFonts w:eastAsia="Times New Roman" w:cstheme="minorHAnsi"/>
          <w:color w:val="000000" w:themeColor="text1"/>
          <w:sz w:val="28"/>
          <w:szCs w:val="28"/>
          <w:lang w:eastAsia="ru-RU"/>
        </w:rPr>
        <w:t xml:space="preserve"> </w:t>
      </w:r>
      <w:proofErr w:type="spellStart"/>
      <w:r w:rsidRPr="00480C97">
        <w:rPr>
          <w:rFonts w:eastAsia="Times New Roman" w:cstheme="minorHAnsi"/>
          <w:color w:val="000000" w:themeColor="text1"/>
          <w:sz w:val="28"/>
          <w:szCs w:val="28"/>
          <w:lang w:eastAsia="ru-RU"/>
        </w:rPr>
        <w:t>Setup</w:t>
      </w:r>
      <w:proofErr w:type="spellEnd"/>
      <w:r w:rsidRPr="00480C97">
        <w:rPr>
          <w:rFonts w:eastAsia="Times New Roman" w:cstheme="minorHAnsi"/>
          <w:color w:val="000000" w:themeColor="text1"/>
          <w:sz w:val="28"/>
          <w:szCs w:val="28"/>
          <w:lang w:eastAsia="ru-RU"/>
        </w:rPr>
        <w:t xml:space="preserve"> предназначен для установки размеров полей стандартного бланка диаграммы. Данный пункт содержит подпункты установки размеров полей для текущей диаграммы, для новой диаграммы и для новой модели. На рис.1.9 приведено диалоговое окно установки размеров полей стандартного бланка диаграммы для новой модели. Диалоговое окно позволяет установить размеры бланка диаграммы и размеры его служебных полей. Пункты меню </w:t>
      </w:r>
      <w:proofErr w:type="spellStart"/>
      <w:r w:rsidRPr="00480C97">
        <w:rPr>
          <w:rFonts w:eastAsia="Times New Roman" w:cstheme="minorHAnsi"/>
          <w:color w:val="000000" w:themeColor="text1"/>
          <w:sz w:val="28"/>
          <w:szCs w:val="28"/>
          <w:lang w:eastAsia="ru-RU"/>
        </w:rPr>
        <w:t>Export</w:t>
      </w:r>
      <w:proofErr w:type="spellEnd"/>
      <w:r w:rsidRPr="00480C97">
        <w:rPr>
          <w:rFonts w:eastAsia="Times New Roman" w:cstheme="minorHAnsi"/>
          <w:color w:val="000000" w:themeColor="text1"/>
          <w:sz w:val="28"/>
          <w:szCs w:val="28"/>
          <w:lang w:eastAsia="ru-RU"/>
        </w:rPr>
        <w:t xml:space="preserve"> и </w:t>
      </w:r>
      <w:proofErr w:type="spellStart"/>
      <w:r w:rsidRPr="00480C97">
        <w:rPr>
          <w:rFonts w:eastAsia="Times New Roman" w:cstheme="minorHAnsi"/>
          <w:color w:val="000000" w:themeColor="text1"/>
          <w:sz w:val="28"/>
          <w:szCs w:val="28"/>
          <w:lang w:eastAsia="ru-RU"/>
        </w:rPr>
        <w:t>Import</w:t>
      </w:r>
      <w:proofErr w:type="spellEnd"/>
      <w:r w:rsidRPr="00480C97">
        <w:rPr>
          <w:rFonts w:eastAsia="Times New Roman" w:cstheme="minorHAnsi"/>
          <w:color w:val="000000" w:themeColor="text1"/>
          <w:sz w:val="28"/>
          <w:szCs w:val="28"/>
          <w:lang w:eastAsia="ru-RU"/>
        </w:rPr>
        <w:t xml:space="preserve"> позволяют экспортировать или импортировать словарь работ, словарь связей, диаграмму дерева работ, данные модели и т.п. из текущей модели в другую или наоборот.</w:t>
      </w:r>
    </w:p>
    <w:p w:rsidR="006A0BDC" w:rsidRPr="00480C97" w:rsidRDefault="006A0BD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Для изменения высоты необходимо перетащить мышью верхнюю или нижнюю стороны блока, аналогично меняется размер по горизонтали.</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AS–IS – это модель «как есть» для выявления узких мест, анализа. Недостатков. TO–BE – это модель «как будет» для исправления, а также. перенаправления информационных и материальных ресурсов.</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 xml:space="preserve">Методология IDEF0 предписывает построение иерархической системы диаграмм – единичных описаний фрагментов системы. Сначала проводиться описание системы в целом (контекстная диаграмма), после чего проводиться декомпозиция – система разбивается на подсистемы, и каждая подсистема описывается отдельно. Контекстная </w:t>
      </w:r>
      <w:r w:rsidRPr="00480C97">
        <w:rPr>
          <w:rFonts w:cstheme="minorHAnsi"/>
          <w:color w:val="000000" w:themeColor="text1"/>
          <w:sz w:val="28"/>
          <w:szCs w:val="28"/>
        </w:rPr>
        <w:lastRenderedPageBreak/>
        <w:t xml:space="preserve">диаграмма. После создания проекта мы видим окно с единственным блоком. Назовем данный блок «Банк автомобилистов». Для этого необходимо щелкнуть правой клавишей мыши по блоку и выбрать команду </w:t>
      </w:r>
      <w:proofErr w:type="spellStart"/>
      <w:r w:rsidRPr="00480C97">
        <w:rPr>
          <w:rFonts w:cstheme="minorHAnsi"/>
          <w:color w:val="000000" w:themeColor="text1"/>
          <w:sz w:val="28"/>
          <w:szCs w:val="28"/>
        </w:rPr>
        <w:t>Name</w:t>
      </w:r>
      <w:proofErr w:type="spellEnd"/>
      <w:r w:rsidRPr="00480C97">
        <w:rPr>
          <w:rFonts w:cstheme="minorHAnsi"/>
          <w:color w:val="000000" w:themeColor="text1"/>
          <w:sz w:val="28"/>
          <w:szCs w:val="28"/>
        </w:rPr>
        <w:t xml:space="preserve"> и в диалоговом окне ввести название (рис.7).</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1. кнопка указателя (режим мыши) – в этом режиме можно установить фокус на каком-либо объекте модели; 2. кнопка внесения сущности – для внесения сущности нужно щелкнуть левой кнопкой мыши по кнопке внесения сущности и один раз по свободному пространству на модели. Повторный щелчок приведет к внесению в модель еще одной новой сущности. Для редактирования сущностей или других объектов модели необходимо перейти в режим указателя; 3. кнопка категории. Категория, или категориальная связь, - специальный тип связи между сущностями. Для установления категориальной связи нужно щелкнуть левой кнопкой мыши по кнопке категории, затем один раз щелкнуть по сущности-родовому предку, затем – по сущностипотомку; 4 – 6. кнопки создания связей: идентифицирующую, «многие-ко-многим» и неидентифицируемую.</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shd w:val="clear" w:color="auto" w:fill="FFFFFF"/>
        </w:rPr>
        <w:t xml:space="preserve">Пункты контекстного меню </w:t>
      </w:r>
      <w:proofErr w:type="spellStart"/>
      <w:r w:rsidRPr="00480C97">
        <w:rPr>
          <w:rFonts w:cstheme="minorHAnsi"/>
          <w:color w:val="000000" w:themeColor="text1"/>
          <w:sz w:val="28"/>
          <w:szCs w:val="28"/>
          <w:shd w:val="clear" w:color="auto" w:fill="FFFFFF"/>
        </w:rPr>
        <w:t>Font</w:t>
      </w:r>
      <w:proofErr w:type="spellEnd"/>
      <w:r w:rsidRPr="00480C97">
        <w:rPr>
          <w:rFonts w:cstheme="minorHAnsi"/>
          <w:color w:val="000000" w:themeColor="text1"/>
          <w:sz w:val="28"/>
          <w:szCs w:val="28"/>
          <w:shd w:val="clear" w:color="auto" w:fill="FFFFFF"/>
        </w:rPr>
        <w:t xml:space="preserve"> и </w:t>
      </w:r>
      <w:proofErr w:type="spellStart"/>
      <w:r w:rsidRPr="00480C97">
        <w:rPr>
          <w:rFonts w:cstheme="minorHAnsi"/>
          <w:color w:val="000000" w:themeColor="text1"/>
          <w:sz w:val="28"/>
          <w:szCs w:val="28"/>
          <w:shd w:val="clear" w:color="auto" w:fill="FFFFFF"/>
        </w:rPr>
        <w:t>Color</w:t>
      </w:r>
      <w:proofErr w:type="spellEnd"/>
      <w:r w:rsidRPr="00480C97">
        <w:rPr>
          <w:rFonts w:cstheme="minorHAnsi"/>
          <w:color w:val="000000" w:themeColor="text1"/>
          <w:sz w:val="28"/>
          <w:szCs w:val="28"/>
          <w:shd w:val="clear" w:color="auto" w:fill="FFFFFF"/>
        </w:rPr>
        <w:t xml:space="preserve"> вызывают диалог </w:t>
      </w:r>
      <w:proofErr w:type="spellStart"/>
      <w:r w:rsidRPr="00480C97">
        <w:rPr>
          <w:rFonts w:cstheme="minorHAnsi"/>
          <w:color w:val="000000" w:themeColor="text1"/>
          <w:sz w:val="28"/>
          <w:szCs w:val="28"/>
          <w:shd w:val="clear" w:color="auto" w:fill="FFFFFF"/>
        </w:rPr>
        <w:t>Arrow</w:t>
      </w:r>
      <w:proofErr w:type="spellEnd"/>
      <w:r w:rsidRPr="00480C97">
        <w:rPr>
          <w:rFonts w:cstheme="minorHAnsi"/>
          <w:color w:val="000000" w:themeColor="text1"/>
          <w:sz w:val="28"/>
          <w:szCs w:val="28"/>
          <w:shd w:val="clear" w:color="auto" w:fill="FFFFFF"/>
        </w:rPr>
        <w:t xml:space="preserve"> </w:t>
      </w:r>
      <w:proofErr w:type="spellStart"/>
      <w:r w:rsidRPr="00480C97">
        <w:rPr>
          <w:rFonts w:cstheme="minorHAnsi"/>
          <w:color w:val="000000" w:themeColor="text1"/>
          <w:sz w:val="28"/>
          <w:szCs w:val="28"/>
          <w:shd w:val="clear" w:color="auto" w:fill="FFFFFF"/>
        </w:rPr>
        <w:t>Properties</w:t>
      </w:r>
      <w:proofErr w:type="spellEnd"/>
      <w:r w:rsidRPr="00480C97">
        <w:rPr>
          <w:rFonts w:cstheme="minorHAnsi"/>
          <w:color w:val="000000" w:themeColor="text1"/>
          <w:sz w:val="28"/>
          <w:szCs w:val="28"/>
          <w:shd w:val="clear" w:color="auto" w:fill="FFFFFF"/>
        </w:rPr>
        <w:t xml:space="preserve"> или </w:t>
      </w:r>
      <w:proofErr w:type="spellStart"/>
      <w:r w:rsidRPr="00480C97">
        <w:rPr>
          <w:rFonts w:cstheme="minorHAnsi"/>
          <w:color w:val="000000" w:themeColor="text1"/>
          <w:sz w:val="28"/>
          <w:szCs w:val="28"/>
          <w:shd w:val="clear" w:color="auto" w:fill="FFFFFF"/>
        </w:rPr>
        <w:t>Activity</w:t>
      </w:r>
      <w:proofErr w:type="spellEnd"/>
      <w:r w:rsidRPr="00480C97">
        <w:rPr>
          <w:rFonts w:cstheme="minorHAnsi"/>
          <w:color w:val="000000" w:themeColor="text1"/>
          <w:sz w:val="28"/>
          <w:szCs w:val="28"/>
          <w:shd w:val="clear" w:color="auto" w:fill="FFFFFF"/>
        </w:rPr>
        <w:t xml:space="preserve"> </w:t>
      </w:r>
      <w:proofErr w:type="spellStart"/>
      <w:r w:rsidRPr="00480C97">
        <w:rPr>
          <w:rFonts w:cstheme="minorHAnsi"/>
          <w:color w:val="000000" w:themeColor="text1"/>
          <w:sz w:val="28"/>
          <w:szCs w:val="28"/>
          <w:shd w:val="clear" w:color="auto" w:fill="FFFFFF"/>
        </w:rPr>
        <w:t>Properties</w:t>
      </w:r>
      <w:proofErr w:type="spellEnd"/>
      <w:r w:rsidRPr="00480C97">
        <w:rPr>
          <w:rFonts w:cstheme="minorHAnsi"/>
          <w:color w:val="000000" w:themeColor="text1"/>
          <w:sz w:val="28"/>
          <w:szCs w:val="28"/>
          <w:shd w:val="clear" w:color="auto" w:fill="FFFFFF"/>
        </w:rPr>
        <w:t xml:space="preserve"> для установки шрифта (в том числе его размера и стиля) и цвета объекта. В нижней части вкладки </w:t>
      </w:r>
      <w:proofErr w:type="spellStart"/>
      <w:r w:rsidRPr="00480C97">
        <w:rPr>
          <w:rFonts w:cstheme="minorHAnsi"/>
          <w:color w:val="000000" w:themeColor="text1"/>
          <w:sz w:val="28"/>
          <w:szCs w:val="28"/>
          <w:shd w:val="clear" w:color="auto" w:fill="FFFFFF"/>
        </w:rPr>
        <w:t>Font</w:t>
      </w:r>
      <w:proofErr w:type="spellEnd"/>
      <w:r w:rsidRPr="00480C97">
        <w:rPr>
          <w:rFonts w:cstheme="minorHAnsi"/>
          <w:color w:val="000000" w:themeColor="text1"/>
          <w:sz w:val="28"/>
          <w:szCs w:val="28"/>
          <w:shd w:val="clear" w:color="auto" w:fill="FFFFFF"/>
        </w:rPr>
        <w:t xml:space="preserve"> диалогов </w:t>
      </w:r>
      <w:proofErr w:type="spellStart"/>
      <w:r w:rsidRPr="00480C97">
        <w:rPr>
          <w:rFonts w:cstheme="minorHAnsi"/>
          <w:color w:val="000000" w:themeColor="text1"/>
          <w:sz w:val="28"/>
          <w:szCs w:val="28"/>
          <w:shd w:val="clear" w:color="auto" w:fill="FFFFFF"/>
        </w:rPr>
        <w:t>Arrow</w:t>
      </w:r>
      <w:proofErr w:type="spellEnd"/>
      <w:r w:rsidRPr="00480C97">
        <w:rPr>
          <w:rFonts w:cstheme="minorHAnsi"/>
          <w:color w:val="000000" w:themeColor="text1"/>
          <w:sz w:val="28"/>
          <w:szCs w:val="28"/>
          <w:shd w:val="clear" w:color="auto" w:fill="FFFFFF"/>
        </w:rPr>
        <w:t xml:space="preserve"> </w:t>
      </w:r>
      <w:proofErr w:type="spellStart"/>
      <w:r w:rsidRPr="00480C97">
        <w:rPr>
          <w:rFonts w:cstheme="minorHAnsi"/>
          <w:color w:val="000000" w:themeColor="text1"/>
          <w:sz w:val="28"/>
          <w:szCs w:val="28"/>
          <w:shd w:val="clear" w:color="auto" w:fill="FFFFFF"/>
        </w:rPr>
        <w:t>Properties</w:t>
      </w:r>
      <w:proofErr w:type="spellEnd"/>
      <w:r w:rsidRPr="00480C97">
        <w:rPr>
          <w:rFonts w:cstheme="minorHAnsi"/>
          <w:color w:val="000000" w:themeColor="text1"/>
          <w:sz w:val="28"/>
          <w:szCs w:val="28"/>
          <w:shd w:val="clear" w:color="auto" w:fill="FFFFFF"/>
        </w:rPr>
        <w:t xml:space="preserve"> и </w:t>
      </w:r>
      <w:proofErr w:type="spellStart"/>
      <w:r w:rsidRPr="00480C97">
        <w:rPr>
          <w:rFonts w:cstheme="minorHAnsi"/>
          <w:color w:val="000000" w:themeColor="text1"/>
          <w:sz w:val="28"/>
          <w:szCs w:val="28"/>
          <w:shd w:val="clear" w:color="auto" w:fill="FFFFFF"/>
        </w:rPr>
        <w:t>Activity</w:t>
      </w:r>
      <w:proofErr w:type="spellEnd"/>
      <w:r w:rsidRPr="00480C97">
        <w:rPr>
          <w:rFonts w:cstheme="minorHAnsi"/>
          <w:color w:val="000000" w:themeColor="text1"/>
          <w:sz w:val="28"/>
          <w:szCs w:val="28"/>
          <w:shd w:val="clear" w:color="auto" w:fill="FFFFFF"/>
        </w:rPr>
        <w:t xml:space="preserve"> </w:t>
      </w:r>
      <w:proofErr w:type="spellStart"/>
      <w:r w:rsidRPr="00480C97">
        <w:rPr>
          <w:rFonts w:cstheme="minorHAnsi"/>
          <w:color w:val="000000" w:themeColor="text1"/>
          <w:sz w:val="28"/>
          <w:szCs w:val="28"/>
          <w:shd w:val="clear" w:color="auto" w:fill="FFFFFF"/>
        </w:rPr>
        <w:t>Properties</w:t>
      </w:r>
      <w:proofErr w:type="spellEnd"/>
      <w:r w:rsidRPr="00480C97">
        <w:rPr>
          <w:rFonts w:cstheme="minorHAnsi"/>
          <w:color w:val="000000" w:themeColor="text1"/>
          <w:sz w:val="28"/>
          <w:szCs w:val="28"/>
          <w:shd w:val="clear" w:color="auto" w:fill="FFFFFF"/>
        </w:rPr>
        <w:t xml:space="preserve"> (рис. 1.1.4) находятся группа опций </w:t>
      </w:r>
      <w:proofErr w:type="spellStart"/>
      <w:r w:rsidRPr="00480C97">
        <w:rPr>
          <w:rFonts w:cstheme="minorHAnsi"/>
          <w:color w:val="000000" w:themeColor="text1"/>
          <w:sz w:val="28"/>
          <w:szCs w:val="28"/>
          <w:shd w:val="clear" w:color="auto" w:fill="FFFFFF"/>
        </w:rPr>
        <w:t>Apply</w:t>
      </w:r>
      <w:proofErr w:type="spellEnd"/>
      <w:r w:rsidRPr="00480C97">
        <w:rPr>
          <w:rFonts w:cstheme="minorHAnsi"/>
          <w:color w:val="000000" w:themeColor="text1"/>
          <w:sz w:val="28"/>
          <w:szCs w:val="28"/>
          <w:shd w:val="clear" w:color="auto" w:fill="FFFFFF"/>
        </w:rPr>
        <w:t xml:space="preserve"> </w:t>
      </w:r>
      <w:proofErr w:type="spellStart"/>
      <w:r w:rsidRPr="00480C97">
        <w:rPr>
          <w:rFonts w:cstheme="minorHAnsi"/>
          <w:color w:val="000000" w:themeColor="text1"/>
          <w:sz w:val="28"/>
          <w:szCs w:val="28"/>
          <w:shd w:val="clear" w:color="auto" w:fill="FFFFFF"/>
        </w:rPr>
        <w:t>setting</w:t>
      </w:r>
      <w:proofErr w:type="spellEnd"/>
      <w:r w:rsidRPr="00480C97">
        <w:rPr>
          <w:rFonts w:cstheme="minorHAnsi"/>
          <w:color w:val="000000" w:themeColor="text1"/>
          <w:sz w:val="28"/>
          <w:szCs w:val="28"/>
          <w:shd w:val="clear" w:color="auto" w:fill="FFFFFF"/>
        </w:rPr>
        <w:t xml:space="preserve"> </w:t>
      </w:r>
      <w:proofErr w:type="spellStart"/>
      <w:r w:rsidRPr="00480C97">
        <w:rPr>
          <w:rFonts w:cstheme="minorHAnsi"/>
          <w:color w:val="000000" w:themeColor="text1"/>
          <w:sz w:val="28"/>
          <w:szCs w:val="28"/>
          <w:shd w:val="clear" w:color="auto" w:fill="FFFFFF"/>
        </w:rPr>
        <w:t>to</w:t>
      </w:r>
      <w:proofErr w:type="spellEnd"/>
      <w:r w:rsidRPr="00480C97">
        <w:rPr>
          <w:rFonts w:cstheme="minorHAnsi"/>
          <w:color w:val="000000" w:themeColor="text1"/>
          <w:sz w:val="28"/>
          <w:szCs w:val="28"/>
          <w:shd w:val="clear" w:color="auto" w:fill="FFFFFF"/>
        </w:rPr>
        <w:t xml:space="preserve">, позволяющих изменить шрифт для всех работ или стрелок на текущей диаграмме, в модели, и группа </w:t>
      </w:r>
      <w:proofErr w:type="spellStart"/>
      <w:r w:rsidRPr="00480C97">
        <w:rPr>
          <w:rFonts w:cstheme="minorHAnsi"/>
          <w:color w:val="000000" w:themeColor="text1"/>
          <w:sz w:val="28"/>
          <w:szCs w:val="28"/>
          <w:shd w:val="clear" w:color="auto" w:fill="FFFFFF"/>
        </w:rPr>
        <w:t>Global</w:t>
      </w:r>
      <w:proofErr w:type="spellEnd"/>
      <w:r w:rsidRPr="00480C97">
        <w:rPr>
          <w:rFonts w:cstheme="minorHAnsi"/>
          <w:color w:val="000000" w:themeColor="text1"/>
          <w:sz w:val="28"/>
          <w:szCs w:val="28"/>
          <w:shd w:val="clear" w:color="auto" w:fill="FFFFFF"/>
        </w:rPr>
        <w:t>, позволяющая изменить шрифт одновременно для всех объектов модели.</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 xml:space="preserve">Согласно </w:t>
      </w:r>
      <w:proofErr w:type="gramStart"/>
      <w:r w:rsidRPr="00480C97">
        <w:rPr>
          <w:rFonts w:cstheme="minorHAnsi"/>
          <w:color w:val="000000" w:themeColor="text1"/>
          <w:sz w:val="28"/>
          <w:szCs w:val="28"/>
        </w:rPr>
        <w:t>нотации</w:t>
      </w:r>
      <w:proofErr w:type="gramEnd"/>
      <w:r w:rsidRPr="00480C97">
        <w:rPr>
          <w:rFonts w:cstheme="minorHAnsi"/>
          <w:color w:val="000000" w:themeColor="text1"/>
          <w:sz w:val="28"/>
          <w:szCs w:val="28"/>
        </w:rPr>
        <w:t xml:space="preserve"> DFD диаграмма не должна иметь граничных стрелок – все стрелки должны начинаться и заканчиваться на работах, хранилищах данных или внешних сущностях. Поэтому, если строго следовать правилам нотации, надо: 1. Удалить все граничные стрелки на диаграмме DFD. 2. Создать соответствующие внешние сущности и хранилища данных. 3. Создать внутренние стрелки, начинающиеся с внешних сущностей вместо граничных стрелок.</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shd w:val="clear" w:color="auto" w:fill="FFFFFF"/>
        </w:rPr>
        <w:t xml:space="preserve">Автоматически будет создана диаграмма декомпозиции. Правой кнопкой мыши щелкните по работе, выберите </w:t>
      </w:r>
      <w:proofErr w:type="spellStart"/>
      <w:r w:rsidRPr="00480C97">
        <w:rPr>
          <w:rFonts w:cstheme="minorHAnsi"/>
          <w:color w:val="000000" w:themeColor="text1"/>
          <w:sz w:val="28"/>
          <w:szCs w:val="28"/>
          <w:shd w:val="clear" w:color="auto" w:fill="FFFFFF"/>
        </w:rPr>
        <w:t>Name</w:t>
      </w:r>
      <w:proofErr w:type="spellEnd"/>
      <w:r w:rsidRPr="00480C97">
        <w:rPr>
          <w:rFonts w:cstheme="minorHAnsi"/>
          <w:color w:val="000000" w:themeColor="text1"/>
          <w:sz w:val="28"/>
          <w:szCs w:val="28"/>
          <w:shd w:val="clear" w:color="auto" w:fill="FFFFFF"/>
        </w:rPr>
        <w:t xml:space="preserve"> и внесите имя работы. Повторите операцию для всех трех работ. Затем внесите определение, статус и источник для каждой работы согласно табл. 4.2.1.</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 xml:space="preserve">Согласно </w:t>
      </w:r>
      <w:proofErr w:type="gramStart"/>
      <w:r w:rsidRPr="00480C97">
        <w:rPr>
          <w:rFonts w:cstheme="minorHAnsi"/>
          <w:color w:val="000000" w:themeColor="text1"/>
          <w:sz w:val="28"/>
          <w:szCs w:val="28"/>
        </w:rPr>
        <w:t>нотации</w:t>
      </w:r>
      <w:proofErr w:type="gramEnd"/>
      <w:r w:rsidRPr="00480C97">
        <w:rPr>
          <w:rFonts w:cstheme="minorHAnsi"/>
          <w:color w:val="000000" w:themeColor="text1"/>
          <w:sz w:val="28"/>
          <w:szCs w:val="28"/>
        </w:rPr>
        <w:t xml:space="preserve"> DFD диаграмма не должна иметь граничных стрелок – все стрелки должны начинаться и заканчиваться на работах, хранилищах данных или внешних сущностях. Поэтому, если строго следовать правилам нотации, надо: 1. Удалить все граничные стрелки на диаграмме DFD. 2. Создать соответствующие внешние сущности и </w:t>
      </w:r>
      <w:r w:rsidRPr="00480C97">
        <w:rPr>
          <w:rFonts w:cstheme="minorHAnsi"/>
          <w:color w:val="000000" w:themeColor="text1"/>
          <w:sz w:val="28"/>
          <w:szCs w:val="28"/>
        </w:rPr>
        <w:lastRenderedPageBreak/>
        <w:t>хранилища данных. 3. Создать внутренние стрелки, начинающиеся с внешних сущностей вместо граничных стрелок.</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 xml:space="preserve">Если необходимо нарушить правило </w:t>
      </w:r>
      <w:proofErr w:type="spellStart"/>
      <w:r w:rsidRPr="00480C97">
        <w:rPr>
          <w:rFonts w:cstheme="minorHAnsi"/>
          <w:color w:val="000000" w:themeColor="text1"/>
          <w:sz w:val="28"/>
          <w:szCs w:val="28"/>
        </w:rPr>
        <w:t>взаимоувязывания</w:t>
      </w:r>
      <w:proofErr w:type="spellEnd"/>
      <w:r w:rsidRPr="00480C97">
        <w:rPr>
          <w:rFonts w:cstheme="minorHAnsi"/>
          <w:color w:val="000000" w:themeColor="text1"/>
          <w:sz w:val="28"/>
          <w:szCs w:val="28"/>
        </w:rPr>
        <w:t xml:space="preserve"> стрелок на родительской диаграмме и диаграмме декомпозиции, то следует воспользоваться механизмом </w:t>
      </w:r>
      <w:proofErr w:type="spellStart"/>
      <w:r w:rsidRPr="00480C97">
        <w:rPr>
          <w:rFonts w:cstheme="minorHAnsi"/>
          <w:color w:val="000000" w:themeColor="text1"/>
          <w:sz w:val="28"/>
          <w:szCs w:val="28"/>
        </w:rPr>
        <w:t>туннелирования</w:t>
      </w:r>
      <w:proofErr w:type="spellEnd"/>
      <w:r w:rsidRPr="00480C97">
        <w:rPr>
          <w:rFonts w:cstheme="minorHAnsi"/>
          <w:color w:val="000000" w:themeColor="text1"/>
          <w:sz w:val="28"/>
          <w:szCs w:val="28"/>
        </w:rPr>
        <w:t>. Туннели позволяют избавиться от загромождения родительских диаграмм стрелками, несущественными для их уровня. Аналогично, при построении диаграмм декомпозиции иногда неудобна необходимость изображения некоторых стрелок, связанных с декомпозируемой функцией.</w:t>
      </w:r>
    </w:p>
    <w:p w:rsidR="006A0BDC" w:rsidRPr="00480C97" w:rsidRDefault="006A0BDC" w:rsidP="00355917">
      <w:pPr>
        <w:pStyle w:val="a3"/>
        <w:numPr>
          <w:ilvl w:val="0"/>
          <w:numId w:val="5"/>
        </w:numPr>
        <w:shd w:val="clear" w:color="auto" w:fill="FFFFFF"/>
        <w:spacing w:before="150" w:beforeAutospacing="0"/>
        <w:rPr>
          <w:rFonts w:asciiTheme="minorHAnsi" w:hAnsiTheme="minorHAnsi" w:cstheme="minorHAnsi"/>
          <w:color w:val="000000" w:themeColor="text1"/>
          <w:sz w:val="28"/>
          <w:szCs w:val="28"/>
        </w:rPr>
      </w:pPr>
      <w:r w:rsidRPr="00480C97">
        <w:rPr>
          <w:rFonts w:asciiTheme="minorHAnsi" w:hAnsiTheme="minorHAnsi" w:cstheme="minorHAnsi"/>
          <w:color w:val="000000" w:themeColor="text1"/>
          <w:sz w:val="28"/>
          <w:szCs w:val="28"/>
        </w:rPr>
        <w:t xml:space="preserve">В реальных диаграммах к каждой работе может подходить и от каждой может отходить около десятка стрелок. Если диаграмма содержит 6-8 работ, то она может содержать 30-40 стрелок, причем они могут сливаться, разветвляться и пересекаться. Такие диаграммы могут стать очень плохо читаемыми. В IDEF0 существуют соглашения по рисованию диаграмм, которые призваны облегчить чтение и экспертизу модели. Некоторые из этих правил </w:t>
      </w:r>
      <w:proofErr w:type="spellStart"/>
      <w:r w:rsidRPr="00480C97">
        <w:rPr>
          <w:rFonts w:asciiTheme="minorHAnsi" w:hAnsiTheme="minorHAnsi" w:cstheme="minorHAnsi"/>
          <w:color w:val="000000" w:themeColor="text1"/>
          <w:sz w:val="28"/>
          <w:szCs w:val="28"/>
        </w:rPr>
        <w:t>BPwin</w:t>
      </w:r>
      <w:proofErr w:type="spellEnd"/>
      <w:r w:rsidRPr="00480C97">
        <w:rPr>
          <w:rFonts w:asciiTheme="minorHAnsi" w:hAnsiTheme="minorHAnsi" w:cstheme="minorHAnsi"/>
          <w:color w:val="000000" w:themeColor="text1"/>
          <w:sz w:val="28"/>
          <w:szCs w:val="28"/>
        </w:rPr>
        <w:t xml:space="preserve"> поддерживает автоматически, выполнение других следует обеспечить вручную. " Прямоугольники работ должны располагаться по диагонали с левого верхнего в правый нижний угол (порядок доминирования). При создании новой диаграммы декомпозиции </w:t>
      </w:r>
      <w:proofErr w:type="spellStart"/>
      <w:r w:rsidRPr="00480C97">
        <w:rPr>
          <w:rFonts w:asciiTheme="minorHAnsi" w:hAnsiTheme="minorHAnsi" w:cstheme="minorHAnsi"/>
          <w:color w:val="000000" w:themeColor="text1"/>
          <w:sz w:val="28"/>
          <w:szCs w:val="28"/>
        </w:rPr>
        <w:t>BPwin</w:t>
      </w:r>
      <w:proofErr w:type="spellEnd"/>
      <w:r w:rsidRPr="00480C97">
        <w:rPr>
          <w:rFonts w:asciiTheme="minorHAnsi" w:hAnsiTheme="minorHAnsi" w:cstheme="minorHAnsi"/>
          <w:color w:val="000000" w:themeColor="text1"/>
          <w:sz w:val="28"/>
          <w:szCs w:val="28"/>
        </w:rPr>
        <w:t xml:space="preserve"> автоматически располагает работы именно в таком порядке. В дальнейшем можно добавить новые работы или изменить расположение существующих, но нарушать диагональное расположение работ по возможности не следует. Порядок доминирования подчеркивает взаимосвязь работ, позволяет минимизировать изгибы и пересечения стрелок.</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shd w:val="clear" w:color="auto" w:fill="FFFFFF"/>
        </w:rPr>
        <w:t xml:space="preserve">Диаграмма дерева узлов показывает иерархию работ в модели и позволяет рассмотреть всю модель целиком, но не показывает взаимосвязи между работами (стрелки) (рис. 1.25). Процесс создания модели работ является итерационным, следовательно, работы могут менять свое расположение в дереве узлов многократно. Чтобы не запутаться и проверить способ декомпозиции, следует после каждого изменения создавать диаграмму дерева узлов. Впрочем, </w:t>
      </w:r>
      <w:proofErr w:type="spellStart"/>
      <w:r w:rsidRPr="00480C97">
        <w:rPr>
          <w:rFonts w:cstheme="minorHAnsi"/>
          <w:color w:val="000000" w:themeColor="text1"/>
          <w:sz w:val="28"/>
          <w:szCs w:val="28"/>
          <w:shd w:val="clear" w:color="auto" w:fill="FFFFFF"/>
        </w:rPr>
        <w:t>BPwin</w:t>
      </w:r>
      <w:proofErr w:type="spellEnd"/>
      <w:r w:rsidRPr="00480C97">
        <w:rPr>
          <w:rFonts w:cstheme="minorHAnsi"/>
          <w:color w:val="000000" w:themeColor="text1"/>
          <w:sz w:val="28"/>
          <w:szCs w:val="28"/>
          <w:shd w:val="clear" w:color="auto" w:fill="FFFFFF"/>
        </w:rPr>
        <w:t xml:space="preserve"> имеет мощный инструмент навигации по модели -</w:t>
      </w:r>
      <w:proofErr w:type="spellStart"/>
      <w:r w:rsidRPr="00480C97">
        <w:rPr>
          <w:rFonts w:cstheme="minorHAnsi"/>
          <w:color w:val="000000" w:themeColor="text1"/>
          <w:sz w:val="28"/>
          <w:szCs w:val="28"/>
          <w:shd w:val="clear" w:color="auto" w:fill="FFFFFF"/>
        </w:rPr>
        <w:t>Model</w:t>
      </w:r>
      <w:proofErr w:type="spellEnd"/>
      <w:r w:rsidRPr="00480C97">
        <w:rPr>
          <w:rFonts w:cstheme="minorHAnsi"/>
          <w:color w:val="000000" w:themeColor="text1"/>
          <w:sz w:val="28"/>
          <w:szCs w:val="28"/>
          <w:shd w:val="clear" w:color="auto" w:fill="FFFFFF"/>
        </w:rPr>
        <w:t xml:space="preserve"> </w:t>
      </w:r>
      <w:proofErr w:type="spellStart"/>
      <w:r w:rsidRPr="00480C97">
        <w:rPr>
          <w:rFonts w:cstheme="minorHAnsi"/>
          <w:color w:val="000000" w:themeColor="text1"/>
          <w:sz w:val="28"/>
          <w:szCs w:val="28"/>
          <w:shd w:val="clear" w:color="auto" w:fill="FFFFFF"/>
        </w:rPr>
        <w:t>Explorer</w:t>
      </w:r>
      <w:proofErr w:type="spellEnd"/>
      <w:r w:rsidRPr="00480C97">
        <w:rPr>
          <w:rFonts w:cstheme="minorHAnsi"/>
          <w:color w:val="000000" w:themeColor="text1"/>
          <w:sz w:val="28"/>
          <w:szCs w:val="28"/>
          <w:shd w:val="clear" w:color="auto" w:fill="FFFFFF"/>
        </w:rPr>
        <w:t>, который позволяет представить иерархию работ и диаграмм в удобном и компактном виде, однако этот инструмент не является составляющей стандарта IDEF0.</w:t>
      </w:r>
    </w:p>
    <w:bookmarkEnd w:id="0"/>
    <w:p w:rsidR="00B24501" w:rsidRPr="00480C97" w:rsidRDefault="00B24501" w:rsidP="00B24501">
      <w:pPr>
        <w:shd w:val="clear" w:color="auto" w:fill="FFFFFF"/>
        <w:spacing w:before="100" w:beforeAutospacing="1" w:after="24" w:line="240" w:lineRule="auto"/>
        <w:rPr>
          <w:rFonts w:eastAsia="Times New Roman" w:cstheme="minorHAnsi"/>
          <w:color w:val="000000" w:themeColor="text1"/>
          <w:sz w:val="28"/>
          <w:szCs w:val="28"/>
          <w:lang w:eastAsia="ru-RU"/>
        </w:rPr>
      </w:pPr>
    </w:p>
    <w:sectPr w:rsidR="00B24501" w:rsidRPr="00480C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A61"/>
    <w:multiLevelType w:val="multilevel"/>
    <w:tmpl w:val="9AD2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20D24"/>
    <w:multiLevelType w:val="hybridMultilevel"/>
    <w:tmpl w:val="8DFC6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6D300D"/>
    <w:multiLevelType w:val="hybridMultilevel"/>
    <w:tmpl w:val="28AEF166"/>
    <w:lvl w:ilvl="0" w:tplc="0419000F">
      <w:start w:val="1"/>
      <w:numFmt w:val="decimal"/>
      <w:lvlText w:val="%1."/>
      <w:lvlJc w:val="left"/>
      <w:pPr>
        <w:ind w:left="1104" w:hanging="360"/>
      </w:pPr>
    </w:lvl>
    <w:lvl w:ilvl="1" w:tplc="04190019" w:tentative="1">
      <w:start w:val="1"/>
      <w:numFmt w:val="lowerLetter"/>
      <w:lvlText w:val="%2."/>
      <w:lvlJc w:val="left"/>
      <w:pPr>
        <w:ind w:left="1824" w:hanging="360"/>
      </w:pPr>
    </w:lvl>
    <w:lvl w:ilvl="2" w:tplc="0419001B" w:tentative="1">
      <w:start w:val="1"/>
      <w:numFmt w:val="lowerRoman"/>
      <w:lvlText w:val="%3."/>
      <w:lvlJc w:val="right"/>
      <w:pPr>
        <w:ind w:left="2544" w:hanging="180"/>
      </w:pPr>
    </w:lvl>
    <w:lvl w:ilvl="3" w:tplc="0419000F" w:tentative="1">
      <w:start w:val="1"/>
      <w:numFmt w:val="decimal"/>
      <w:lvlText w:val="%4."/>
      <w:lvlJc w:val="left"/>
      <w:pPr>
        <w:ind w:left="3264" w:hanging="360"/>
      </w:pPr>
    </w:lvl>
    <w:lvl w:ilvl="4" w:tplc="04190019" w:tentative="1">
      <w:start w:val="1"/>
      <w:numFmt w:val="lowerLetter"/>
      <w:lvlText w:val="%5."/>
      <w:lvlJc w:val="left"/>
      <w:pPr>
        <w:ind w:left="3984" w:hanging="360"/>
      </w:pPr>
    </w:lvl>
    <w:lvl w:ilvl="5" w:tplc="0419001B" w:tentative="1">
      <w:start w:val="1"/>
      <w:numFmt w:val="lowerRoman"/>
      <w:lvlText w:val="%6."/>
      <w:lvlJc w:val="right"/>
      <w:pPr>
        <w:ind w:left="4704" w:hanging="180"/>
      </w:pPr>
    </w:lvl>
    <w:lvl w:ilvl="6" w:tplc="0419000F" w:tentative="1">
      <w:start w:val="1"/>
      <w:numFmt w:val="decimal"/>
      <w:lvlText w:val="%7."/>
      <w:lvlJc w:val="left"/>
      <w:pPr>
        <w:ind w:left="5424" w:hanging="360"/>
      </w:pPr>
    </w:lvl>
    <w:lvl w:ilvl="7" w:tplc="04190019" w:tentative="1">
      <w:start w:val="1"/>
      <w:numFmt w:val="lowerLetter"/>
      <w:lvlText w:val="%8."/>
      <w:lvlJc w:val="left"/>
      <w:pPr>
        <w:ind w:left="6144" w:hanging="360"/>
      </w:pPr>
    </w:lvl>
    <w:lvl w:ilvl="8" w:tplc="0419001B" w:tentative="1">
      <w:start w:val="1"/>
      <w:numFmt w:val="lowerRoman"/>
      <w:lvlText w:val="%9."/>
      <w:lvlJc w:val="right"/>
      <w:pPr>
        <w:ind w:left="6864" w:hanging="180"/>
      </w:pPr>
    </w:lvl>
  </w:abstractNum>
  <w:abstractNum w:abstractNumId="3" w15:restartNumberingAfterBreak="0">
    <w:nsid w:val="38A14843"/>
    <w:multiLevelType w:val="hybridMultilevel"/>
    <w:tmpl w:val="FC5C1DF8"/>
    <w:lvl w:ilvl="0" w:tplc="0419000F">
      <w:start w:val="1"/>
      <w:numFmt w:val="decimal"/>
      <w:lvlText w:val="%1."/>
      <w:lvlJc w:val="left"/>
      <w:pPr>
        <w:ind w:left="1104" w:hanging="360"/>
      </w:pPr>
    </w:lvl>
    <w:lvl w:ilvl="1" w:tplc="04190019" w:tentative="1">
      <w:start w:val="1"/>
      <w:numFmt w:val="lowerLetter"/>
      <w:lvlText w:val="%2."/>
      <w:lvlJc w:val="left"/>
      <w:pPr>
        <w:ind w:left="1824" w:hanging="360"/>
      </w:pPr>
    </w:lvl>
    <w:lvl w:ilvl="2" w:tplc="0419001B" w:tentative="1">
      <w:start w:val="1"/>
      <w:numFmt w:val="lowerRoman"/>
      <w:lvlText w:val="%3."/>
      <w:lvlJc w:val="right"/>
      <w:pPr>
        <w:ind w:left="2544" w:hanging="180"/>
      </w:pPr>
    </w:lvl>
    <w:lvl w:ilvl="3" w:tplc="0419000F" w:tentative="1">
      <w:start w:val="1"/>
      <w:numFmt w:val="decimal"/>
      <w:lvlText w:val="%4."/>
      <w:lvlJc w:val="left"/>
      <w:pPr>
        <w:ind w:left="3264" w:hanging="360"/>
      </w:pPr>
    </w:lvl>
    <w:lvl w:ilvl="4" w:tplc="04190019" w:tentative="1">
      <w:start w:val="1"/>
      <w:numFmt w:val="lowerLetter"/>
      <w:lvlText w:val="%5."/>
      <w:lvlJc w:val="left"/>
      <w:pPr>
        <w:ind w:left="3984" w:hanging="360"/>
      </w:pPr>
    </w:lvl>
    <w:lvl w:ilvl="5" w:tplc="0419001B" w:tentative="1">
      <w:start w:val="1"/>
      <w:numFmt w:val="lowerRoman"/>
      <w:lvlText w:val="%6."/>
      <w:lvlJc w:val="right"/>
      <w:pPr>
        <w:ind w:left="4704" w:hanging="180"/>
      </w:pPr>
    </w:lvl>
    <w:lvl w:ilvl="6" w:tplc="0419000F" w:tentative="1">
      <w:start w:val="1"/>
      <w:numFmt w:val="decimal"/>
      <w:lvlText w:val="%7."/>
      <w:lvlJc w:val="left"/>
      <w:pPr>
        <w:ind w:left="5424" w:hanging="360"/>
      </w:pPr>
    </w:lvl>
    <w:lvl w:ilvl="7" w:tplc="04190019" w:tentative="1">
      <w:start w:val="1"/>
      <w:numFmt w:val="lowerLetter"/>
      <w:lvlText w:val="%8."/>
      <w:lvlJc w:val="left"/>
      <w:pPr>
        <w:ind w:left="6144" w:hanging="360"/>
      </w:pPr>
    </w:lvl>
    <w:lvl w:ilvl="8" w:tplc="0419001B" w:tentative="1">
      <w:start w:val="1"/>
      <w:numFmt w:val="lowerRoman"/>
      <w:lvlText w:val="%9."/>
      <w:lvlJc w:val="right"/>
      <w:pPr>
        <w:ind w:left="6864" w:hanging="180"/>
      </w:pPr>
    </w:lvl>
  </w:abstractNum>
  <w:abstractNum w:abstractNumId="4" w15:restartNumberingAfterBreak="0">
    <w:nsid w:val="3D657D47"/>
    <w:multiLevelType w:val="hybridMultilevel"/>
    <w:tmpl w:val="2DD0D5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4B6E1F"/>
    <w:multiLevelType w:val="hybridMultilevel"/>
    <w:tmpl w:val="BDEE01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604DD8"/>
    <w:multiLevelType w:val="hybridMultilevel"/>
    <w:tmpl w:val="3F82D9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A206BEE"/>
    <w:multiLevelType w:val="hybridMultilevel"/>
    <w:tmpl w:val="CE0ADF1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7F9F5525"/>
    <w:multiLevelType w:val="hybridMultilevel"/>
    <w:tmpl w:val="4DB0D9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6"/>
  </w:num>
  <w:num w:numId="4">
    <w:abstractNumId w:val="8"/>
  </w:num>
  <w:num w:numId="5">
    <w:abstractNumId w:val="4"/>
  </w:num>
  <w:num w:numId="6">
    <w:abstractNumId w:val="3"/>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AA"/>
    <w:rsid w:val="00090FD7"/>
    <w:rsid w:val="000D4B4C"/>
    <w:rsid w:val="00296934"/>
    <w:rsid w:val="00480C97"/>
    <w:rsid w:val="00685320"/>
    <w:rsid w:val="006A0BDC"/>
    <w:rsid w:val="00740C29"/>
    <w:rsid w:val="00AA790B"/>
    <w:rsid w:val="00B24501"/>
    <w:rsid w:val="00FB50AA"/>
    <w:rsid w:val="00FD402C"/>
    <w:rsid w:val="00FF3E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063A"/>
  <w15:chartTrackingRefBased/>
  <w15:docId w15:val="{5B6A67EF-7811-4FC9-B572-30ECFB17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0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79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A790B"/>
    <w:rPr>
      <w:color w:val="0000FF"/>
      <w:u w:val="single"/>
    </w:rPr>
  </w:style>
  <w:style w:type="paragraph" w:styleId="a5">
    <w:name w:val="List Paragraph"/>
    <w:basedOn w:val="a"/>
    <w:uiPriority w:val="34"/>
    <w:qFormat/>
    <w:rsid w:val="000D4B4C"/>
    <w:pPr>
      <w:ind w:left="720"/>
      <w:contextualSpacing/>
    </w:pPr>
  </w:style>
  <w:style w:type="paragraph" w:customStyle="1" w:styleId="StyleJustifiedFirstline125cm">
    <w:name w:val="Style Justified First line:  125 cm"/>
    <w:basedOn w:val="a"/>
    <w:rsid w:val="00B24501"/>
    <w:pPr>
      <w:spacing w:after="0" w:line="240" w:lineRule="auto"/>
      <w:ind w:firstLine="709"/>
      <w:jc w:val="both"/>
    </w:pPr>
    <w:rPr>
      <w:rFonts w:ascii="Times New Roman" w:eastAsia="Times New Roman" w:hAnsi="Times New Roman" w:cs="Times New Roman"/>
      <w:sz w:val="28"/>
      <w:szCs w:val="28"/>
      <w:lang w:eastAsia="ru-RU"/>
    </w:rPr>
  </w:style>
  <w:style w:type="paragraph" w:customStyle="1" w:styleId="p211">
    <w:name w:val="p211"/>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
    <w:name w:val="ft7"/>
    <w:basedOn w:val="a0"/>
    <w:rsid w:val="006A0BDC"/>
  </w:style>
  <w:style w:type="character" w:customStyle="1" w:styleId="ft82">
    <w:name w:val="ft82"/>
    <w:basedOn w:val="a0"/>
    <w:rsid w:val="006A0BDC"/>
  </w:style>
  <w:style w:type="paragraph" w:customStyle="1" w:styleId="p212">
    <w:name w:val="p212"/>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8">
    <w:name w:val="ft28"/>
    <w:basedOn w:val="a0"/>
    <w:rsid w:val="006A0BDC"/>
  </w:style>
  <w:style w:type="character" w:customStyle="1" w:styleId="ft48">
    <w:name w:val="ft48"/>
    <w:basedOn w:val="a0"/>
    <w:rsid w:val="006A0BDC"/>
  </w:style>
  <w:style w:type="paragraph" w:customStyle="1" w:styleId="p213">
    <w:name w:val="p213"/>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
    <w:name w:val="p5"/>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3">
    <w:name w:val="p113"/>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14">
    <w:name w:val="p214"/>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0">
    <w:name w:val="p140"/>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3426">
      <w:bodyDiv w:val="1"/>
      <w:marLeft w:val="0"/>
      <w:marRight w:val="0"/>
      <w:marTop w:val="0"/>
      <w:marBottom w:val="0"/>
      <w:divBdr>
        <w:top w:val="none" w:sz="0" w:space="0" w:color="auto"/>
        <w:left w:val="none" w:sz="0" w:space="0" w:color="auto"/>
        <w:bottom w:val="none" w:sz="0" w:space="0" w:color="auto"/>
        <w:right w:val="none" w:sz="0" w:space="0" w:color="auto"/>
      </w:divBdr>
    </w:div>
    <w:div w:id="327297203">
      <w:bodyDiv w:val="1"/>
      <w:marLeft w:val="0"/>
      <w:marRight w:val="0"/>
      <w:marTop w:val="0"/>
      <w:marBottom w:val="0"/>
      <w:divBdr>
        <w:top w:val="none" w:sz="0" w:space="0" w:color="auto"/>
        <w:left w:val="none" w:sz="0" w:space="0" w:color="auto"/>
        <w:bottom w:val="none" w:sz="0" w:space="0" w:color="auto"/>
        <w:right w:val="none" w:sz="0" w:space="0" w:color="auto"/>
      </w:divBdr>
    </w:div>
    <w:div w:id="459153343">
      <w:bodyDiv w:val="1"/>
      <w:marLeft w:val="0"/>
      <w:marRight w:val="0"/>
      <w:marTop w:val="0"/>
      <w:marBottom w:val="0"/>
      <w:divBdr>
        <w:top w:val="none" w:sz="0" w:space="0" w:color="auto"/>
        <w:left w:val="none" w:sz="0" w:space="0" w:color="auto"/>
        <w:bottom w:val="none" w:sz="0" w:space="0" w:color="auto"/>
        <w:right w:val="none" w:sz="0" w:space="0" w:color="auto"/>
      </w:divBdr>
    </w:div>
    <w:div w:id="1298415037">
      <w:bodyDiv w:val="1"/>
      <w:marLeft w:val="0"/>
      <w:marRight w:val="0"/>
      <w:marTop w:val="0"/>
      <w:marBottom w:val="0"/>
      <w:divBdr>
        <w:top w:val="none" w:sz="0" w:space="0" w:color="auto"/>
        <w:left w:val="none" w:sz="0" w:space="0" w:color="auto"/>
        <w:bottom w:val="none" w:sz="0" w:space="0" w:color="auto"/>
        <w:right w:val="none" w:sz="0" w:space="0" w:color="auto"/>
      </w:divBdr>
      <w:divsChild>
        <w:div w:id="1481457194">
          <w:marLeft w:val="0"/>
          <w:marRight w:val="0"/>
          <w:marTop w:val="0"/>
          <w:marBottom w:val="0"/>
          <w:divBdr>
            <w:top w:val="none" w:sz="0" w:space="0" w:color="auto"/>
            <w:left w:val="none" w:sz="0" w:space="0" w:color="auto"/>
            <w:bottom w:val="none" w:sz="0" w:space="0" w:color="auto"/>
            <w:right w:val="none" w:sz="0" w:space="0" w:color="auto"/>
          </w:divBdr>
          <w:divsChild>
            <w:div w:id="1528180381">
              <w:marLeft w:val="0"/>
              <w:marRight w:val="0"/>
              <w:marTop w:val="0"/>
              <w:marBottom w:val="0"/>
              <w:divBdr>
                <w:top w:val="none" w:sz="0" w:space="0" w:color="auto"/>
                <w:left w:val="none" w:sz="0" w:space="0" w:color="auto"/>
                <w:bottom w:val="none" w:sz="0" w:space="0" w:color="auto"/>
                <w:right w:val="none" w:sz="0" w:space="0" w:color="auto"/>
              </w:divBdr>
              <w:divsChild>
                <w:div w:id="1971592039">
                  <w:marLeft w:val="0"/>
                  <w:marRight w:val="0"/>
                  <w:marTop w:val="0"/>
                  <w:marBottom w:val="0"/>
                  <w:divBdr>
                    <w:top w:val="none" w:sz="0" w:space="0" w:color="auto"/>
                    <w:left w:val="none" w:sz="0" w:space="0" w:color="auto"/>
                    <w:bottom w:val="none" w:sz="0" w:space="0" w:color="auto"/>
                    <w:right w:val="none" w:sz="0" w:space="0" w:color="auto"/>
                  </w:divBdr>
                  <w:divsChild>
                    <w:div w:id="1869902809">
                      <w:marLeft w:val="0"/>
                      <w:marRight w:val="0"/>
                      <w:marTop w:val="0"/>
                      <w:marBottom w:val="0"/>
                      <w:divBdr>
                        <w:top w:val="none" w:sz="0" w:space="0" w:color="auto"/>
                        <w:left w:val="none" w:sz="0" w:space="0" w:color="auto"/>
                        <w:bottom w:val="none" w:sz="0" w:space="0" w:color="auto"/>
                        <w:right w:val="none" w:sz="0" w:space="0" w:color="auto"/>
                      </w:divBdr>
                      <w:divsChild>
                        <w:div w:id="725105517">
                          <w:marLeft w:val="0"/>
                          <w:marRight w:val="0"/>
                          <w:marTop w:val="0"/>
                          <w:marBottom w:val="0"/>
                          <w:divBdr>
                            <w:top w:val="none" w:sz="0" w:space="0" w:color="auto"/>
                            <w:left w:val="none" w:sz="0" w:space="0" w:color="auto"/>
                            <w:bottom w:val="none" w:sz="0" w:space="0" w:color="auto"/>
                            <w:right w:val="none" w:sz="0" w:space="0" w:color="auto"/>
                          </w:divBdr>
                          <w:divsChild>
                            <w:div w:id="1490904109">
                              <w:marLeft w:val="0"/>
                              <w:marRight w:val="0"/>
                              <w:marTop w:val="0"/>
                              <w:marBottom w:val="0"/>
                              <w:divBdr>
                                <w:top w:val="none" w:sz="0" w:space="0" w:color="auto"/>
                                <w:left w:val="none" w:sz="0" w:space="0" w:color="auto"/>
                                <w:bottom w:val="none" w:sz="0" w:space="0" w:color="auto"/>
                                <w:right w:val="none" w:sz="0" w:space="0" w:color="auto"/>
                              </w:divBdr>
                              <w:divsChild>
                                <w:div w:id="611522274">
                                  <w:marLeft w:val="0"/>
                                  <w:marRight w:val="0"/>
                                  <w:marTop w:val="0"/>
                                  <w:marBottom w:val="0"/>
                                  <w:divBdr>
                                    <w:top w:val="none" w:sz="0" w:space="0" w:color="auto"/>
                                    <w:left w:val="none" w:sz="0" w:space="0" w:color="auto"/>
                                    <w:bottom w:val="none" w:sz="0" w:space="0" w:color="auto"/>
                                    <w:right w:val="none" w:sz="0" w:space="0" w:color="auto"/>
                                  </w:divBdr>
                                  <w:divsChild>
                                    <w:div w:id="607927464">
                                      <w:marLeft w:val="0"/>
                                      <w:marRight w:val="0"/>
                                      <w:marTop w:val="0"/>
                                      <w:marBottom w:val="0"/>
                                      <w:divBdr>
                                        <w:top w:val="none" w:sz="0" w:space="0" w:color="auto"/>
                                        <w:left w:val="none" w:sz="0" w:space="0" w:color="auto"/>
                                        <w:bottom w:val="none" w:sz="0" w:space="0" w:color="auto"/>
                                        <w:right w:val="none" w:sz="0" w:space="0" w:color="auto"/>
                                      </w:divBdr>
                                      <w:divsChild>
                                        <w:div w:id="515312558">
                                          <w:marLeft w:val="0"/>
                                          <w:marRight w:val="0"/>
                                          <w:marTop w:val="0"/>
                                          <w:marBottom w:val="0"/>
                                          <w:divBdr>
                                            <w:top w:val="none" w:sz="0" w:space="0" w:color="auto"/>
                                            <w:left w:val="none" w:sz="0" w:space="0" w:color="auto"/>
                                            <w:bottom w:val="none" w:sz="0" w:space="0" w:color="auto"/>
                                            <w:right w:val="none" w:sz="0" w:space="0" w:color="auto"/>
                                          </w:divBdr>
                                          <w:divsChild>
                                            <w:div w:id="319817222">
                                              <w:marLeft w:val="0"/>
                                              <w:marRight w:val="0"/>
                                              <w:marTop w:val="0"/>
                                              <w:marBottom w:val="0"/>
                                              <w:divBdr>
                                                <w:top w:val="none" w:sz="0" w:space="0" w:color="auto"/>
                                                <w:left w:val="none" w:sz="0" w:space="0" w:color="auto"/>
                                                <w:bottom w:val="none" w:sz="0" w:space="0" w:color="auto"/>
                                                <w:right w:val="none" w:sz="0" w:space="0" w:color="auto"/>
                                              </w:divBdr>
                                              <w:divsChild>
                                                <w:div w:id="1057555253">
                                                  <w:marLeft w:val="0"/>
                                                  <w:marRight w:val="0"/>
                                                  <w:marTop w:val="0"/>
                                                  <w:marBottom w:val="0"/>
                                                  <w:divBdr>
                                                    <w:top w:val="none" w:sz="0" w:space="0" w:color="auto"/>
                                                    <w:left w:val="none" w:sz="0" w:space="0" w:color="auto"/>
                                                    <w:bottom w:val="none" w:sz="0" w:space="0" w:color="auto"/>
                                                    <w:right w:val="none" w:sz="0" w:space="0" w:color="auto"/>
                                                  </w:divBdr>
                                                  <w:divsChild>
                                                    <w:div w:id="1902212019">
                                                      <w:marLeft w:val="0"/>
                                                      <w:marRight w:val="0"/>
                                                      <w:marTop w:val="0"/>
                                                      <w:marBottom w:val="0"/>
                                                      <w:divBdr>
                                                        <w:top w:val="none" w:sz="0" w:space="0" w:color="auto"/>
                                                        <w:left w:val="none" w:sz="0" w:space="0" w:color="auto"/>
                                                        <w:bottom w:val="none" w:sz="0" w:space="0" w:color="auto"/>
                                                        <w:right w:val="none" w:sz="0" w:space="0" w:color="auto"/>
                                                      </w:divBdr>
                                                      <w:divsChild>
                                                        <w:div w:id="258029038">
                                                          <w:marLeft w:val="0"/>
                                                          <w:marRight w:val="0"/>
                                                          <w:marTop w:val="0"/>
                                                          <w:marBottom w:val="0"/>
                                                          <w:divBdr>
                                                            <w:top w:val="none" w:sz="0" w:space="0" w:color="auto"/>
                                                            <w:left w:val="none" w:sz="0" w:space="0" w:color="auto"/>
                                                            <w:bottom w:val="none" w:sz="0" w:space="0" w:color="auto"/>
                                                            <w:right w:val="none" w:sz="0" w:space="0" w:color="auto"/>
                                                          </w:divBdr>
                                                          <w:divsChild>
                                                            <w:div w:id="336616635">
                                                              <w:marLeft w:val="0"/>
                                                              <w:marRight w:val="0"/>
                                                              <w:marTop w:val="0"/>
                                                              <w:marBottom w:val="0"/>
                                                              <w:divBdr>
                                                                <w:top w:val="none" w:sz="0" w:space="0" w:color="auto"/>
                                                                <w:left w:val="none" w:sz="0" w:space="0" w:color="auto"/>
                                                                <w:bottom w:val="none" w:sz="0" w:space="0" w:color="auto"/>
                                                                <w:right w:val="none" w:sz="0" w:space="0" w:color="auto"/>
                                                              </w:divBdr>
                                                              <w:divsChild>
                                                                <w:div w:id="935989351">
                                                                  <w:marLeft w:val="0"/>
                                                                  <w:marRight w:val="0"/>
                                                                  <w:marTop w:val="0"/>
                                                                  <w:marBottom w:val="0"/>
                                                                  <w:divBdr>
                                                                    <w:top w:val="none" w:sz="0" w:space="0" w:color="auto"/>
                                                                    <w:left w:val="none" w:sz="0" w:space="0" w:color="auto"/>
                                                                    <w:bottom w:val="none" w:sz="0" w:space="0" w:color="auto"/>
                                                                    <w:right w:val="none" w:sz="0" w:space="0" w:color="auto"/>
                                                                  </w:divBdr>
                                                                  <w:divsChild>
                                                                    <w:div w:id="621302097">
                                                                      <w:marLeft w:val="0"/>
                                                                      <w:marRight w:val="0"/>
                                                                      <w:marTop w:val="0"/>
                                                                      <w:marBottom w:val="0"/>
                                                                      <w:divBdr>
                                                                        <w:top w:val="none" w:sz="0" w:space="0" w:color="auto"/>
                                                                        <w:left w:val="none" w:sz="0" w:space="0" w:color="auto"/>
                                                                        <w:bottom w:val="none" w:sz="0" w:space="0" w:color="auto"/>
                                                                        <w:right w:val="none" w:sz="0" w:space="0" w:color="auto"/>
                                                                      </w:divBdr>
                                                                      <w:divsChild>
                                                                        <w:div w:id="998777309">
                                                                          <w:marLeft w:val="0"/>
                                                                          <w:marRight w:val="0"/>
                                                                          <w:marTop w:val="0"/>
                                                                          <w:marBottom w:val="0"/>
                                                                          <w:divBdr>
                                                                            <w:top w:val="none" w:sz="0" w:space="0" w:color="auto"/>
                                                                            <w:left w:val="none" w:sz="0" w:space="0" w:color="auto"/>
                                                                            <w:bottom w:val="none" w:sz="0" w:space="0" w:color="auto"/>
                                                                            <w:right w:val="none" w:sz="0" w:space="0" w:color="auto"/>
                                                                          </w:divBdr>
                                                                          <w:divsChild>
                                                                            <w:div w:id="774397456">
                                                                              <w:marLeft w:val="0"/>
                                                                              <w:marRight w:val="0"/>
                                                                              <w:marTop w:val="0"/>
                                                                              <w:marBottom w:val="0"/>
                                                                              <w:divBdr>
                                                                                <w:top w:val="none" w:sz="0" w:space="0" w:color="auto"/>
                                                                                <w:left w:val="none" w:sz="0" w:space="0" w:color="auto"/>
                                                                                <w:bottom w:val="none" w:sz="0" w:space="0" w:color="auto"/>
                                                                                <w:right w:val="none" w:sz="0" w:space="0" w:color="auto"/>
                                                                              </w:divBdr>
                                                                              <w:divsChild>
                                                                                <w:div w:id="1150168698">
                                                                                  <w:marLeft w:val="0"/>
                                                                                  <w:marRight w:val="0"/>
                                                                                  <w:marTop w:val="0"/>
                                                                                  <w:marBottom w:val="0"/>
                                                                                  <w:divBdr>
                                                                                    <w:top w:val="none" w:sz="0" w:space="0" w:color="auto"/>
                                                                                    <w:left w:val="none" w:sz="0" w:space="0" w:color="auto"/>
                                                                                    <w:bottom w:val="none" w:sz="0" w:space="0" w:color="auto"/>
                                                                                    <w:right w:val="none" w:sz="0" w:space="0" w:color="auto"/>
                                                                                  </w:divBdr>
                                                                                  <w:divsChild>
                                                                                    <w:div w:id="612053334">
                                                                                      <w:marLeft w:val="700"/>
                                                                                      <w:marRight w:val="0"/>
                                                                                      <w:marTop w:val="0"/>
                                                                                      <w:marBottom w:val="0"/>
                                                                                      <w:divBdr>
                                                                                        <w:top w:val="none" w:sz="0" w:space="0" w:color="auto"/>
                                                                                        <w:left w:val="none" w:sz="0" w:space="0" w:color="auto"/>
                                                                                        <w:bottom w:val="none" w:sz="0" w:space="0" w:color="auto"/>
                                                                                        <w:right w:val="none" w:sz="0" w:space="0" w:color="auto"/>
                                                                                      </w:divBdr>
                                                                                      <w:divsChild>
                                                                                        <w:div w:id="1341934247">
                                                                                          <w:marLeft w:val="0"/>
                                                                                          <w:marRight w:val="195"/>
                                                                                          <w:marTop w:val="0"/>
                                                                                          <w:marBottom w:val="0"/>
                                                                                          <w:divBdr>
                                                                                            <w:top w:val="none" w:sz="0" w:space="0" w:color="auto"/>
                                                                                            <w:left w:val="none" w:sz="0" w:space="0" w:color="auto"/>
                                                                                            <w:bottom w:val="none" w:sz="0" w:space="0" w:color="auto"/>
                                                                                            <w:right w:val="none" w:sz="0" w:space="0" w:color="auto"/>
                                                                                          </w:divBdr>
                                                                                          <w:divsChild>
                                                                                            <w:div w:id="1671522102">
                                                                                              <w:marLeft w:val="0"/>
                                                                                              <w:marRight w:val="0"/>
                                                                                              <w:marTop w:val="0"/>
                                                                                              <w:marBottom w:val="0"/>
                                                                                              <w:divBdr>
                                                                                                <w:top w:val="none" w:sz="0" w:space="0" w:color="auto"/>
                                                                                                <w:left w:val="none" w:sz="0" w:space="0" w:color="auto"/>
                                                                                                <w:bottom w:val="none" w:sz="0" w:space="0" w:color="auto"/>
                                                                                                <w:right w:val="none" w:sz="0" w:space="0" w:color="auto"/>
                                                                                              </w:divBdr>
                                                                                            </w:div>
                                                                                            <w:div w:id="64888166">
                                                                                              <w:marLeft w:val="0"/>
                                                                                              <w:marRight w:val="0"/>
                                                                                              <w:marTop w:val="0"/>
                                                                                              <w:marBottom w:val="0"/>
                                                                                              <w:divBdr>
                                                                                                <w:top w:val="none" w:sz="0" w:space="0" w:color="auto"/>
                                                                                                <w:left w:val="none" w:sz="0" w:space="0" w:color="auto"/>
                                                                                                <w:bottom w:val="none" w:sz="0" w:space="0" w:color="auto"/>
                                                                                                <w:right w:val="none" w:sz="0" w:space="0" w:color="auto"/>
                                                                                              </w:divBdr>
                                                                                            </w:div>
                                                                                          </w:divsChild>
                                                                                        </w:div>
                                                                                        <w:div w:id="603465365">
                                                                                          <w:marLeft w:val="0"/>
                                                                                          <w:marRight w:val="0"/>
                                                                                          <w:marTop w:val="0"/>
                                                                                          <w:marBottom w:val="0"/>
                                                                                          <w:divBdr>
                                                                                            <w:top w:val="none" w:sz="0" w:space="0" w:color="auto"/>
                                                                                            <w:left w:val="none" w:sz="0" w:space="0" w:color="auto"/>
                                                                                            <w:bottom w:val="none" w:sz="0" w:space="0" w:color="auto"/>
                                                                                            <w:right w:val="none" w:sz="0" w:space="0" w:color="auto"/>
                                                                                          </w:divBdr>
                                                                                          <w:divsChild>
                                                                                            <w:div w:id="12756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86245">
                                                                  <w:marLeft w:val="0"/>
                                                                  <w:marRight w:val="0"/>
                                                                  <w:marTop w:val="0"/>
                                                                  <w:marBottom w:val="0"/>
                                                                  <w:divBdr>
                                                                    <w:top w:val="none" w:sz="0" w:space="0" w:color="auto"/>
                                                                    <w:left w:val="none" w:sz="0" w:space="0" w:color="auto"/>
                                                                    <w:bottom w:val="none" w:sz="0" w:space="0" w:color="auto"/>
                                                                    <w:right w:val="none" w:sz="0" w:space="0" w:color="auto"/>
                                                                  </w:divBdr>
                                                                  <w:divsChild>
                                                                    <w:div w:id="1982880899">
                                                                      <w:marLeft w:val="0"/>
                                                                      <w:marRight w:val="0"/>
                                                                      <w:marTop w:val="0"/>
                                                                      <w:marBottom w:val="0"/>
                                                                      <w:divBdr>
                                                                        <w:top w:val="none" w:sz="0" w:space="0" w:color="auto"/>
                                                                        <w:left w:val="none" w:sz="0" w:space="0" w:color="auto"/>
                                                                        <w:bottom w:val="none" w:sz="0" w:space="0" w:color="auto"/>
                                                                        <w:right w:val="none" w:sz="0" w:space="0" w:color="auto"/>
                                                                      </w:divBdr>
                                                                      <w:divsChild>
                                                                        <w:div w:id="1517690742">
                                                                          <w:marLeft w:val="240"/>
                                                                          <w:marRight w:val="240"/>
                                                                          <w:marTop w:val="0"/>
                                                                          <w:marBottom w:val="0"/>
                                                                          <w:divBdr>
                                                                            <w:top w:val="none" w:sz="0" w:space="0" w:color="auto"/>
                                                                            <w:left w:val="none" w:sz="0" w:space="0" w:color="auto"/>
                                                                            <w:bottom w:val="none" w:sz="0" w:space="0" w:color="auto"/>
                                                                            <w:right w:val="none" w:sz="0" w:space="0" w:color="auto"/>
                                                                          </w:divBdr>
                                                                          <w:divsChild>
                                                                            <w:div w:id="782309737">
                                                                              <w:marLeft w:val="0"/>
                                                                              <w:marRight w:val="0"/>
                                                                              <w:marTop w:val="0"/>
                                                                              <w:marBottom w:val="0"/>
                                                                              <w:divBdr>
                                                                                <w:top w:val="none" w:sz="0" w:space="0" w:color="auto"/>
                                                                                <w:left w:val="none" w:sz="0" w:space="0" w:color="auto"/>
                                                                                <w:bottom w:val="none" w:sz="0" w:space="0" w:color="auto"/>
                                                                                <w:right w:val="none" w:sz="0" w:space="0" w:color="auto"/>
                                                                              </w:divBdr>
                                                                              <w:divsChild>
                                                                                <w:div w:id="1529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1560155">
          <w:marLeft w:val="0"/>
          <w:marRight w:val="0"/>
          <w:marTop w:val="0"/>
          <w:marBottom w:val="0"/>
          <w:divBdr>
            <w:top w:val="none" w:sz="0" w:space="0" w:color="auto"/>
            <w:left w:val="none" w:sz="0" w:space="0" w:color="auto"/>
            <w:bottom w:val="none" w:sz="0" w:space="0" w:color="auto"/>
            <w:right w:val="none" w:sz="0" w:space="0" w:color="auto"/>
          </w:divBdr>
        </w:div>
        <w:div w:id="732436734">
          <w:marLeft w:val="0"/>
          <w:marRight w:val="0"/>
          <w:marTop w:val="0"/>
          <w:marBottom w:val="0"/>
          <w:divBdr>
            <w:top w:val="single" w:sz="4" w:space="0" w:color="CCCCCC"/>
            <w:left w:val="none" w:sz="0" w:space="0" w:color="auto"/>
            <w:bottom w:val="none" w:sz="0" w:space="0" w:color="auto"/>
            <w:right w:val="none" w:sz="0" w:space="0" w:color="auto"/>
          </w:divBdr>
          <w:divsChild>
            <w:div w:id="618146477">
              <w:marLeft w:val="0"/>
              <w:marRight w:val="0"/>
              <w:marTop w:val="0"/>
              <w:marBottom w:val="0"/>
              <w:divBdr>
                <w:top w:val="none" w:sz="0" w:space="0" w:color="auto"/>
                <w:left w:val="none" w:sz="0" w:space="0" w:color="auto"/>
                <w:bottom w:val="none" w:sz="0" w:space="0" w:color="auto"/>
                <w:right w:val="none" w:sz="0" w:space="0" w:color="auto"/>
              </w:divBdr>
            </w:div>
            <w:div w:id="9128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583">
      <w:bodyDiv w:val="1"/>
      <w:marLeft w:val="0"/>
      <w:marRight w:val="0"/>
      <w:marTop w:val="0"/>
      <w:marBottom w:val="0"/>
      <w:divBdr>
        <w:top w:val="none" w:sz="0" w:space="0" w:color="auto"/>
        <w:left w:val="none" w:sz="0" w:space="0" w:color="auto"/>
        <w:bottom w:val="none" w:sz="0" w:space="0" w:color="auto"/>
        <w:right w:val="none" w:sz="0" w:space="0" w:color="auto"/>
      </w:divBdr>
    </w:div>
    <w:div w:id="1638491633">
      <w:bodyDiv w:val="1"/>
      <w:marLeft w:val="0"/>
      <w:marRight w:val="0"/>
      <w:marTop w:val="0"/>
      <w:marBottom w:val="0"/>
      <w:divBdr>
        <w:top w:val="none" w:sz="0" w:space="0" w:color="auto"/>
        <w:left w:val="none" w:sz="0" w:space="0" w:color="auto"/>
        <w:bottom w:val="none" w:sz="0" w:space="0" w:color="auto"/>
        <w:right w:val="none" w:sz="0" w:space="0" w:color="auto"/>
      </w:divBdr>
    </w:div>
    <w:div w:id="1641419543">
      <w:bodyDiv w:val="1"/>
      <w:marLeft w:val="0"/>
      <w:marRight w:val="0"/>
      <w:marTop w:val="0"/>
      <w:marBottom w:val="0"/>
      <w:divBdr>
        <w:top w:val="none" w:sz="0" w:space="0" w:color="auto"/>
        <w:left w:val="none" w:sz="0" w:space="0" w:color="auto"/>
        <w:bottom w:val="none" w:sz="0" w:space="0" w:color="auto"/>
        <w:right w:val="none" w:sz="0" w:space="0" w:color="auto"/>
      </w:divBdr>
    </w:div>
    <w:div w:id="1704598994">
      <w:bodyDiv w:val="1"/>
      <w:marLeft w:val="0"/>
      <w:marRight w:val="0"/>
      <w:marTop w:val="0"/>
      <w:marBottom w:val="0"/>
      <w:divBdr>
        <w:top w:val="none" w:sz="0" w:space="0" w:color="auto"/>
        <w:left w:val="none" w:sz="0" w:space="0" w:color="auto"/>
        <w:bottom w:val="none" w:sz="0" w:space="0" w:color="auto"/>
        <w:right w:val="none" w:sz="0" w:space="0" w:color="auto"/>
      </w:divBdr>
    </w:div>
    <w:div w:id="1741711567">
      <w:bodyDiv w:val="1"/>
      <w:marLeft w:val="0"/>
      <w:marRight w:val="0"/>
      <w:marTop w:val="0"/>
      <w:marBottom w:val="0"/>
      <w:divBdr>
        <w:top w:val="none" w:sz="0" w:space="0" w:color="auto"/>
        <w:left w:val="none" w:sz="0" w:space="0" w:color="auto"/>
        <w:bottom w:val="none" w:sz="0" w:space="0" w:color="auto"/>
        <w:right w:val="none" w:sz="0" w:space="0" w:color="auto"/>
      </w:divBdr>
      <w:divsChild>
        <w:div w:id="47842477">
          <w:marLeft w:val="0"/>
          <w:marRight w:val="0"/>
          <w:marTop w:val="150"/>
          <w:marBottom w:val="150"/>
          <w:divBdr>
            <w:top w:val="dashed" w:sz="6" w:space="0" w:color="787878"/>
            <w:left w:val="dashed" w:sz="6" w:space="0" w:color="787878"/>
            <w:bottom w:val="dashed" w:sz="6" w:space="0" w:color="787878"/>
            <w:right w:val="dashed" w:sz="6" w:space="0" w:color="787878"/>
          </w:divBdr>
          <w:divsChild>
            <w:div w:id="984548713">
              <w:marLeft w:val="0"/>
              <w:marRight w:val="0"/>
              <w:marTop w:val="0"/>
              <w:marBottom w:val="0"/>
              <w:divBdr>
                <w:top w:val="none" w:sz="0" w:space="0" w:color="auto"/>
                <w:left w:val="none" w:sz="0" w:space="0" w:color="auto"/>
                <w:bottom w:val="none" w:sz="0" w:space="0" w:color="auto"/>
                <w:right w:val="none" w:sz="0" w:space="0" w:color="auto"/>
              </w:divBdr>
            </w:div>
            <w:div w:id="669454671">
              <w:marLeft w:val="15"/>
              <w:marRight w:val="0"/>
              <w:marTop w:val="345"/>
              <w:marBottom w:val="0"/>
              <w:divBdr>
                <w:top w:val="none" w:sz="0" w:space="0" w:color="auto"/>
                <w:left w:val="none" w:sz="0" w:space="0" w:color="auto"/>
                <w:bottom w:val="none" w:sz="0" w:space="0" w:color="auto"/>
                <w:right w:val="none" w:sz="0" w:space="0" w:color="auto"/>
              </w:divBdr>
            </w:div>
          </w:divsChild>
        </w:div>
        <w:div w:id="204023303">
          <w:marLeft w:val="0"/>
          <w:marRight w:val="0"/>
          <w:marTop w:val="150"/>
          <w:marBottom w:val="150"/>
          <w:divBdr>
            <w:top w:val="dashed" w:sz="6" w:space="0" w:color="787878"/>
            <w:left w:val="dashed" w:sz="6" w:space="0" w:color="787878"/>
            <w:bottom w:val="dashed" w:sz="6" w:space="0" w:color="787878"/>
            <w:right w:val="dashed" w:sz="6" w:space="0" w:color="787878"/>
          </w:divBdr>
          <w:divsChild>
            <w:div w:id="1738934205">
              <w:marLeft w:val="0"/>
              <w:marRight w:val="0"/>
              <w:marTop w:val="0"/>
              <w:marBottom w:val="0"/>
              <w:divBdr>
                <w:top w:val="none" w:sz="0" w:space="0" w:color="auto"/>
                <w:left w:val="none" w:sz="0" w:space="0" w:color="auto"/>
                <w:bottom w:val="none" w:sz="0" w:space="0" w:color="auto"/>
                <w:right w:val="none" w:sz="0" w:space="0" w:color="auto"/>
              </w:divBdr>
            </w:div>
            <w:div w:id="17101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4398">
      <w:bodyDiv w:val="1"/>
      <w:marLeft w:val="0"/>
      <w:marRight w:val="0"/>
      <w:marTop w:val="0"/>
      <w:marBottom w:val="0"/>
      <w:divBdr>
        <w:top w:val="none" w:sz="0" w:space="0" w:color="auto"/>
        <w:left w:val="none" w:sz="0" w:space="0" w:color="auto"/>
        <w:bottom w:val="none" w:sz="0" w:space="0" w:color="auto"/>
        <w:right w:val="none" w:sz="0" w:space="0" w:color="auto"/>
      </w:divBdr>
    </w:div>
    <w:div w:id="204217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image" Target="media/image2.png"/><Relationship Id="rId18" Type="http://schemas.openxmlformats.org/officeDocument/2006/relationships/hyperlink" Target="https://ru.wikipedia.org/wiki/%D0%9C%D0%B5%D1%82%D0%BE%D0%B4%D0%BE%D0%BB%D0%BE%D0%B3%D0%B8%D1%8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u.wikipedia.org/wiki/%D0%9F%D0%BE%D1%82%D0%BE%D0%BA_%D1%80%D0%B0%D0%B1%D0%BE%D1%82" TargetMode="External"/><Relationship Id="rId12" Type="http://schemas.openxmlformats.org/officeDocument/2006/relationships/image" Target="media/image1.png"/><Relationship Id="rId17"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hyperlink" Target="https://ru.wikipedia.org/wiki/%D0%9F%D0%BE%D1%82%D0%BE%D0%BA_%D1%80%D0%B0%D0%B1%D0%BE%D1%82" TargetMode="External"/><Relationship Id="rId20" Type="http://schemas.openxmlformats.org/officeDocument/2006/relationships/hyperlink" Target="https://ru.wikipedia.org/wiki/UML" TargetMode="External"/><Relationship Id="rId1" Type="http://schemas.openxmlformats.org/officeDocument/2006/relationships/numbering" Target="numbering.xml"/><Relationship Id="rId6" Type="http://schemas.openxmlformats.org/officeDocument/2006/relationships/hyperlink" Target="https://ru.wikipedia.org/wiki/%D0%91%D0%B8%D0%B7%D0%BD%D0%B5%D1%81-%D0%BF%D1%80%D0%BE%D1%86%D0%B5%D1%81%D1%81" TargetMode="External"/><Relationship Id="rId11" Type="http://schemas.openxmlformats.org/officeDocument/2006/relationships/hyperlink" Target="https://ru.wikipedia.org/wiki/UML" TargetMode="External"/><Relationship Id="rId5" Type="http://schemas.openxmlformats.org/officeDocument/2006/relationships/hyperlink" Target="https://ru.wikipedia.org/wiki/%D0%9C%D0%B5%D1%82%D0%BE%D0%B4%D0%BE%D0%BB%D0%BE%D0%B3%D0%B8%D1%8F" TargetMode="External"/><Relationship Id="rId15" Type="http://schemas.openxmlformats.org/officeDocument/2006/relationships/hyperlink" Target="https://ru.wikipedia.org/wiki/%D0%91%D0%B8%D0%B7%D0%BD%D0%B5%D1%81-%D0%BF%D1%80%D0%BE%D1%86%D0%B5%D1%81%D1%81" TargetMode="External"/><Relationship Id="rId10" Type="http://schemas.openxmlformats.org/officeDocument/2006/relationships/hyperlink" Target="https://ru.wikipedia.org/wiki/%D0%90%D0%BD%D0%B0%D0%BB%D0%B8%D0%B7" TargetMode="External"/><Relationship Id="rId19" Type="http://schemas.openxmlformats.org/officeDocument/2006/relationships/hyperlink" Target="https://ru.wikipedia.org/wiki/%D0%90%D0%BD%D0%B0%D0%BB%D0%B8%D0%B7" TargetMode="External"/><Relationship Id="rId4" Type="http://schemas.openxmlformats.org/officeDocument/2006/relationships/webSettings" Target="webSettings.xml"/><Relationship Id="rId9" Type="http://schemas.openxmlformats.org/officeDocument/2006/relationships/hyperlink" Target="https://ru.wikipedia.org/wiki/%D0%9C%D0%B5%D1%82%D0%BE%D0%B4%D0%BE%D0%BB%D0%BE%D0%B3%D0%B8%D1%8F" TargetMode="External"/><Relationship Id="rId14" Type="http://schemas.openxmlformats.org/officeDocument/2006/relationships/hyperlink" Target="https://ru.wikipedia.org/wiki/%D0%9C%D0%B5%D1%82%D0%BE%D0%B4%D0%BE%D0%BB%D0%BE%D0%B3%D0%B8%D1%8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2690</Words>
  <Characters>15333</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arear arear</dc:creator>
  <cp:keywords/>
  <dc:description/>
  <cp:lastModifiedBy>arear arear</cp:lastModifiedBy>
  <cp:revision>4</cp:revision>
  <dcterms:created xsi:type="dcterms:W3CDTF">2022-11-11T09:21:00Z</dcterms:created>
  <dcterms:modified xsi:type="dcterms:W3CDTF">2022-11-23T05:41:00Z</dcterms:modified>
</cp:coreProperties>
</file>