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Kindergarten New Level Design</w:t>
      </w:r>
    </w:p>
    <w:p>
      <w:r>
        <w:rPr>
          <w:b w:val="0"/>
        </w:rPr>
        <w:t>Plan a new place to play in your game. Give the player a clear start, a challenge, and a way to finish.</w:t>
      </w:r>
    </w:p>
    <w:p>
      <w:r>
        <w:rPr>
          <w:b w:val="0"/>
          <w:sz w:val="22"/>
        </w:rPr>
        <w:t>Draw, point, or tell a helper. Your helper can write your words.</w:t>
      </w:r>
    </w:p>
    <w:p>
      <w:r>
        <w:rPr>
          <w:b w:val="0"/>
          <w:sz w:val="22"/>
        </w:rPr>
        <w:t>Designer ____________________    Date ______________</w:t>
      </w:r>
    </w:p>
    <w:p>
      <w:r>
        <w:rPr>
          <w:b w:val="0"/>
          <w:sz w:val="22"/>
        </w:rPr>
        <w:t>Game _______________________    Version ___________</w:t>
      </w:r>
    </w:p>
    <w:p>
      <w:r>
        <w:rPr>
          <w:b/>
        </w:rPr>
        <w:t>What is this place called and why does the hero go there?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does the player need to do to finish?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gets in the way and what helps?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happens if the player needs another try?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the level. Mark START, GOAL, paths, obstacles, and helpful objects.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230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 w:val="0"/>
          <w:sz w:val="22"/>
        </w:rPr>
        <w:t>Draw one thing the player can touch. Add arrows to show the route.</w:t>
      </w:r>
    </w:p>
    <w:p>
      <w:r>
        <w:br w:type="page"/>
      </w:r>
    </w:p>
    <w:p>
      <w:pPr>
        <w:pStyle w:val="Heading1"/>
      </w:pPr>
      <w:r>
        <w:t>How it works</w:t>
      </w:r>
    </w:p>
    <w:p>
      <w:r>
        <w:rPr>
          <w:b w:val="0"/>
          <w:sz w:val="22"/>
        </w:rPr>
        <w:t>A trigger starts a rule. A condition asks a yes or no question. An action is what happens next.</w:t>
      </w:r>
    </w:p>
    <w:p>
      <w:r>
        <w:rPr>
          <w:b/>
          <w:sz w:val="22"/>
        </w:rPr>
        <w:t>Example</w:t>
      </w:r>
    </w:p>
    <w:p>
      <w:pPr>
        <w:keepNext/>
        <w:spacing w:after="100"/>
      </w:pPr>
      <w:r>
        <w:rPr>
          <w:b/>
          <w:sz w:val="22"/>
        </w:rPr>
        <w:t>WHEN  Touch a gate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CHECK  Have a star?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YES → Open the gate</w:t>
      </w:r>
    </w:p>
    <w:p>
      <w:pPr>
        <w:keepNext/>
        <w:spacing w:after="100"/>
      </w:pPr>
      <w:r>
        <w:rPr>
          <w:b/>
          <w:sz w:val="22"/>
        </w:rPr>
        <w:t>NO  → Show a star picture</w:t>
      </w:r>
    </w:p>
    <w:p>
      <w:r>
        <w:rPr>
          <w:b w:val="0"/>
          <w:sz w:val="22"/>
        </w:rPr>
        <w:t>Make your own rule. Follow the arrows and fill in both paths.</w:t>
      </w:r>
    </w:p>
    <w:p>
      <w:r>
        <w:rPr>
          <w:b/>
        </w:rPr>
        <w:t>WHEN → What starts this rule?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↓ CHECK → What yes or no question does the game ask?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YES → What happens?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NO → What happens instead?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pPr>
        <w:pStyle w:val="Heading1"/>
      </w:pPr>
      <w:r>
        <w:t>Try it with a tester</w:t>
      </w:r>
    </w:p>
    <w:p>
      <w:r>
        <w:rPr>
          <w:b w:val="0"/>
          <w:sz w:val="22"/>
        </w:rPr>
        <w:t>Point to the start. Move a paper hero to the finish. Check the start, the finish, and a retry.</w:t>
      </w:r>
    </w:p>
    <w:p>
      <w:r>
        <w:rPr>
          <w:b/>
        </w:rPr>
        <w:t>My test and the result I expect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actually happened when we tried 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One change to try next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Kindergarten  |  New Level Design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Kindergarten New Level Design</dc:title>
  <dc:subject>Printable phase-specific game design worksheet</dc:subject>
  <dc:creator>Arcore3dGameDesignFramework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