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71E" w:rsidRDefault="005D31EF" w:rsidP="00242CB0">
      <w:pPr>
        <w:pStyle w:val="Heading1"/>
      </w:pPr>
      <w:r>
        <w:t>Face Emotion Recognition</w:t>
      </w:r>
      <w:r w:rsidR="00242CB0">
        <w:t xml:space="preserve"> </w:t>
      </w:r>
      <w:r>
        <w:t>with Live Webcam Overlay</w:t>
      </w:r>
    </w:p>
    <w:p w:rsidR="00240B34" w:rsidRDefault="00240B34">
      <w:pPr>
        <w:pStyle w:val="Heading1"/>
        <w:jc w:val="center"/>
      </w:pPr>
    </w:p>
    <w:p w:rsidR="0016071E" w:rsidRDefault="005D31EF">
      <w:pPr>
        <w:pStyle w:val="Heading2"/>
      </w:pPr>
      <w:r>
        <w:t>📋</w:t>
      </w:r>
      <w:r>
        <w:t xml:space="preserve"> Project Overview</w:t>
      </w:r>
    </w:p>
    <w:p w:rsidR="0016071E" w:rsidRDefault="005D31EF">
      <w:pPr>
        <w:spacing w:after="120"/>
      </w:pPr>
      <w:proofErr w:type="gramStart"/>
      <w:r>
        <w:t>A Computer Vision Lab project that detects and classifies 7 human emotions in real-time using live webcam feeds.</w:t>
      </w:r>
      <w:proofErr w:type="gramEnd"/>
      <w:r>
        <w:t xml:space="preserve"> The system implements multiple deep learning architectures and compares their performance on the FER-2013 dataset.</w:t>
      </w:r>
    </w:p>
    <w:p w:rsidR="0016071E" w:rsidRDefault="005D31EF">
      <w:pPr>
        <w:spacing w:after="240"/>
      </w:pPr>
      <w:r>
        <w:t>Roll No.: 23-AI-76 | Course:</w:t>
      </w:r>
      <w:r>
        <w:t xml:space="preserve"> CV Lab (Lab 14)</w:t>
      </w:r>
    </w:p>
    <w:p w:rsidR="0016071E" w:rsidRDefault="005D31EF">
      <w:pPr>
        <w:pStyle w:val="Heading2"/>
      </w:pPr>
      <w:r>
        <w:t>📊</w:t>
      </w:r>
      <w:r>
        <w:t xml:space="preserve"> Dataset &amp; Task</w:t>
      </w:r>
    </w:p>
    <w:p w:rsidR="0016071E" w:rsidRDefault="005D31E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Dataset: </w:t>
      </w:r>
      <w:r>
        <w:t>FER-2013 (</w:t>
      </w:r>
      <w:proofErr w:type="spellStart"/>
      <w:r>
        <w:t>Kaggle</w:t>
      </w:r>
      <w:proofErr w:type="spellEnd"/>
      <w:r>
        <w:t>)</w:t>
      </w:r>
    </w:p>
    <w:p w:rsidR="0016071E" w:rsidRDefault="005D31E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 </w:t>
      </w:r>
      <w:r>
        <w:t>~35,000 grayscale images (48×48 pixels)</w:t>
      </w:r>
    </w:p>
    <w:p w:rsidR="0016071E" w:rsidRDefault="005D31EF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Classes: </w:t>
      </w:r>
      <w:r>
        <w:t>7 emotions (Angry, Disgust, Fear, Happy, Neutral, Sad, Surprise)</w:t>
      </w:r>
    </w:p>
    <w:p w:rsidR="0016071E" w:rsidRDefault="005D31EF">
      <w:pPr>
        <w:pStyle w:val="Heading2"/>
      </w:pPr>
      <w:r>
        <w:t>🏗</w:t>
      </w:r>
      <w:r>
        <w:t>Technical Architecture</w:t>
      </w:r>
    </w:p>
    <w:p w:rsidR="0016071E" w:rsidRDefault="005D31EF">
      <w:pPr>
        <w:spacing w:after="120"/>
      </w:pPr>
      <w:r>
        <w:rPr>
          <w:b/>
          <w:bCs/>
        </w:rPr>
        <w:t>Models Trained (4 Variants)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8"/>
        <w:gridCol w:w="1797"/>
        <w:gridCol w:w="1732"/>
        <w:gridCol w:w="3323"/>
      </w:tblGrid>
      <w:tr w:rsidR="001607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rPr>
                <w:b/>
                <w:bCs/>
                <w:color w:val="FFFFFF"/>
              </w:rPr>
              <w:t>Paramet</w:t>
            </w:r>
            <w:r>
              <w:rPr>
                <w:b/>
                <w:bCs/>
                <w:color w:val="FFFFFF"/>
              </w:rPr>
              <w:t>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rPr>
                <w:b/>
                <w:bCs/>
                <w:color w:val="FFFFFF"/>
              </w:rPr>
              <w:t>Key Feature</w:t>
            </w:r>
          </w:p>
        </w:tc>
      </w:tr>
      <w:tr w:rsidR="001607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CNN Scratch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48×48 grayscale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~1.2M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3 double-</w:t>
            </w:r>
            <w:proofErr w:type="spellStart"/>
            <w:r>
              <w:t>conv</w:t>
            </w:r>
            <w:proofErr w:type="spellEnd"/>
            <w:r>
              <w:t xml:space="preserve"> blocks + GAP</w:t>
            </w:r>
          </w:p>
        </w:tc>
      </w:tr>
      <w:tr w:rsidR="001607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MobileNetV2 Frozen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96×96 RGB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~2.3M trainable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Backbone frozen, head trained</w:t>
            </w:r>
          </w:p>
        </w:tc>
      </w:tr>
      <w:tr w:rsidR="001607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MobileNetV2 Fine-tuned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96×96 RGB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~3.4M trainable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Last 30 backbone layers unfrozen</w:t>
            </w:r>
          </w:p>
        </w:tc>
      </w:tr>
      <w:tr w:rsidR="0016071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VGG-Style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48×48 grayscale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>~1.8M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071E" w:rsidRDefault="005D31EF">
            <w:r>
              <w:t xml:space="preserve">VGG-inspired double </w:t>
            </w:r>
            <w:proofErr w:type="spellStart"/>
            <w:r>
              <w:t>conv</w:t>
            </w:r>
            <w:proofErr w:type="spellEnd"/>
            <w:r>
              <w:t xml:space="preserve"> + BN</w:t>
            </w:r>
          </w:p>
        </w:tc>
      </w:tr>
    </w:tbl>
    <w:p w:rsidR="0016071E" w:rsidRDefault="0016071E">
      <w:pPr>
        <w:spacing w:after="240"/>
      </w:pPr>
    </w:p>
    <w:p w:rsidR="0016071E" w:rsidRDefault="0000256C">
      <w:pPr>
        <w:pStyle w:val="Heading2"/>
      </w:pPr>
      <w:r>
        <w:t xml:space="preserve">🎯 </w:t>
      </w:r>
      <w:r w:rsidR="005D31EF">
        <w:t>Preprocessing Pipeline</w:t>
      </w:r>
    </w:p>
    <w:p w:rsidR="0016071E" w:rsidRDefault="005D31EF">
      <w:pPr>
        <w:spacing w:after="120"/>
      </w:pPr>
      <w:r>
        <w:t>Each detected face undergoes: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BGR → Grayscale conversion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Gaussian Blur (3×3 kernel) — noise reduction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CLAHE — Contrast-Limited Adaptive Histogram Equalization</w:t>
      </w:r>
    </w:p>
    <w:p w:rsidR="0016071E" w:rsidRDefault="005D31EF">
      <w:pPr>
        <w:pStyle w:val="ListParagraph"/>
        <w:numPr>
          <w:ilvl w:val="0"/>
          <w:numId w:val="2"/>
        </w:numPr>
      </w:pPr>
      <w:r>
        <w:t xml:space="preserve">Resize to 48×48 (or 96×96 for </w:t>
      </w:r>
      <w:proofErr w:type="spellStart"/>
      <w:r>
        <w:t>MobileNet</w:t>
      </w:r>
      <w:proofErr w:type="spellEnd"/>
      <w:r>
        <w:t>)</w:t>
      </w:r>
    </w:p>
    <w:p w:rsidR="0016071E" w:rsidRDefault="005D31EF">
      <w:pPr>
        <w:pStyle w:val="ListParagraph"/>
        <w:numPr>
          <w:ilvl w:val="0"/>
          <w:numId w:val="2"/>
        </w:numPr>
        <w:spacing w:after="240"/>
      </w:pPr>
      <w:r>
        <w:t>Normalize to [0, 1] range</w:t>
      </w:r>
    </w:p>
    <w:p w:rsidR="005D31EF" w:rsidRDefault="005D31EF">
      <w:pPr>
        <w:pStyle w:val="Heading2"/>
      </w:pPr>
    </w:p>
    <w:p w:rsidR="005D31EF" w:rsidRDefault="005D31EF">
      <w:pPr>
        <w:pStyle w:val="Heading2"/>
      </w:pPr>
    </w:p>
    <w:p w:rsidR="005D31EF" w:rsidRDefault="005D31EF">
      <w:pPr>
        <w:pStyle w:val="Heading2"/>
      </w:pPr>
    </w:p>
    <w:p w:rsidR="0016071E" w:rsidRDefault="005D31EF">
      <w:pPr>
        <w:pStyle w:val="Heading2"/>
      </w:pPr>
      <w:r>
        <w:lastRenderedPageBreak/>
        <w:t>🎯</w:t>
      </w:r>
      <w:r>
        <w:t xml:space="preserve"> Core Features</w:t>
      </w:r>
    </w:p>
    <w:p w:rsidR="0016071E" w:rsidRDefault="005D31EF">
      <w:pPr>
        <w:spacing w:after="80"/>
      </w:pPr>
      <w:r>
        <w:rPr>
          <w:b/>
          <w:bCs/>
        </w:rPr>
        <w:t xml:space="preserve">Part 1: Training (Google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)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Download &amp; preprocess FER-2013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Train 4 different CNN architectures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Generate confusion matrices &amp; F1-scores per class</w:t>
      </w:r>
    </w:p>
    <w:p w:rsidR="0016071E" w:rsidRDefault="005D31EF">
      <w:pPr>
        <w:pStyle w:val="ListParagraph"/>
        <w:numPr>
          <w:ilvl w:val="0"/>
          <w:numId w:val="2"/>
        </w:numPr>
        <w:spacing w:after="160"/>
      </w:pPr>
      <w:r>
        <w:t xml:space="preserve">Save best model as </w:t>
      </w:r>
      <w:proofErr w:type="spellStart"/>
      <w:r>
        <w:t>mode</w:t>
      </w:r>
      <w:r>
        <w:t>l.keras</w:t>
      </w:r>
      <w:proofErr w:type="spellEnd"/>
    </w:p>
    <w:p w:rsidR="0016071E" w:rsidRDefault="005D31EF">
      <w:pPr>
        <w:spacing w:after="80"/>
      </w:pPr>
      <w:r>
        <w:rPr>
          <w:b/>
          <w:bCs/>
        </w:rPr>
        <w:t>Part 2: Inference (Local / VS Code)</w:t>
      </w:r>
    </w:p>
    <w:p w:rsidR="0016071E" w:rsidRDefault="005D31E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Webcam Mode </w:t>
      </w:r>
      <w:r>
        <w:t>(python main.py --webcam)</w:t>
      </w:r>
    </w:p>
    <w:p w:rsidR="0016071E" w:rsidRDefault="005D31EF">
      <w:pPr>
        <w:pStyle w:val="ListParagraph"/>
        <w:numPr>
          <w:ilvl w:val="0"/>
          <w:numId w:val="2"/>
        </w:numPr>
      </w:pPr>
      <w:proofErr w:type="spellStart"/>
      <w:r>
        <w:t>Haar</w:t>
      </w:r>
      <w:proofErr w:type="spellEnd"/>
      <w:r>
        <w:t xml:space="preserve"> Cascade face detection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Real-time emotion classification with confidence bars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 xml:space="preserve">Stabilized predictions (rolling </w:t>
      </w:r>
      <w:proofErr w:type="spellStart"/>
      <w:r>
        <w:t>deque</w:t>
      </w:r>
      <w:proofErr w:type="spellEnd"/>
      <w:r>
        <w:t>, 20-frame window)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FPS counter overlay &amp;</w:t>
      </w:r>
      <w:r>
        <w:t xml:space="preserve"> save demo clip</w:t>
      </w:r>
    </w:p>
    <w:p w:rsidR="0016071E" w:rsidRDefault="005D31EF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Single Image Mode </w:t>
      </w:r>
      <w:r>
        <w:t>(python main.py)</w:t>
      </w:r>
    </w:p>
    <w:p w:rsidR="0016071E" w:rsidRDefault="005D31EF">
      <w:pPr>
        <w:pStyle w:val="Heading2"/>
      </w:pPr>
      <w:r>
        <w:t>⚠</w:t>
      </w:r>
      <w:r>
        <w:t>️</w:t>
      </w:r>
      <w:r>
        <w:t xml:space="preserve"> Known Limitations</w:t>
      </w:r>
    </w:p>
    <w:p w:rsidR="0016071E" w:rsidRDefault="005D31EF">
      <w:pPr>
        <w:pStyle w:val="ListParagraph"/>
        <w:numPr>
          <w:ilvl w:val="0"/>
          <w:numId w:val="2"/>
        </w:numPr>
      </w:pPr>
      <w:proofErr w:type="spellStart"/>
      <w:r>
        <w:t>Haar</w:t>
      </w:r>
      <w:proofErr w:type="spellEnd"/>
      <w:r>
        <w:t xml:space="preserve"> Cascade may miss faces at extreme angles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 xml:space="preserve">Disgust class severely underrepresented (~550 </w:t>
      </w:r>
      <w:proofErr w:type="spellStart"/>
      <w:r>
        <w:t>vs</w:t>
      </w:r>
      <w:proofErr w:type="spellEnd"/>
      <w:r>
        <w:t xml:space="preserve"> 8000+ samples)</w:t>
      </w:r>
    </w:p>
    <w:p w:rsidR="0016071E" w:rsidRDefault="005D31EF">
      <w:pPr>
        <w:pStyle w:val="ListParagraph"/>
        <w:numPr>
          <w:ilvl w:val="0"/>
          <w:numId w:val="2"/>
        </w:numPr>
        <w:spacing w:after="240"/>
      </w:pPr>
      <w:r>
        <w:t>CPU inference speed: 5–10 FPS depending on hardware</w:t>
      </w:r>
    </w:p>
    <w:p w:rsidR="0016071E" w:rsidRDefault="005D31EF">
      <w:pPr>
        <w:pStyle w:val="Heading2"/>
      </w:pPr>
      <w:r>
        <w:t>🎓</w:t>
      </w:r>
      <w:r>
        <w:t xml:space="preserve"> Key Takeaways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Multi-architecture comparison shows transfer learning benefits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Real-time capability enables practical facial emotion analysis</w:t>
      </w:r>
    </w:p>
    <w:p w:rsidR="0016071E" w:rsidRDefault="005D31EF">
      <w:pPr>
        <w:pStyle w:val="ListParagraph"/>
        <w:numPr>
          <w:ilvl w:val="0"/>
          <w:numId w:val="2"/>
        </w:numPr>
      </w:pPr>
      <w:r>
        <w:t>Preprocessing optimization (CLAHE + blur) crucial for low-res images</w:t>
      </w:r>
    </w:p>
    <w:p w:rsidR="0016071E" w:rsidRDefault="005D31EF">
      <w:pPr>
        <w:pStyle w:val="ListParagraph"/>
        <w:numPr>
          <w:ilvl w:val="0"/>
          <w:numId w:val="2"/>
        </w:numPr>
        <w:spacing w:after="240"/>
      </w:pPr>
      <w:r>
        <w:t>Class imbalance in dataset impacts disgust classification</w:t>
      </w:r>
    </w:p>
    <w:p w:rsidR="0016071E" w:rsidRDefault="0016071E">
      <w:pPr>
        <w:pBdr>
          <w:top w:val="single" w:sz="6" w:space="1" w:color="2E5C8A"/>
        </w:pBdr>
        <w:spacing w:before="240"/>
      </w:pPr>
    </w:p>
    <w:p w:rsidR="0016071E" w:rsidRDefault="005D31EF">
      <w:pPr>
        <w:spacing w:before="120"/>
        <w:jc w:val="center"/>
      </w:pPr>
      <w:r>
        <w:rPr>
          <w:sz w:val="20"/>
          <w:szCs w:val="20"/>
        </w:rPr>
        <w:t>De</w:t>
      </w:r>
      <w:r>
        <w:rPr>
          <w:sz w:val="20"/>
          <w:szCs w:val="20"/>
        </w:rPr>
        <w:t xml:space="preserve">pendencies: 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OpenCV</w:t>
      </w:r>
      <w:proofErr w:type="spellEnd"/>
      <w:r>
        <w:rPr>
          <w:sz w:val="20"/>
          <w:szCs w:val="20"/>
        </w:rPr>
        <w:t xml:space="preserve">, </w:t>
      </w:r>
      <w:r w:rsidR="0000256C">
        <w:rPr>
          <w:sz w:val="20"/>
          <w:szCs w:val="20"/>
        </w:rPr>
        <w:t xml:space="preserve">Pandas,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 xml:space="preserve">, Matplotlib, </w:t>
      </w:r>
      <w:proofErr w:type="spellStart"/>
      <w:r>
        <w:rPr>
          <w:sz w:val="20"/>
          <w:szCs w:val="20"/>
        </w:rPr>
        <w:t>Scikit</w:t>
      </w:r>
      <w:proofErr w:type="spellEnd"/>
      <w:r>
        <w:rPr>
          <w:sz w:val="20"/>
          <w:szCs w:val="20"/>
        </w:rPr>
        <w:t>-learn</w:t>
      </w:r>
    </w:p>
    <w:sectPr w:rsidR="0016071E" w:rsidSect="001607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6610F"/>
    <w:multiLevelType w:val="hybridMultilevel"/>
    <w:tmpl w:val="3CD400E4"/>
    <w:lvl w:ilvl="0" w:tplc="74EE7212">
      <w:start w:val="1"/>
      <w:numFmt w:val="bullet"/>
      <w:lvlText w:val="●"/>
      <w:lvlJc w:val="left"/>
      <w:pPr>
        <w:ind w:left="720" w:hanging="360"/>
      </w:pPr>
    </w:lvl>
    <w:lvl w:ilvl="1" w:tplc="B0B806CE">
      <w:start w:val="1"/>
      <w:numFmt w:val="bullet"/>
      <w:lvlText w:val="○"/>
      <w:lvlJc w:val="left"/>
      <w:pPr>
        <w:ind w:left="1440" w:hanging="360"/>
      </w:pPr>
    </w:lvl>
    <w:lvl w:ilvl="2" w:tplc="76C610C4">
      <w:start w:val="1"/>
      <w:numFmt w:val="bullet"/>
      <w:lvlText w:val="■"/>
      <w:lvlJc w:val="left"/>
      <w:pPr>
        <w:ind w:left="2160" w:hanging="360"/>
      </w:pPr>
    </w:lvl>
    <w:lvl w:ilvl="3" w:tplc="A40867BA">
      <w:start w:val="1"/>
      <w:numFmt w:val="bullet"/>
      <w:lvlText w:val="●"/>
      <w:lvlJc w:val="left"/>
      <w:pPr>
        <w:ind w:left="2880" w:hanging="360"/>
      </w:pPr>
    </w:lvl>
    <w:lvl w:ilvl="4" w:tplc="C9380018">
      <w:start w:val="1"/>
      <w:numFmt w:val="bullet"/>
      <w:lvlText w:val="○"/>
      <w:lvlJc w:val="left"/>
      <w:pPr>
        <w:ind w:left="3600" w:hanging="360"/>
      </w:pPr>
    </w:lvl>
    <w:lvl w:ilvl="5" w:tplc="E95E7F5E">
      <w:start w:val="1"/>
      <w:numFmt w:val="bullet"/>
      <w:lvlText w:val="■"/>
      <w:lvlJc w:val="left"/>
      <w:pPr>
        <w:ind w:left="4320" w:hanging="360"/>
      </w:pPr>
    </w:lvl>
    <w:lvl w:ilvl="6" w:tplc="A78AC484">
      <w:start w:val="1"/>
      <w:numFmt w:val="bullet"/>
      <w:lvlText w:val="●"/>
      <w:lvlJc w:val="left"/>
      <w:pPr>
        <w:ind w:left="5040" w:hanging="360"/>
      </w:pPr>
    </w:lvl>
    <w:lvl w:ilvl="7" w:tplc="AE2C5CE6">
      <w:start w:val="1"/>
      <w:numFmt w:val="bullet"/>
      <w:lvlText w:val="●"/>
      <w:lvlJc w:val="left"/>
      <w:pPr>
        <w:ind w:left="5760" w:hanging="360"/>
      </w:pPr>
    </w:lvl>
    <w:lvl w:ilvl="8" w:tplc="3E468A0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B0E6DCE"/>
    <w:multiLevelType w:val="hybridMultilevel"/>
    <w:tmpl w:val="A294BB2C"/>
    <w:lvl w:ilvl="0" w:tplc="0B46BB5C">
      <w:start w:val="1"/>
      <w:numFmt w:val="bullet"/>
      <w:lvlText w:val="•"/>
      <w:lvlJc w:val="left"/>
      <w:pPr>
        <w:ind w:left="720" w:hanging="360"/>
      </w:pPr>
    </w:lvl>
    <w:lvl w:ilvl="1" w:tplc="2A36E796">
      <w:numFmt w:val="decimal"/>
      <w:lvlText w:val=""/>
      <w:lvlJc w:val="left"/>
    </w:lvl>
    <w:lvl w:ilvl="2" w:tplc="E12AC6CA">
      <w:numFmt w:val="decimal"/>
      <w:lvlText w:val=""/>
      <w:lvlJc w:val="left"/>
    </w:lvl>
    <w:lvl w:ilvl="3" w:tplc="C4160440">
      <w:numFmt w:val="decimal"/>
      <w:lvlText w:val=""/>
      <w:lvlJc w:val="left"/>
    </w:lvl>
    <w:lvl w:ilvl="4" w:tplc="66B6B3AA">
      <w:numFmt w:val="decimal"/>
      <w:lvlText w:val=""/>
      <w:lvlJc w:val="left"/>
    </w:lvl>
    <w:lvl w:ilvl="5" w:tplc="EE28183A">
      <w:numFmt w:val="decimal"/>
      <w:lvlText w:val=""/>
      <w:lvlJc w:val="left"/>
    </w:lvl>
    <w:lvl w:ilvl="6" w:tplc="D326FCB8">
      <w:numFmt w:val="decimal"/>
      <w:lvlText w:val=""/>
      <w:lvlJc w:val="left"/>
    </w:lvl>
    <w:lvl w:ilvl="7" w:tplc="E2880E88">
      <w:numFmt w:val="decimal"/>
      <w:lvlText w:val=""/>
      <w:lvlJc w:val="left"/>
    </w:lvl>
    <w:lvl w:ilvl="8" w:tplc="EB70E7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16071E"/>
    <w:rsid w:val="0000256C"/>
    <w:rsid w:val="0016071E"/>
    <w:rsid w:val="00240B34"/>
    <w:rsid w:val="00242CB0"/>
    <w:rsid w:val="005D31EF"/>
    <w:rsid w:val="00B63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6071E"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qFormat/>
    <w:rsid w:val="0016071E"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qFormat/>
    <w:rsid w:val="0016071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6071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6071E"/>
    <w:pPr>
      <w:outlineLvl w:val="4"/>
    </w:pPr>
    <w:rPr>
      <w:color w:val="2E74B5"/>
    </w:rPr>
  </w:style>
  <w:style w:type="paragraph" w:styleId="Heading6">
    <w:name w:val="heading 6"/>
    <w:qFormat/>
    <w:rsid w:val="0016071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6071E"/>
    <w:rPr>
      <w:sz w:val="56"/>
      <w:szCs w:val="56"/>
    </w:rPr>
  </w:style>
  <w:style w:type="paragraph" w:customStyle="1" w:styleId="Strong1">
    <w:name w:val="Strong1"/>
    <w:qFormat/>
    <w:rsid w:val="0016071E"/>
    <w:rPr>
      <w:b/>
      <w:bCs/>
    </w:rPr>
  </w:style>
  <w:style w:type="paragraph" w:styleId="ListParagraph">
    <w:name w:val="List Paragraph"/>
    <w:qFormat/>
    <w:rsid w:val="0016071E"/>
  </w:style>
  <w:style w:type="character" w:styleId="Hyperlink">
    <w:name w:val="Hyperlink"/>
    <w:uiPriority w:val="99"/>
    <w:unhideWhenUsed/>
    <w:rsid w:val="0016071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6071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6071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6071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6071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6071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16071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haroon traders</cp:lastModifiedBy>
  <cp:revision>5</cp:revision>
  <dcterms:created xsi:type="dcterms:W3CDTF">2026-05-20T10:20:00Z</dcterms:created>
  <dcterms:modified xsi:type="dcterms:W3CDTF">2026-05-20T10:20:00Z</dcterms:modified>
</cp:coreProperties>
</file>