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76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qs 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6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240"/>
        <w:jc w:val="center"/>
      </w:pPr>
      <w:r>
        <w:rPr>
          <w:rFonts w:ascii="Montserrat" w:hAnsi="Montserrat" w:eastAsia="Montserrat"/>
          <w:b/>
          <w:i w:val="0"/>
          <w:color w:val="0A1E35"/>
          <w:sz w:val="48"/>
        </w:rPr>
        <w:t>COMPANY PROFILE</w:t>
      </w:r>
    </w:p>
    <w:p>
      <w:pPr>
        <w:jc w:val="center"/>
      </w:pPr>
      <w:r>
        <w:rPr>
          <w:rFonts w:ascii="Montserrat" w:hAnsi="Montserrat" w:eastAsia="Montserrat"/>
          <w:b/>
          <w:i w:val="0"/>
          <w:color w:val="C8A951"/>
          <w:sz w:val="24"/>
        </w:rPr>
        <w:t>Textile Training  •  Consultancy  •  Troubleshooting</w:t>
        <w:br/>
        <w:br/>
        <w:t>Precision. Quality. Performance.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Montserrat" w:hAnsi="Montserrat" w:eastAsia="Montserrat"/>
          <w:b/>
          <w:i w:val="0"/>
          <w:color w:val="0A1E35"/>
          <w:sz w:val="48"/>
        </w:rPr>
        <w:t>Who We Are</w:t>
      </w:r>
    </w:p>
    <w:p>
      <w:pPr>
        <w:spacing w:after="160" w:line="360" w:lineRule="auto"/>
      </w:pPr>
      <w:r>
        <w:rPr>
          <w:rFonts w:ascii="Lato" w:hAnsi="Lato" w:eastAsia="Lato"/>
          <w:b w:val="0"/>
          <w:i w:val="0"/>
          <w:color w:val="2C3338"/>
          <w:sz w:val="22"/>
        </w:rPr>
        <w:t>Precision Quality Services (PQS) is a specialized textile consultancy and training company focused on helping textile organizations improve quality, productivity, process control, and operational performance.</w:t>
      </w:r>
    </w:p>
    <w:p>
      <w:pPr>
        <w:spacing w:after="160" w:line="360" w:lineRule="auto"/>
      </w:pPr>
      <w:r>
        <w:rPr>
          <w:rFonts w:ascii="Lato" w:hAnsi="Lato" w:eastAsia="Lato"/>
          <w:b w:val="0"/>
          <w:i w:val="0"/>
          <w:color w:val="2C3338"/>
          <w:sz w:val="22"/>
        </w:rPr>
        <w:t>We combine technical knowledge with hands-on problem-solving and process improvement to help manufacturers achieve consistent quality and sustainable growth. Our work is rooted in the real challenges of the factory floor — not boardroom theory.</w:t>
      </w:r>
    </w:p>
    <w:p>
      <w:pPr>
        <w:spacing w:after="160" w:line="360" w:lineRule="auto"/>
        <w:jc w:val="center"/>
      </w:pPr>
      <w:r>
        <w:rPr>
          <w:rFonts w:ascii="Lato" w:hAnsi="Lato" w:eastAsia="Lato"/>
          <w:b/>
          <w:i/>
          <w:color w:val="2C3338"/>
          <w:sz w:val="22"/>
        </w:rPr>
        <w:t>"Better processes create better quality. Better quality creates satisfied customers. Satisfied customers create sustainable business growth."</w:t>
      </w:r>
    </w:p>
    <w:p>
      <w:pPr>
        <w:spacing w:before="360" w:after="120"/>
      </w:pPr>
      <w:r>
        <w:rPr>
          <w:rFonts w:ascii="Montserrat" w:hAnsi="Montserrat" w:eastAsia="Montserrat"/>
          <w:b/>
          <w:i w:val="0"/>
          <w:color w:val="C8A951"/>
          <w:sz w:val="32"/>
        </w:rPr>
        <w:t>Our Vision</w:t>
      </w:r>
    </w:p>
    <w:p>
      <w:pPr>
        <w:spacing w:after="160" w:line="360" w:lineRule="auto"/>
      </w:pPr>
      <w:r>
        <w:rPr>
          <w:rFonts w:ascii="Lato" w:hAnsi="Lato" w:eastAsia="Lato"/>
          <w:b w:val="0"/>
          <w:i w:val="0"/>
          <w:color w:val="2C3338"/>
          <w:sz w:val="22"/>
        </w:rPr>
        <w:t>To become a trusted textile industry partner recognized for delivering practical knowledge, effective solutions, and measurable improvements in quality and performance.</w:t>
      </w:r>
    </w:p>
    <w:p>
      <w:pPr>
        <w:spacing w:before="360" w:after="120"/>
      </w:pPr>
      <w:r>
        <w:rPr>
          <w:rFonts w:ascii="Montserrat" w:hAnsi="Montserrat" w:eastAsia="Montserrat"/>
          <w:b/>
          <w:i w:val="0"/>
          <w:color w:val="C8A951"/>
          <w:sz w:val="32"/>
        </w:rPr>
        <w:t>Our Mission</w:t>
      </w:r>
    </w:p>
    <w:p>
      <w:pPr>
        <w:spacing w:after="160" w:line="360" w:lineRule="auto"/>
      </w:pPr>
      <w:r>
        <w:rPr>
          <w:rFonts w:ascii="Lato" w:hAnsi="Lato" w:eastAsia="Lato"/>
          <w:b w:val="0"/>
          <w:i w:val="0"/>
          <w:color w:val="2C3338"/>
          <w:sz w:val="22"/>
        </w:rPr>
        <w:t>To support textile organizations through professional training, technical consultancy, and practical troubleshooting that strengthen people, processes, and product quality.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Montserrat" w:hAnsi="Montserrat" w:eastAsia="Montserrat"/>
          <w:b/>
          <w:i w:val="0"/>
          <w:color w:val="0A1E35"/>
          <w:sz w:val="48"/>
        </w:rPr>
        <w:t>Our Core Services</w:t>
      </w:r>
    </w:p>
    <w:p>
      <w:pPr>
        <w:spacing w:before="360" w:after="120"/>
      </w:pPr>
      <w:r>
        <w:rPr>
          <w:rFonts w:ascii="Montserrat" w:hAnsi="Montserrat" w:eastAsia="Montserrat"/>
          <w:b/>
          <w:i w:val="0"/>
          <w:color w:val="C8A951"/>
          <w:sz w:val="32"/>
        </w:rPr>
        <w:t>Textile Training</w:t>
      </w:r>
    </w:p>
    <w:p>
      <w:pPr>
        <w:spacing w:after="160" w:line="360" w:lineRule="auto"/>
      </w:pPr>
      <w:r>
        <w:rPr>
          <w:rFonts w:ascii="Lato" w:hAnsi="Lato" w:eastAsia="Lato"/>
          <w:b/>
          <w:i w:val="0"/>
          <w:color w:val="2C3338"/>
          <w:sz w:val="22"/>
        </w:rPr>
        <w:t>Practical, industry-focused training programmes for production teams, supervisors, and quality personnel.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Textile quality management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Quality control &amp; assurance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Defect identification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Root cause analysis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Process control fundamentals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Inspection &amp; testing</w:t>
      </w:r>
    </w:p>
    <w:p>
      <w:pPr>
        <w:spacing w:before="360" w:after="120"/>
      </w:pPr>
      <w:r>
        <w:rPr>
          <w:rFonts w:ascii="Montserrat" w:hAnsi="Montserrat" w:eastAsia="Montserrat"/>
          <w:b/>
          <w:i w:val="0"/>
          <w:color w:val="C8A951"/>
          <w:sz w:val="32"/>
        </w:rPr>
        <w:t>Textile Consultancy</w:t>
      </w:r>
    </w:p>
    <w:p>
      <w:pPr>
        <w:spacing w:after="160" w:line="360" w:lineRule="auto"/>
      </w:pPr>
      <w:r>
        <w:rPr>
          <w:rFonts w:ascii="Lato" w:hAnsi="Lato" w:eastAsia="Lato"/>
          <w:b/>
          <w:i w:val="0"/>
          <w:color w:val="2C3338"/>
          <w:sz w:val="22"/>
        </w:rPr>
        <w:t>Helping organizations strengthen processes and build more effective, practical quality systems.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Quality system improvement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Process evaluation &amp; mapping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Quality performance improvement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Defect &amp; rejection reduction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Process standardization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CAPA implementation</w:t>
      </w:r>
    </w:p>
    <w:p>
      <w:pPr>
        <w:spacing w:before="360" w:after="120"/>
      </w:pPr>
      <w:r>
        <w:rPr>
          <w:rFonts w:ascii="Montserrat" w:hAnsi="Montserrat" w:eastAsia="Montserrat"/>
          <w:b/>
          <w:i w:val="0"/>
          <w:color w:val="C8A951"/>
          <w:sz w:val="32"/>
        </w:rPr>
        <w:t>Troubleshooting</w:t>
      </w:r>
    </w:p>
    <w:p>
      <w:pPr>
        <w:spacing w:after="160" w:line="360" w:lineRule="auto"/>
      </w:pPr>
      <w:r>
        <w:rPr>
          <w:rFonts w:ascii="Lato" w:hAnsi="Lato" w:eastAsia="Lato"/>
          <w:b/>
          <w:i w:val="0"/>
          <w:color w:val="2C3338"/>
          <w:sz w:val="22"/>
        </w:rPr>
        <w:t>Structured support to resolve recurring issues at the source, not just the symptoms.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Problem identification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Data collection &amp; analysis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Process investigation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Defect analysis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Root cause analysis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Verification of results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Montserrat" w:hAnsi="Montserrat" w:eastAsia="Montserrat"/>
          <w:b/>
          <w:i w:val="0"/>
          <w:color w:val="0A1E35"/>
          <w:sz w:val="48"/>
        </w:rPr>
        <w:t>Our Approach</w:t>
      </w:r>
    </w:p>
    <w:p>
      <w:pPr>
        <w:spacing w:after="160" w:line="360" w:lineRule="auto"/>
        <w:jc w:val="center"/>
      </w:pPr>
      <w:r>
        <w:rPr>
          <w:rFonts w:ascii="Lato" w:hAnsi="Lato" w:eastAsia="Lato"/>
          <w:b w:val="0"/>
          <w:i/>
          <w:color w:val="2C3338"/>
          <w:sz w:val="22"/>
        </w:rPr>
        <w:t>A structured, practical engagement — from first conversation to sustained results.</w:t>
      </w:r>
    </w:p>
    <w:p>
      <w:pPr>
        <w:spacing w:after="160" w:line="360" w:lineRule="auto"/>
      </w:pPr>
      <w:r>
        <w:rPr>
          <w:rFonts w:ascii="Lato" w:hAnsi="Lato" w:eastAsia="Lato"/>
          <w:b w:val="0"/>
          <w:i w:val="0"/>
          <w:color w:val="2C3338"/>
          <w:sz w:val="22"/>
        </w:rPr>
        <w:t>01. Understand: We map the organization's processes, objectives, and specific challenges.</w:t>
      </w:r>
    </w:p>
    <w:p>
      <w:pPr>
        <w:spacing w:after="160" w:line="360" w:lineRule="auto"/>
      </w:pPr>
      <w:r>
        <w:rPr>
          <w:rFonts w:ascii="Lato" w:hAnsi="Lato" w:eastAsia="Lato"/>
          <w:b w:val="0"/>
          <w:i w:val="0"/>
          <w:color w:val="2C3338"/>
          <w:sz w:val="22"/>
        </w:rPr>
        <w:t>02. Analyze: We examine available data, workflows, quality issues, and contributing factors.</w:t>
      </w:r>
    </w:p>
    <w:p>
      <w:pPr>
        <w:spacing w:after="160" w:line="360" w:lineRule="auto"/>
      </w:pPr>
      <w:r>
        <w:rPr>
          <w:rFonts w:ascii="Lato" w:hAnsi="Lato" w:eastAsia="Lato"/>
          <w:b w:val="0"/>
          <w:i w:val="0"/>
          <w:color w:val="2C3338"/>
          <w:sz w:val="22"/>
        </w:rPr>
        <w:t>03. Identify: We pinpoint root causes using systematic problem-solving techniques.</w:t>
      </w:r>
    </w:p>
    <w:p>
      <w:pPr>
        <w:spacing w:after="160" w:line="360" w:lineRule="auto"/>
      </w:pPr>
      <w:r>
        <w:rPr>
          <w:rFonts w:ascii="Lato" w:hAnsi="Lato" w:eastAsia="Lato"/>
          <w:b w:val="0"/>
          <w:i w:val="0"/>
          <w:color w:val="2C3338"/>
          <w:sz w:val="22"/>
        </w:rPr>
        <w:t>04. Improve: We develop practical corrective and improvement actions.</w:t>
      </w:r>
    </w:p>
    <w:p>
      <w:pPr>
        <w:spacing w:after="160" w:line="360" w:lineRule="auto"/>
      </w:pPr>
      <w:r>
        <w:rPr>
          <w:rFonts w:ascii="Lato" w:hAnsi="Lato" w:eastAsia="Lato"/>
          <w:b w:val="0"/>
          <w:i w:val="0"/>
          <w:color w:val="2C3338"/>
          <w:sz w:val="22"/>
        </w:rPr>
        <w:t>05. Implement: Where required, we support the organization during implementation.</w:t>
      </w:r>
    </w:p>
    <w:p>
      <w:pPr>
        <w:spacing w:after="160" w:line="360" w:lineRule="auto"/>
      </w:pPr>
      <w:r>
        <w:rPr>
          <w:rFonts w:ascii="Lato" w:hAnsi="Lato" w:eastAsia="Lato"/>
          <w:b w:val="0"/>
          <w:i w:val="0"/>
          <w:color w:val="2C3338"/>
          <w:sz w:val="22"/>
        </w:rPr>
        <w:t>06. Sustain: We establish controls and practices that maintain improvement long-term.</w:t>
      </w:r>
    </w:p>
    <w:p>
      <w:pPr>
        <w:spacing w:before="360" w:after="120"/>
      </w:pPr>
      <w:r>
        <w:rPr>
          <w:rFonts w:ascii="Montserrat" w:hAnsi="Montserrat" w:eastAsia="Montserrat"/>
          <w:b/>
          <w:i w:val="0"/>
          <w:color w:val="C8A951"/>
          <w:sz w:val="32"/>
        </w:rPr>
        <w:t>Troubleshooting Methodology</w:t>
      </w:r>
    </w:p>
    <w:p>
      <w:pPr>
        <w:spacing w:after="160" w:line="360" w:lineRule="auto"/>
        <w:jc w:val="center"/>
      </w:pPr>
      <w:r>
        <w:rPr>
          <w:rFonts w:ascii="Lato" w:hAnsi="Lato" w:eastAsia="Lato"/>
          <w:b/>
          <w:i w:val="0"/>
          <w:color w:val="2C3338"/>
          <w:sz w:val="22"/>
        </w:rPr>
        <w:t>Problem → Root Cause → Corrective Action → Preventive Action</w:t>
      </w:r>
    </w:p>
    <w:p>
      <w:pPr>
        <w:spacing w:before="360" w:after="120"/>
      </w:pPr>
      <w:r>
        <w:rPr>
          <w:rFonts w:ascii="Montserrat" w:hAnsi="Montserrat" w:eastAsia="Montserrat"/>
          <w:b/>
          <w:i w:val="0"/>
          <w:color w:val="C8A951"/>
          <w:sz w:val="32"/>
        </w:rPr>
        <w:t>Training Philosophy</w:t>
      </w:r>
    </w:p>
    <w:p>
      <w:pPr>
        <w:spacing w:after="160" w:line="360" w:lineRule="auto"/>
      </w:pPr>
      <w:r>
        <w:rPr>
          <w:rFonts w:ascii="Lato" w:hAnsi="Lato" w:eastAsia="Lato"/>
          <w:b w:val="0"/>
          <w:i w:val="0"/>
          <w:color w:val="2C3338"/>
          <w:sz w:val="22"/>
        </w:rPr>
        <w:t>Rather than focusing only on classroom theory, our training incorporates practical examples, real textile problems, case studies, and workplace situations — helping participants connect technical concepts with their day-to-day responsibilities.</w:t>
      </w:r>
    </w:p>
    <w:p>
      <w:pPr>
        <w:spacing w:before="360" w:after="120"/>
      </w:pPr>
      <w:r>
        <w:rPr>
          <w:rFonts w:ascii="Montserrat" w:hAnsi="Montserrat" w:eastAsia="Montserrat"/>
          <w:b/>
          <w:i w:val="0"/>
          <w:color w:val="C8A951"/>
          <w:sz w:val="32"/>
        </w:rPr>
        <w:t>Consultancy Philosophy</w:t>
      </w:r>
    </w:p>
    <w:p>
      <w:pPr>
        <w:spacing w:after="160" w:line="360" w:lineRule="auto"/>
      </w:pPr>
      <w:r>
        <w:rPr>
          <w:rFonts w:ascii="Lato" w:hAnsi="Lato" w:eastAsia="Lato"/>
          <w:b w:val="0"/>
          <w:i w:val="0"/>
          <w:color w:val="2C3338"/>
          <w:sz w:val="22"/>
        </w:rPr>
        <w:t>Every textile organization has different processes, people, products, and challenges. We aim to understand the actual situation, identify improvement opportunities, and develop practical solutions appropriate to each organization.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Montserrat" w:hAnsi="Montserrat" w:eastAsia="Montserrat"/>
          <w:b/>
          <w:i w:val="0"/>
          <w:color w:val="0A1E35"/>
          <w:sz w:val="48"/>
        </w:rPr>
        <w:t>Our Value &amp; Why PQS</w:t>
      </w:r>
    </w:p>
    <w:p>
      <w:pPr>
        <w:spacing w:before="360" w:after="120"/>
      </w:pPr>
      <w:r>
        <w:rPr>
          <w:rFonts w:ascii="Montserrat" w:hAnsi="Montserrat" w:eastAsia="Montserrat"/>
          <w:b/>
          <w:i w:val="0"/>
          <w:color w:val="C8A951"/>
          <w:sz w:val="32"/>
        </w:rPr>
        <w:t>Our Value to Textile Organizations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Improved product quality: Consistent output that meets specifications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Reduction in defects: Fewer rework cycles, lower waste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Better process control: Stability across all production stages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Employee development: Stronger technical capability at every level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Root-cause identification: Problems solved at the source</w:t>
      </w:r>
    </w:p>
    <w:p>
      <w:pPr>
        <w:spacing w:before="360" w:after="120"/>
      </w:pPr>
      <w:r>
        <w:rPr>
          <w:rFonts w:ascii="Montserrat" w:hAnsi="Montserrat" w:eastAsia="Montserrat"/>
          <w:b/>
          <w:i w:val="0"/>
          <w:color w:val="C8A951"/>
          <w:sz w:val="32"/>
        </w:rPr>
        <w:t>Why Precision Quality Services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Practical Industry Focus: Services designed around real textile manufacturing challenges.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Customized Solutions: Training and consultancy adapted to each organization's specific needs.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Quality-Oriented Approach: Focus on consistency, process control, and product quality.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Problem-Solving Mindset: Technical problems addressed systematically to find underlying causes.</w:t>
      </w:r>
    </w:p>
    <w:p>
      <w:pPr>
        <w:pStyle w:val="ListBullet"/>
        <w:spacing w:after="80"/>
      </w:pPr>
      <w:r>
        <w:rPr>
          <w:rFonts w:ascii="Lato" w:hAnsi="Lato" w:eastAsia="Lato"/>
          <w:b w:val="0"/>
          <w:i w:val="0"/>
          <w:color w:val="2C3338"/>
          <w:sz w:val="22"/>
        </w:rPr>
        <w:t>Continuous Improvement: Sustainable gains — not temporary fixes.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Montserrat" w:hAnsi="Montserrat" w:eastAsia="Montserrat"/>
          <w:b/>
          <w:i w:val="0"/>
          <w:color w:val="0A1E35"/>
          <w:sz w:val="48"/>
        </w:rPr>
        <w:t>Our Service Model</w:t>
      </w:r>
    </w:p>
    <w:p>
      <w:pPr>
        <w:spacing w:before="360" w:after="120"/>
      </w:pPr>
      <w:r>
        <w:rPr>
          <w:rFonts w:ascii="Montserrat" w:hAnsi="Montserrat" w:eastAsia="Montserrat"/>
          <w:b/>
          <w:i w:val="0"/>
          <w:color w:val="C8A951"/>
          <w:sz w:val="32"/>
        </w:rPr>
        <w:t>Who We Serve</w:t>
      </w:r>
    </w:p>
    <w:p>
      <w:pPr>
        <w:spacing w:after="160" w:line="360" w:lineRule="auto"/>
        <w:jc w:val="center"/>
      </w:pPr>
      <w:r>
        <w:rPr>
          <w:rFonts w:ascii="Lato" w:hAnsi="Lato" w:eastAsia="Lato"/>
          <w:b w:val="0"/>
          <w:i w:val="0"/>
          <w:color w:val="2C3338"/>
          <w:sz w:val="22"/>
        </w:rPr>
        <w:t>Spinning • Weaving • Knitting • Dyeing • Processing • Printing • Garments • Home Textiles • Textile Finishing • Quality &amp; Testing</w:t>
      </w:r>
    </w:p>
    <w:p>
      <w:pPr>
        <w:spacing w:before="360" w:after="120"/>
      </w:pPr>
      <w:r>
        <w:rPr>
          <w:rFonts w:ascii="Montserrat" w:hAnsi="Montserrat" w:eastAsia="Montserrat"/>
          <w:b/>
          <w:i w:val="0"/>
          <w:color w:val="C8A951"/>
          <w:sz w:val="32"/>
        </w:rPr>
        <w:t>Our Target Audience</w:t>
      </w:r>
    </w:p>
    <w:p>
      <w:pPr>
        <w:spacing w:after="160" w:line="360" w:lineRule="auto"/>
        <w:jc w:val="center"/>
      </w:pPr>
      <w:r>
        <w:rPr>
          <w:rFonts w:ascii="Lato" w:hAnsi="Lato" w:eastAsia="Lato"/>
          <w:b w:val="0"/>
          <w:i w:val="0"/>
          <w:color w:val="2C3338"/>
          <w:sz w:val="22"/>
        </w:rPr>
        <w:t>Textile Professionals | Quality Managers | Quality Control Teams | Production Managers | Production Supervisors | Technical Managers | Process Engineers | Inspectors | Laboratory Personnel | Operators | Management Teams</w:t>
      </w:r>
    </w:p>
    <w:p>
      <w:pPr>
        <w:spacing w:before="360" w:after="120"/>
      </w:pPr>
      <w:r>
        <w:rPr>
          <w:rFonts w:ascii="Montserrat" w:hAnsi="Montserrat" w:eastAsia="Montserrat"/>
          <w:b/>
          <w:i w:val="0"/>
          <w:color w:val="C8A951"/>
          <w:sz w:val="32"/>
        </w:rPr>
        <w:t>Future Programmes</w:t>
      </w:r>
    </w:p>
    <w:p>
      <w:pPr>
        <w:spacing w:after="160" w:line="360" w:lineRule="auto"/>
      </w:pPr>
      <w:r>
        <w:rPr>
          <w:rFonts w:ascii="Lato" w:hAnsi="Lato" w:eastAsia="Lato"/>
          <w:b w:val="0"/>
          <w:i w:val="0"/>
          <w:color w:val="2C3338"/>
          <w:sz w:val="22"/>
        </w:rPr>
        <w:t>PQS is continuously developing new training and consultancy programmes based on industry needs and emerging challenges. Our goal is to expand our offerings while maintaining the practical, quality-focused approach that defines our work.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qs sta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240"/>
        <w:jc w:val="center"/>
      </w:pPr>
      <w:r>
        <w:rPr>
          <w:rFonts w:ascii="Montserrat" w:hAnsi="Montserrat" w:eastAsia="Montserrat"/>
          <w:b/>
          <w:i w:val="0"/>
          <w:color w:val="0A1E35"/>
          <w:sz w:val="48"/>
        </w:rPr>
        <w:t>Our Commitment</w:t>
      </w:r>
    </w:p>
    <w:p>
      <w:pPr>
        <w:spacing w:after="160" w:line="360" w:lineRule="auto"/>
        <w:jc w:val="center"/>
      </w:pPr>
      <w:r>
        <w:rPr>
          <w:rFonts w:ascii="Lato" w:hAnsi="Lato" w:eastAsia="Lato"/>
          <w:b/>
          <w:i w:val="0"/>
          <w:color w:val="2C3338"/>
          <w:sz w:val="22"/>
        </w:rPr>
        <w:t>Improve Knowledge.</w:t>
        <w:br/>
        <w:t>Improve Processes.</w:t>
        <w:br/>
        <w:t>Improve Quality.</w:t>
        <w:br/>
        <w:t>Improve Performance.</w:t>
      </w:r>
    </w:p>
    <w:p>
      <w:pPr>
        <w:spacing w:before="360" w:after="120"/>
      </w:pPr>
      <w:r>
        <w:rPr>
          <w:rFonts w:ascii="Montserrat" w:hAnsi="Montserrat" w:eastAsia="Montserrat"/>
          <w:b/>
          <w:i w:val="0"/>
          <w:color w:val="C8A951"/>
          <w:sz w:val="32"/>
        </w:rPr>
        <w:t>Our Promise</w:t>
      </w:r>
    </w:p>
    <w:p>
      <w:pPr>
        <w:spacing w:after="160" w:line="360" w:lineRule="auto"/>
        <w:jc w:val="center"/>
      </w:pPr>
      <w:r>
        <w:rPr>
          <w:rFonts w:ascii="Lato" w:hAnsi="Lato" w:eastAsia="Lato"/>
          <w:b w:val="0"/>
          <w:i/>
          <w:color w:val="2C3338"/>
          <w:sz w:val="22"/>
        </w:rPr>
        <w:t>Precision in Knowledge. Quality in Processes.</w:t>
        <w:br/>
        <w:t>Solutions to Problems. Performance through Improvement.</w:t>
      </w:r>
    </w:p>
    <w:p>
      <w:pPr>
        <w:spacing w:before="480" w:after="240"/>
        <w:jc w:val="center"/>
      </w:pPr>
      <w:r>
        <w:rPr>
          <w:rFonts w:ascii="Montserrat" w:hAnsi="Montserrat" w:eastAsia="Montserrat"/>
          <w:b/>
          <w:i w:val="0"/>
          <w:color w:val="0A1E35"/>
          <w:sz w:val="48"/>
        </w:rPr>
        <w:t>Contact Us</w:t>
      </w:r>
    </w:p>
    <w:p>
      <w:pPr>
        <w:spacing w:after="160" w:line="360" w:lineRule="auto"/>
        <w:jc w:val="center"/>
      </w:pPr>
      <w:r>
        <w:rPr>
          <w:rFonts w:ascii="Lato" w:hAnsi="Lato" w:eastAsia="Lato"/>
          <w:b w:val="0"/>
          <w:i w:val="0"/>
          <w:color w:val="2C3338"/>
          <w:sz w:val="22"/>
        </w:rPr>
        <w:t>Phone: [Your Phone Number]</w:t>
        <w:br/>
        <w:t>Email: [Your Email Address]</w:t>
        <w:br/>
        <w:t>Website: [Your Website]</w:t>
        <w:br/>
        <w:t>Location: [City, Country]</w:t>
        <w:br/>
        <w:t>LinkedIn: [LinkedIn Profile]</w:t>
      </w:r>
    </w:p>
    <w:p>
      <w:pPr>
        <w:spacing w:after="160" w:line="360" w:lineRule="auto"/>
        <w:jc w:val="center"/>
      </w:pPr>
      <w:r>
        <w:rPr>
          <w:rFonts w:ascii="Lato" w:hAnsi="Lato" w:eastAsia="Lato"/>
          <w:b/>
          <w:i/>
          <w:color w:val="2C3338"/>
          <w:sz w:val="22"/>
        </w:rPr>
        <w:t>Let's Improve Textile Quality Together.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