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Pvragon Activity Tracker - Project Blueprint</w:t>
      </w:r>
    </w:p>
    <w:p>
      <w:pPr>
        <w:pStyle w:val="Heading2"/>
      </w:pPr>
      <w:r>
        <w:t>1. Project Overview</w:t>
      </w:r>
    </w:p>
    <w:p>
      <w:r>
        <w:t xml:space="preserve">The </w:t>
      </w:r>
      <w:r>
        <w:rPr>
          <w:b/>
        </w:rPr>
        <w:t>Pvragon Activity Tracker</w:t>
      </w:r>
      <w:r>
        <w:t xml:space="preserve"> is an enterprise-grade automated reporting system designed to provide high-transparency insights into team productivity across multiple digital platforms. It consolidates activity logs from ClickUp, GitHub, Figma, Google Workspace, and Backendless into a unified audit trail and visual dashboard.</w:t>
      </w:r>
    </w:p>
    <w:p>
      <w:pPr>
        <w:pStyle w:val="Heading2"/>
      </w:pPr>
      <w:r>
        <w:t>2. System Architecture (3-Layer Model)</w:t>
      </w:r>
    </w:p>
    <w:p>
      <w:r>
        <w:t>The project is built on a robust 3-layer architecture to ensure deterministic results and easy maintenance:</w:t>
      </w:r>
    </w:p>
    <w:p>
      <w:r>
        <w:t xml:space="preserve">1.  </w:t>
      </w:r>
      <w:r>
        <w:rPr>
          <w:b/>
        </w:rPr>
        <w:t>Directive Layer (Strategy):</w:t>
      </w:r>
      <w:r>
        <w:t xml:space="preserve"> Context-rich SOPs (Standard Operating Procedures) in Markdown that define "how" each platform should be audited.</w:t>
      </w:r>
    </w:p>
    <w:p>
      <w:r>
        <w:t xml:space="preserve">2.  </w:t>
      </w:r>
      <w:r>
        <w:rPr>
          <w:b/>
        </w:rPr>
        <w:t>Orchestration Layer (Management):</w:t>
      </w:r>
      <w:r>
        <w:t xml:space="preserve"> A central coordinator (`run_daily_workflow.py`) that manages task sequencing, error handling, and data synchronization.</w:t>
      </w:r>
    </w:p>
    <w:p>
      <w:r>
        <w:t xml:space="preserve">3.  </w:t>
      </w:r>
      <w:r>
        <w:rPr>
          <w:b/>
        </w:rPr>
        <w:t>Execution Layer (Logic):</w:t>
      </w:r>
      <w:r>
        <w:t xml:space="preserve"> Specialized Python scripts that perform high-speed API data fetching, normalization, and statistical analysis.</w:t>
      </w:r>
    </w:p>
    <w:p>
      <w:pPr>
        <w:pStyle w:val="Heading2"/>
      </w:pPr>
      <w:r>
        <w:t>3. Data Flow &amp; Ecosystem</w:t>
      </w:r>
    </w:p>
    <w:p>
      <w:r>
        <w:t>Data is processed through a sequential pipeline every 24 hours:</w:t>
      </w:r>
    </w:p>
    <w:p>
      <w:r>
        <w:t xml:space="preserve">1.  </w:t>
      </w:r>
      <w:r>
        <w:rPr>
          <w:b/>
        </w:rPr>
        <w:t>Ingestion:</w:t>
      </w:r>
      <w:r>
        <w:t xml:space="preserve"> Raw event logs are pulled from 5 platform APIs.</w:t>
      </w:r>
    </w:p>
    <w:p>
      <w:r>
        <w:t xml:space="preserve">2.  </w:t>
      </w:r>
      <w:r>
        <w:rPr>
          <w:b/>
        </w:rPr>
        <w:t>Standardization:</w:t>
      </w:r>
      <w:r>
        <w:t xml:space="preserve"> Names and emails are mapped to a canonical "Team Member" list using fuzzy matching and exclusion rules.</w:t>
      </w:r>
    </w:p>
    <w:p>
      <w:r>
        <w:t xml:space="preserve">3.  </w:t>
      </w:r>
      <w:r>
        <w:rPr>
          <w:b/>
        </w:rPr>
        <w:t>Audit Generation:</w:t>
      </w:r>
      <w:r>
        <w:t xml:space="preserve"> A unified matrix is built in the `Daily Audit` tab, filling gaps with zeros to ensure data integrity.</w:t>
      </w:r>
    </w:p>
    <w:p>
      <w:r>
        <w:t xml:space="preserve">4.  </w:t>
      </w:r>
      <w:r>
        <w:rPr>
          <w:b/>
        </w:rPr>
        <w:t>Time Analysis:</w:t>
      </w:r>
      <w:r>
        <w:t xml:space="preserve"> Work sessions are identified using a session-gap model to calculate "Active Window" hours (PST timezone).</w:t>
      </w:r>
    </w:p>
    <w:p>
      <w:r>
        <w:t xml:space="preserve">5.  </w:t>
      </w:r>
      <w:r>
        <w:rPr>
          <w:b/>
        </w:rPr>
        <w:t>Visualization:</w:t>
      </w:r>
      <w:r>
        <w:t xml:space="preserve"> Data is exported to a JSON-based dashboard and summarized via professional email insights.</w:t>
      </w:r>
    </w:p>
    <w:p>
      <w:pPr>
        <w:pStyle w:val="Heading2"/>
      </w:pPr>
      <w:r>
        <w:t>4. Reporting Standards &amp; Timezones</w:t>
      </w:r>
    </w:p>
    <w:p>
      <w:pPr>
        <w:pStyle w:val="ListBullet"/>
      </w:pPr>
      <w:r>
        <w:t xml:space="preserve">  **Primary Timezone:** America/Los_Angeles (PST/PDT).</w:t>
      </w:r>
    </w:p>
    <w:p>
      <w:pPr>
        <w:pStyle w:val="ListBullet"/>
      </w:pPr>
      <w:r>
        <w:t xml:space="preserve">  **Audit Window:** Rolling 24-hour cycle (12:00 AM - 11:59 PM PST).</w:t>
      </w:r>
    </w:p>
    <w:p>
      <w:pPr>
        <w:pStyle w:val="ListBullet"/>
      </w:pPr>
      <w:r>
        <w:t xml:space="preserve">  **Update Schedule:** Daily at 04:00 AM PST (ensuring full data capture for the previous day).</w:t>
      </w:r>
    </w:p>
    <w:p>
      <w:pPr>
        <w:pStyle w:val="Heading2"/>
      </w:pPr>
      <w:r>
        <w:t>5. Platform-Specific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Key Events Tracked</w:t>
            </w:r>
          </w:p>
        </w:tc>
        <w:tc>
          <w:tcPr>
            <w:tcW w:type="dxa" w:w="2160"/>
          </w:tcPr>
          <w:p>
            <w:r>
              <w:t>Timezone Logic</w:t>
            </w:r>
          </w:p>
        </w:tc>
        <w:tc>
          <w:tcPr>
            <w:tcW w:type="dxa" w:w="2160"/>
          </w:tcPr>
          <w:p>
            <w:r>
              <w:t>Accuracy Note</w:t>
            </w:r>
          </w:p>
        </w:tc>
      </w:tr>
      <w:tr>
        <w:tc>
          <w:tcPr>
            <w:tcW w:type="dxa" w:w="2160"/>
          </w:tcPr>
          <w:p>
            <w:r>
              <w:t>ClickUp</w:t>
            </w:r>
          </w:p>
        </w:tc>
        <w:tc>
          <w:tcPr>
            <w:tcW w:type="dxa" w:w="2160"/>
          </w:tcPr>
          <w:p>
            <w:r>
              <w:t>Tasks, Comments, Chat Messages</w:t>
            </w:r>
          </w:p>
        </w:tc>
        <w:tc>
          <w:tcPr>
            <w:tcW w:type="dxa" w:w="2160"/>
          </w:tcPr>
          <w:p>
            <w:r>
              <w:t>UTC → PST</w:t>
            </w:r>
          </w:p>
        </w:tc>
        <w:tc>
          <w:tcPr>
            <w:tcW w:type="dxa" w:w="2160"/>
          </w:tcPr>
          <w:p>
            <w:r>
              <w:t>High accuracy for comms; attribution for task updates is best-effort.</w:t>
            </w:r>
          </w:p>
        </w:tc>
      </w:tr>
      <w:tr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Push, Pull Requests, Reviews</w:t>
            </w:r>
          </w:p>
        </w:tc>
        <w:tc>
          <w:tcPr>
            <w:tcW w:type="dxa" w:w="2160"/>
          </w:tcPr>
          <w:p>
            <w:r>
              <w:t>UTC → PST</w:t>
            </w:r>
          </w:p>
        </w:tc>
        <w:tc>
          <w:tcPr>
            <w:tcW w:type="dxa" w:w="2160"/>
          </w:tcPr>
          <w:p>
            <w:r>
              <w:t>100% precision for code deployments.</w:t>
            </w:r>
          </w:p>
        </w:tc>
      </w:tr>
      <w:tr>
        <w:tc>
          <w:tcPr>
            <w:tcW w:type="dxa" w:w="2160"/>
          </w:tcPr>
          <w:p>
            <w:r>
              <w:t>Figma</w:t>
            </w:r>
          </w:p>
        </w:tc>
        <w:tc>
          <w:tcPr>
            <w:tcW w:type="dxa" w:w="2160"/>
          </w:tcPr>
          <w:p>
            <w:r>
              <w:t>File edits, Versioning</w:t>
            </w:r>
          </w:p>
        </w:tc>
        <w:tc>
          <w:tcPr>
            <w:tcW w:type="dxa" w:w="2160"/>
          </w:tcPr>
          <w:p>
            <w:r>
              <w:t>UTC → PST</w:t>
            </w:r>
          </w:p>
        </w:tc>
        <w:tc>
          <w:tcPr>
            <w:tcW w:type="dxa" w:w="2160"/>
          </w:tcPr>
          <w:p>
            <w:r>
              <w:t>Focused on document contribution cycles.</w:t>
            </w:r>
          </w:p>
        </w:tc>
      </w:tr>
      <w:tr>
        <w:tc>
          <w:tcPr>
            <w:tcW w:type="dxa" w:w="2160"/>
          </w:tcPr>
          <w:p>
            <w:r>
              <w:t>Google Workspace</w:t>
            </w:r>
          </w:p>
        </w:tc>
        <w:tc>
          <w:tcPr>
            <w:tcW w:type="dxa" w:w="2160"/>
          </w:tcPr>
          <w:p>
            <w:r>
              <w:t>Drive Edits, Sent Emails, Meets</w:t>
            </w:r>
          </w:p>
        </w:tc>
        <w:tc>
          <w:tcPr>
            <w:tcW w:type="dxa" w:w="2160"/>
          </w:tcPr>
          <w:p>
            <w:r>
              <w:t>ISO → PST</w:t>
            </w:r>
          </w:p>
        </w:tc>
        <w:tc>
          <w:tcPr>
            <w:tcW w:type="dxa" w:w="2160"/>
          </w:tcPr>
          <w:p>
            <w:r>
              <w:t>Precision focus on document creation and active email sends.</w:t>
            </w:r>
          </w:p>
        </w:tc>
      </w:tr>
      <w:tr>
        <w:tc>
          <w:tcPr>
            <w:tcW w:type="dxa" w:w="2160"/>
          </w:tcPr>
          <w:p>
            <w:r>
              <w:t>Backendless</w:t>
            </w:r>
          </w:p>
        </w:tc>
        <w:tc>
          <w:tcPr>
            <w:tcW w:type="dxa" w:w="2160"/>
          </w:tcPr>
          <w:p>
            <w:r>
              <w:t>Console management, API usage</w:t>
            </w:r>
          </w:p>
        </w:tc>
        <w:tc>
          <w:tcPr>
            <w:tcW w:type="dxa" w:w="2160"/>
          </w:tcPr>
          <w:p>
            <w:r>
              <w:t>UTC → PST</w:t>
            </w:r>
          </w:p>
        </w:tc>
        <w:tc>
          <w:tcPr>
            <w:tcW w:type="dxa" w:w="2160"/>
          </w:tcPr>
          <w:p>
            <w:r>
              <w:t>100% audit trail for system administration.</w:t>
            </w:r>
          </w:p>
        </w:tc>
      </w:tr>
    </w:tbl>
    <w:p>
      <w:pPr>
        <w:pStyle w:val="Heading2"/>
      </w:pPr>
      <w:r>
        <w:t>6. Glossary of Tabs</w:t>
      </w:r>
    </w:p>
    <w:p>
      <w:pPr>
        <w:pStyle w:val="ListBullet"/>
      </w:pPr>
      <w:r>
        <w:t xml:space="preserve">  **Daily Audit:** The master matrix of every person vs every event for every day.</w:t>
      </w:r>
    </w:p>
    <w:p>
      <w:pPr>
        <w:pStyle w:val="ListBullet"/>
      </w:pPr>
      <w:r>
        <w:t xml:space="preserve">  **Activity Time Analysis:** The calculated "Work Day" metrics (Start, End, Active Hours, Longest Break).</w:t>
      </w:r>
    </w:p>
    <w:p>
      <w:pPr>
        <w:pStyle w:val="ListBullet"/>
      </w:pPr>
      <w:r>
        <w:t xml:space="preserve">  **Event Type References:** A living glossary defining what each individual activity means.</w:t>
      </w:r>
    </w:p>
    <w:p>
      <w:pPr>
        <w:pStyle w:val="ListBullet"/>
      </w:pPr>
      <w:r>
        <w:t xml:space="preserve">  **System Architecture:** (New) Technical metadata and logic definitions for system transparency.</w:t>
      </w:r>
    </w:p>
    <w:p>
      <w:pPr>
        <w:pStyle w:val="Heading2"/>
      </w:pPr>
      <w:r>
        <w:t>7. Visual Dashboard Intelligence</w:t>
      </w:r>
    </w:p>
    <w:p>
      <w:r>
        <w:t>The interactive dashboard (`index.html`) translates raw data into 4 key visual modules:</w:t>
      </w:r>
    </w:p>
    <w:p>
      <w:pPr>
        <w:pStyle w:val="Heading3"/>
      </w:pPr>
      <w:r>
        <w:t>A. Team Productivity Trend (Line Chart)</w:t>
      </w:r>
    </w:p>
    <w:p>
      <w:pPr>
        <w:pStyle w:val="ListBullet"/>
      </w:pPr>
      <w:r>
        <w:t xml:space="preserve">  **Purpose:** Monitors daily activity volume over time.</w:t>
      </w:r>
    </w:p>
    <w:p>
      <w:pPr>
        <w:pStyle w:val="ListBullet"/>
      </w:pPr>
      <w:r>
        <w:t xml:space="preserve">  **Insight:** Identifies "Crunch" periods or unexpected drops in engagement across the core team.</w:t>
      </w:r>
    </w:p>
    <w:p>
      <w:pPr>
        <w:pStyle w:val="Heading3"/>
      </w:pPr>
      <w:r>
        <w:t>B. Platform Distribution (Doughnut Chart)</w:t>
      </w:r>
    </w:p>
    <w:p>
      <w:pPr>
        <w:pStyle w:val="ListBullet"/>
      </w:pPr>
      <w:r>
        <w:t xml:space="preserve">  **Purpose:** Shows where the team spends most of their digital time.</w:t>
      </w:r>
    </w:p>
    <w:p>
      <w:pPr>
        <w:pStyle w:val="ListBullet"/>
      </w:pPr>
      <w:r>
        <w:t xml:space="preserve">  **Insight:** Highlights tool-saturation (e.g., if Figma activity outweighs GitHub, the project is likely in a Design phase).</w:t>
      </w:r>
    </w:p>
    <w:p>
      <w:pPr>
        <w:pStyle w:val="Heading3"/>
      </w:pPr>
      <w:r>
        <w:t>C. Leaderboard &amp; Activity Mix (Stacked Bar Chart)</w:t>
      </w:r>
    </w:p>
    <w:p>
      <w:pPr>
        <w:pStyle w:val="ListBullet"/>
      </w:pPr>
      <w:r>
        <w:t xml:space="preserve">  **Purpose:** Ranks members by total events, segmented by activity type.</w:t>
      </w:r>
    </w:p>
    <w:p>
      <w:pPr>
        <w:pStyle w:val="ListBullet"/>
      </w:pPr>
      <w:r>
        <w:t xml:space="preserve">  **Insight:** Identifies the "Top Contributor" and reveals their specific focus (e.g., heavy coding vs. heavy coordination).</w:t>
      </w:r>
    </w:p>
    <w:p>
      <w:pPr>
        <w:pStyle w:val="Heading3"/>
      </w:pPr>
      <w:r>
        <w:t>D. Activity Window (Floating Bar Chart)</w:t>
      </w:r>
    </w:p>
    <w:p>
      <w:pPr>
        <w:pStyle w:val="ListBullet"/>
      </w:pPr>
      <w:r>
        <w:t xml:space="preserve">  **Purpose:** Visualizes the start/end times and average duration of each person's workday.</w:t>
      </w:r>
    </w:p>
    <w:p>
      <w:pPr>
        <w:pStyle w:val="ListBullet"/>
      </w:pPr>
      <w:r>
        <w:t xml:space="preserve">  **Insight:** Shows team availability and scheduling alignment across timezones. Sorted by duration (descending) to highlight the most active members.</w:t>
      </w:r>
    </w:p>
    <w:p>
      <w:pPr>
        <w:pStyle w:val="Heading2"/>
      </w:pPr>
      <w:r>
        <w:t>8. Summary &amp; Value Proposition</w:t>
      </w:r>
    </w:p>
    <w:p>
      <w:r>
        <w:t xml:space="preserve">This system represents a shift from "Trust-based" management to </w:t>
      </w:r>
      <w:r>
        <w:rPr>
          <w:b/>
        </w:rPr>
        <w:t>"Data-backed" Transparency</w:t>
      </w:r>
      <w:r>
        <w:t>. By automating the audit trail, we remove the burden of manual reporting from the team while providing stakeholders with a real-time, accurate window into the project's pulse.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