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F14F3" w14:textId="77777777" w:rsidR="00F24CEE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</w:rPr>
        <w:drawing>
          <wp:anchor distT="0" distB="0" distL="114300" distR="114300" simplePos="0" relativeHeight="251660288" behindDoc="1" locked="0" layoutInCell="1" allowOverlap="1" wp14:anchorId="65E9CCC2" wp14:editId="556129E2">
            <wp:simplePos x="0" y="0"/>
            <wp:positionH relativeFrom="margin">
              <wp:posOffset>5824220</wp:posOffset>
            </wp:positionH>
            <wp:positionV relativeFrom="topMargin">
              <wp:posOffset>830580</wp:posOffset>
            </wp:positionV>
            <wp:extent cx="914400" cy="800100"/>
            <wp:effectExtent l="0" t="0" r="0" b="0"/>
            <wp:wrapNone/>
            <wp:docPr id="869870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87021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/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0B90A32A" wp14:editId="46D0307D">
            <wp:simplePos x="0" y="0"/>
            <wp:positionH relativeFrom="margin">
              <wp:posOffset>-415290</wp:posOffset>
            </wp:positionH>
            <wp:positionV relativeFrom="margin">
              <wp:posOffset>-163830</wp:posOffset>
            </wp:positionV>
            <wp:extent cx="1043940" cy="853440"/>
            <wp:effectExtent l="0" t="0" r="3810" b="3810"/>
            <wp:wrapNone/>
            <wp:docPr id="17875525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552543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8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28"/>
        </w:rPr>
        <w:t>Thar Institute of Engineering, Science &amp;Technology (TIEST)</w:t>
      </w:r>
    </w:p>
    <w:p w14:paraId="3A537097" w14:textId="77777777" w:rsidR="00F24CEE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</w:rPr>
        <w:t>A Constituent College of NED University of Engineering &amp; Technology</w:t>
      </w:r>
    </w:p>
    <w:p w14:paraId="2E13212E" w14:textId="77777777" w:rsidR="00F24CEE" w:rsidRDefault="00F24CEE">
      <w:pPr>
        <w:spacing w:after="0" w:line="240" w:lineRule="auto"/>
        <w:jc w:val="center"/>
      </w:pPr>
    </w:p>
    <w:p w14:paraId="2EECB0C3" w14:textId="77777777" w:rsidR="00F24CEE" w:rsidRDefault="00F24CEE">
      <w:pPr>
        <w:spacing w:after="0" w:line="240" w:lineRule="auto"/>
        <w:jc w:val="center"/>
      </w:pPr>
    </w:p>
    <w:p w14:paraId="4945F484" w14:textId="77777777" w:rsidR="00F24CEE" w:rsidRDefault="00F24CEE">
      <w:pPr>
        <w:spacing w:after="0" w:line="240" w:lineRule="auto"/>
        <w:jc w:val="center"/>
      </w:pPr>
    </w:p>
    <w:p w14:paraId="1BC25754" w14:textId="77777777" w:rsidR="00F24CEE" w:rsidRDefault="00F24CEE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099CF029" w14:textId="77777777" w:rsidR="00F24CEE" w:rsidRDefault="00000000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Academic Reading and Writing  (EA-115)</w:t>
      </w:r>
    </w:p>
    <w:p w14:paraId="64B602AC" w14:textId="77777777" w:rsidR="00F24CEE" w:rsidRDefault="00F24CEE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35918003" w14:textId="77777777" w:rsidR="00F24CEE" w:rsidRDefault="00000000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Assignment No 02</w:t>
      </w:r>
    </w:p>
    <w:p w14:paraId="29E8D2C6" w14:textId="77777777" w:rsidR="00F24CEE" w:rsidRDefault="00F24CEE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63EACE0B" w14:textId="77777777" w:rsidR="00F24CEE" w:rsidRDefault="00F24CEE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41EF6D37" w14:textId="77777777" w:rsidR="00F24CEE" w:rsidRDefault="00F24CEE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193D9C11" w14:textId="77777777" w:rsidR="00F24CEE" w:rsidRDefault="00F24CEE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6B98FDC8" w14:textId="77777777" w:rsidR="00F24CEE" w:rsidRDefault="00F24CEE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674CD80A" w14:textId="77777777" w:rsidR="00F24CEE" w:rsidRDefault="00000000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Group Members</w:t>
      </w:r>
    </w:p>
    <w:p w14:paraId="0A08F78A" w14:textId="77777777" w:rsidR="00F24CEE" w:rsidRDefault="00F24CEE">
      <w:pPr>
        <w:spacing w:after="0" w:line="240" w:lineRule="auto"/>
        <w:jc w:val="center"/>
        <w:rPr>
          <w:rFonts w:asciiTheme="majorBidi" w:hAnsiTheme="majorBidi" w:cstheme="majorBidi"/>
          <w:sz w:val="24"/>
          <w:szCs w:val="24"/>
        </w:rPr>
      </w:pPr>
    </w:p>
    <w:p w14:paraId="150D1EEF" w14:textId="77777777" w:rsidR="00F24CEE" w:rsidRDefault="00F24CEE">
      <w:pPr>
        <w:spacing w:after="0" w:line="240" w:lineRule="auto"/>
        <w:jc w:val="center"/>
        <w:rPr>
          <w:rFonts w:asciiTheme="majorBidi" w:hAnsiTheme="majorBidi" w:cstheme="majorBidi"/>
          <w:sz w:val="24"/>
          <w:szCs w:val="24"/>
        </w:rPr>
      </w:pPr>
    </w:p>
    <w:p w14:paraId="33687A56" w14:textId="77777777" w:rsidR="00F24CEE" w:rsidRDefault="00F24CEE">
      <w:pPr>
        <w:spacing w:after="0" w:line="240" w:lineRule="auto"/>
        <w:jc w:val="center"/>
        <w:rPr>
          <w:rFonts w:asciiTheme="majorBidi" w:hAnsiTheme="majorBidi" w:cstheme="majorBidi"/>
          <w:sz w:val="24"/>
          <w:szCs w:val="24"/>
        </w:rPr>
      </w:pPr>
    </w:p>
    <w:p w14:paraId="4A2A01F8" w14:textId="77777777" w:rsidR="00F24CEE" w:rsidRDefault="00F24CEE">
      <w:pPr>
        <w:spacing w:after="0" w:line="240" w:lineRule="auto"/>
        <w:jc w:val="center"/>
        <w:rPr>
          <w:rFonts w:asciiTheme="majorBidi" w:hAnsiTheme="majorBidi" w:cstheme="majorBidi"/>
          <w:sz w:val="24"/>
          <w:szCs w:val="24"/>
        </w:rPr>
      </w:pPr>
    </w:p>
    <w:p w14:paraId="489A60EF" w14:textId="77777777" w:rsidR="00F24CEE" w:rsidRDefault="00000000">
      <w:pPr>
        <w:spacing w:after="0" w:line="24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Bhavita (TCT-007)</w:t>
      </w:r>
    </w:p>
    <w:p w14:paraId="6585827E" w14:textId="77777777" w:rsidR="00F24CEE" w:rsidRDefault="00000000">
      <w:pPr>
        <w:spacing w:after="0" w:line="24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Rani (TCT-024)</w:t>
      </w:r>
    </w:p>
    <w:p w14:paraId="4DEC1B87" w14:textId="77777777" w:rsidR="00F24CEE" w:rsidRDefault="00000000">
      <w:pPr>
        <w:spacing w:after="0" w:line="24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Wazir Muzammil Hussain (TCT-043) </w:t>
      </w:r>
    </w:p>
    <w:p w14:paraId="75E8D844" w14:textId="77777777" w:rsidR="00F24CEE" w:rsidRDefault="00F24CEE">
      <w:pPr>
        <w:spacing w:after="0" w:line="240" w:lineRule="auto"/>
        <w:jc w:val="center"/>
        <w:rPr>
          <w:rFonts w:asciiTheme="majorBidi" w:hAnsiTheme="majorBidi" w:cstheme="majorBidi"/>
          <w:sz w:val="24"/>
          <w:szCs w:val="24"/>
        </w:rPr>
      </w:pPr>
    </w:p>
    <w:p w14:paraId="00BD9AD3" w14:textId="77777777" w:rsidR="00F24CEE" w:rsidRDefault="00F24CEE">
      <w:pPr>
        <w:spacing w:after="0" w:line="240" w:lineRule="auto"/>
        <w:jc w:val="center"/>
        <w:rPr>
          <w:rFonts w:asciiTheme="majorBidi" w:hAnsiTheme="majorBidi" w:cstheme="majorBidi"/>
          <w:sz w:val="24"/>
          <w:szCs w:val="24"/>
        </w:rPr>
      </w:pPr>
    </w:p>
    <w:p w14:paraId="04E93658" w14:textId="77777777" w:rsidR="00F24CEE" w:rsidRDefault="00000000">
      <w:pPr>
        <w:spacing w:after="0" w:line="24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Mr. Talha Memon</w:t>
      </w:r>
    </w:p>
    <w:p w14:paraId="01D68F76" w14:textId="77777777" w:rsidR="00F24CEE" w:rsidRDefault="00F24CEE">
      <w:pPr>
        <w:spacing w:after="0" w:line="240" w:lineRule="auto"/>
        <w:jc w:val="center"/>
        <w:rPr>
          <w:rFonts w:asciiTheme="majorBidi" w:hAnsiTheme="majorBidi" w:cstheme="majorBidi"/>
          <w:sz w:val="24"/>
          <w:szCs w:val="24"/>
        </w:rPr>
      </w:pPr>
    </w:p>
    <w:p w14:paraId="1F4A5767" w14:textId="77777777" w:rsidR="00F24CEE" w:rsidRDefault="00000000">
      <w:pPr>
        <w:spacing w:after="0" w:line="24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October 20,2025</w:t>
      </w:r>
    </w:p>
    <w:p w14:paraId="0207C119" w14:textId="77777777" w:rsidR="00F24CEE" w:rsidRDefault="00F24CEE">
      <w:pPr>
        <w:spacing w:after="0" w:line="240" w:lineRule="auto"/>
        <w:jc w:val="center"/>
        <w:rPr>
          <w:rFonts w:asciiTheme="majorBidi" w:hAnsiTheme="majorBidi" w:cstheme="majorBidi"/>
          <w:sz w:val="24"/>
          <w:szCs w:val="24"/>
        </w:rPr>
      </w:pPr>
    </w:p>
    <w:p w14:paraId="7E879759" w14:textId="77777777" w:rsidR="00F24CEE" w:rsidRDefault="00F24CEE">
      <w:pPr>
        <w:spacing w:after="0" w:line="240" w:lineRule="auto"/>
        <w:jc w:val="center"/>
        <w:rPr>
          <w:rFonts w:asciiTheme="majorBidi" w:hAnsiTheme="majorBidi" w:cstheme="majorBidi"/>
          <w:sz w:val="24"/>
          <w:szCs w:val="24"/>
        </w:rPr>
      </w:pPr>
    </w:p>
    <w:p w14:paraId="32C6252D" w14:textId="77777777" w:rsidR="00F24CEE" w:rsidRDefault="00F24CEE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768CF2DB" w14:textId="77777777" w:rsidR="00F24CEE" w:rsidRDefault="00F24CEE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184DAEA7" w14:textId="77777777" w:rsidR="00F24CEE" w:rsidRDefault="00F24CE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731F024" w14:textId="77777777" w:rsidR="00F24CEE" w:rsidRDefault="00F24CE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1D68D1D" w14:textId="77777777" w:rsidR="00F24CEE" w:rsidRDefault="00F24CE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EF06B13" w14:textId="77777777" w:rsidR="00F24CEE" w:rsidRDefault="00F24CE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8489410" w14:textId="77777777" w:rsidR="00F24CEE" w:rsidRDefault="00F24CE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36513AF" w14:textId="77777777" w:rsidR="00F24CEE" w:rsidRDefault="00F24CE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7B113AB" w14:textId="77777777" w:rsidR="00F24CEE" w:rsidRDefault="00F24CE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F4C3A99" w14:textId="77777777" w:rsidR="00F24CEE" w:rsidRDefault="00F24CE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A70D142" w14:textId="77777777" w:rsidR="00F24CEE" w:rsidRDefault="00F24CE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5188400" w14:textId="77777777" w:rsidR="00F24CEE" w:rsidRDefault="00F24CE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88CE897" w14:textId="77777777" w:rsidR="00F24CEE" w:rsidRDefault="00F24CE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0C3B49B" w14:textId="77777777" w:rsidR="00F24CEE" w:rsidRDefault="00F24CEE">
      <w:pPr>
        <w:rPr>
          <w:rFonts w:asciiTheme="majorBidi" w:hAnsiTheme="majorBidi" w:cstheme="majorBidi"/>
          <w:b/>
          <w:color w:val="000000" w:themeColor="text1"/>
          <w:sz w:val="28"/>
          <w:szCs w:val="24"/>
        </w:rPr>
      </w:pPr>
    </w:p>
    <w:p w14:paraId="4EF490A6" w14:textId="77777777" w:rsidR="00F24CEE" w:rsidRDefault="00F24CEE">
      <w:pPr>
        <w:spacing w:after="0" w:line="240" w:lineRule="auto"/>
        <w:jc w:val="center"/>
        <w:rPr>
          <w:rFonts w:asciiTheme="majorBidi" w:hAnsiTheme="majorBidi" w:cstheme="majorBidi"/>
          <w:b/>
          <w:sz w:val="28"/>
          <w:szCs w:val="24"/>
        </w:rPr>
        <w:sectPr w:rsidR="00F24CEE">
          <w:footerReference w:type="default" r:id="rId8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14:paraId="175E1131" w14:textId="77777777" w:rsidR="00F24CEE" w:rsidRDefault="00F24CEE">
      <w:pPr>
        <w:spacing w:after="0" w:line="240" w:lineRule="auto"/>
        <w:jc w:val="center"/>
        <w:rPr>
          <w:rFonts w:asciiTheme="majorBidi" w:hAnsiTheme="majorBidi" w:cstheme="majorBidi"/>
          <w:b/>
          <w:sz w:val="28"/>
          <w:szCs w:val="24"/>
        </w:rPr>
      </w:pPr>
    </w:p>
    <w:p w14:paraId="0EC632F6" w14:textId="77777777" w:rsidR="00F24CEE" w:rsidRDefault="00000000">
      <w:pPr>
        <w:spacing w:after="0" w:line="240" w:lineRule="auto"/>
        <w:jc w:val="center"/>
        <w:rPr>
          <w:rFonts w:asciiTheme="majorBidi" w:hAnsiTheme="majorBidi" w:cstheme="majorBidi"/>
          <w:b/>
          <w:sz w:val="28"/>
          <w:szCs w:val="24"/>
        </w:rPr>
      </w:pPr>
      <w:r>
        <w:rPr>
          <w:rFonts w:asciiTheme="majorBidi" w:hAnsiTheme="majorBidi" w:cstheme="majorBidi"/>
          <w:b/>
          <w:sz w:val="28"/>
          <w:szCs w:val="24"/>
        </w:rPr>
        <w:t>References</w:t>
      </w:r>
    </w:p>
    <w:p w14:paraId="649DB6A5" w14:textId="77777777" w:rsidR="00F24CEE" w:rsidRDefault="00F24CEE">
      <w:pPr>
        <w:pStyle w:val="msobibliography0"/>
        <w:ind w:left="720" w:hanging="720"/>
        <w:rPr>
          <w:rFonts w:ascii="Times New Roman" w:hAnsi="Times New Roman" w:hint="default"/>
          <w:sz w:val="28"/>
          <w:szCs w:val="28"/>
        </w:rPr>
      </w:pPr>
    </w:p>
    <w:p w14:paraId="1174C963" w14:textId="77777777" w:rsidR="00F24CEE" w:rsidRDefault="00000000">
      <w:pPr>
        <w:pStyle w:val="msobibliography0"/>
        <w:ind w:left="720" w:hanging="720"/>
        <w:rPr>
          <w:rFonts w:ascii="Times New Roman" w:hAnsi="Times New Roman" w:hint="default"/>
          <w:kern w:val="0"/>
        </w:rPr>
      </w:pPr>
      <w:r>
        <w:rPr>
          <w:rFonts w:ascii="Times New Roman" w:hAnsi="Times New Roman" w:hint="default"/>
          <w:sz w:val="28"/>
          <w:szCs w:val="28"/>
        </w:rPr>
        <w:fldChar w:fldCharType="begin"/>
      </w:r>
      <w:r>
        <w:rPr>
          <w:rFonts w:ascii="Times New Roman" w:hAnsi="Times New Roman" w:hint="default"/>
          <w:sz w:val="28"/>
          <w:szCs w:val="28"/>
        </w:rPr>
        <w:instrText xml:space="preserve"> BIBLIOGRAPHY  \l 1033 </w:instrText>
      </w:r>
      <w:r>
        <w:rPr>
          <w:rFonts w:ascii="Times New Roman" w:hAnsi="Times New Roman" w:hint="default"/>
          <w:sz w:val="28"/>
          <w:szCs w:val="28"/>
        </w:rPr>
        <w:fldChar w:fldCharType="separate"/>
      </w:r>
      <w:r>
        <w:rPr>
          <w:rFonts w:ascii="Times New Roman" w:hAnsi="Times New Roman" w:hint="default"/>
        </w:rPr>
        <w:t xml:space="preserve">Clark, D. (2013). Overloading Methods, Working with Arrays and Array Lists, Introducing Decision Structures, Using Loop Structures. In D. Clark, </w:t>
      </w:r>
      <w:r>
        <w:rPr>
          <w:rFonts w:ascii="Times New Roman" w:hAnsi="Times New Roman" w:hint="default"/>
          <w:i/>
          <w:iCs/>
        </w:rPr>
        <w:t>Beginning C# Object-Oriented Programming</w:t>
      </w:r>
      <w:r>
        <w:rPr>
          <w:rFonts w:ascii="Times New Roman" w:hAnsi="Times New Roman" w:hint="default"/>
        </w:rPr>
        <w:t xml:space="preserve"> (pp. 90,144, 334–337). Apress.</w:t>
      </w:r>
    </w:p>
    <w:p w14:paraId="485E8E97" w14:textId="77777777" w:rsidR="00F24CEE" w:rsidRDefault="00000000">
      <w:pPr>
        <w:pStyle w:val="msobibliography0"/>
        <w:ind w:left="720" w:hanging="720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 xml:space="preserve">Deitel, P. &amp;. (2021). Control Structures, Selection Statements, Arrays. In P. &amp;. Deitel, </w:t>
      </w:r>
      <w:r>
        <w:rPr>
          <w:rFonts w:ascii="Times New Roman" w:hAnsi="Times New Roman" w:hint="default"/>
          <w:i/>
          <w:iCs/>
        </w:rPr>
        <w:t>C How to Program</w:t>
      </w:r>
      <w:r>
        <w:rPr>
          <w:rFonts w:ascii="Times New Roman" w:hAnsi="Times New Roman" w:hint="default"/>
        </w:rPr>
        <w:t xml:space="preserve"> (pp. 88, 92–96, 244–281). Pearson.</w:t>
      </w:r>
    </w:p>
    <w:p w14:paraId="6E911676" w14:textId="77777777" w:rsidR="00F24CEE" w:rsidRDefault="00000000">
      <w:pPr>
        <w:pStyle w:val="msobibliography0"/>
        <w:ind w:left="720" w:hanging="720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 xml:space="preserve">Harwani, B. M. (2015). Decision-Making Statements, Arrays, Method Overloading. In B. M. Harwani, </w:t>
      </w:r>
      <w:r>
        <w:rPr>
          <w:rFonts w:ascii="Times New Roman" w:hAnsi="Times New Roman" w:hint="default"/>
          <w:i/>
          <w:iCs/>
        </w:rPr>
        <w:t>Learning Object-Oriented Programming in C# 5.0</w:t>
      </w:r>
      <w:r>
        <w:rPr>
          <w:rFonts w:ascii="Times New Roman" w:hAnsi="Times New Roman" w:hint="default"/>
        </w:rPr>
        <w:t xml:space="preserve"> (pp. 85–101, 113–119, 153–157, 204–205). Cengage Learning PTR.</w:t>
      </w:r>
    </w:p>
    <w:p w14:paraId="4F17A461" w14:textId="77777777" w:rsidR="00F24CEE" w:rsidRDefault="00000000">
      <w:pPr>
        <w:pStyle w:val="msobibliography0"/>
        <w:ind w:left="720" w:hanging="720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 xml:space="preserve">Kanetkar, Y. P. (2002). Decision Control Structure, Loop Control Structures, Control Structures, Arrays. In Y. P. Kanetkar, </w:t>
      </w:r>
      <w:r>
        <w:rPr>
          <w:rFonts w:ascii="Times New Roman" w:hAnsi="Times New Roman" w:hint="default"/>
          <w:i/>
          <w:iCs/>
        </w:rPr>
        <w:t>Let Us C</w:t>
      </w:r>
      <w:r>
        <w:rPr>
          <w:rFonts w:ascii="Times New Roman" w:hAnsi="Times New Roman" w:hint="default"/>
        </w:rPr>
        <w:t xml:space="preserve"> (pp. 49–58, 97–124, 135–144, 269–304). BPB Publications.</w:t>
      </w:r>
    </w:p>
    <w:p w14:paraId="5909EC49" w14:textId="77777777" w:rsidR="00F24CEE" w:rsidRDefault="00000000">
      <w:pPr>
        <w:pStyle w:val="msobibliography0"/>
        <w:ind w:left="720" w:hanging="720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 xml:space="preserve">Sebesta, R. W. (2021). Arrays, Selection Statements, Iterative Statements. In R. W. Sebesta, </w:t>
      </w:r>
      <w:r>
        <w:rPr>
          <w:rFonts w:ascii="Times New Roman" w:hAnsi="Times New Roman" w:hint="default"/>
          <w:i/>
          <w:iCs/>
        </w:rPr>
        <w:t>Concepts of programming languages (11th Global ed.)</w:t>
      </w:r>
      <w:r>
        <w:rPr>
          <w:rFonts w:ascii="Times New Roman" w:hAnsi="Times New Roman" w:hint="default"/>
        </w:rPr>
        <w:t xml:space="preserve"> (pp. 274–285, 356–367, 367–379). Pearson.</w:t>
      </w:r>
    </w:p>
    <w:p w14:paraId="6CBA9E8F" w14:textId="77777777" w:rsidR="00F24CEE" w:rsidRDefault="00000000">
      <w:pPr>
        <w:pStyle w:val="msobibliography0"/>
        <w:ind w:left="720" w:hanging="720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 xml:space="preserve">Wu, C. T. (2010). Selection Statements, Repetition Statements, Arrays, Method Overloading. In C. T. Wu, </w:t>
      </w:r>
      <w:r>
        <w:rPr>
          <w:rFonts w:ascii="Times New Roman" w:hAnsi="Times New Roman" w:hint="default"/>
          <w:i/>
          <w:iCs/>
        </w:rPr>
        <w:t>An Introduction to Object-Oriented Programming with Java</w:t>
      </w:r>
      <w:r>
        <w:rPr>
          <w:rFonts w:ascii="Times New Roman" w:hAnsi="Times New Roman" w:hint="default"/>
        </w:rPr>
        <w:t xml:space="preserve"> (pp. 221-252, 303-332, 555-589, 386-391). McGraw-Hill Higher Education.</w:t>
      </w:r>
    </w:p>
    <w:p w14:paraId="4E61BF52" w14:textId="77777777" w:rsidR="00F24CEE" w:rsidRDefault="00000000">
      <w:r>
        <w:rPr>
          <w:rFonts w:ascii="Times New Roman" w:eastAsia="Calibri" w:hAnsi="Times New Roman" w:cs="Times New Roman"/>
          <w:kern w:val="2"/>
          <w:sz w:val="28"/>
          <w:szCs w:val="28"/>
          <w:lang w:bidi="ar"/>
        </w:rPr>
        <w:fldChar w:fldCharType="end"/>
      </w:r>
    </w:p>
    <w:p w14:paraId="16F591DF" w14:textId="77777777" w:rsidR="00F24CEE" w:rsidRDefault="00F24CEE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sectPr w:rsidR="00F24CEE">
      <w:footerReference w:type="default" r:id="rId9"/>
      <w:pgSz w:w="12240" w:h="15840"/>
      <w:pgMar w:top="1440" w:right="1080" w:bottom="1440" w:left="108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CC52B" w14:textId="77777777" w:rsidR="007E2642" w:rsidRDefault="007E2642">
      <w:pPr>
        <w:spacing w:line="240" w:lineRule="auto"/>
      </w:pPr>
      <w:r>
        <w:separator/>
      </w:r>
    </w:p>
  </w:endnote>
  <w:endnote w:type="continuationSeparator" w:id="0">
    <w:p w14:paraId="75F81DD9" w14:textId="77777777" w:rsidR="007E2642" w:rsidRDefault="007E26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07285" w14:textId="77777777" w:rsidR="00F24CEE" w:rsidRDefault="00F24CEE">
    <w:pPr>
      <w:pStyle w:val="Footer"/>
      <w:jc w:val="center"/>
    </w:pPr>
  </w:p>
  <w:p w14:paraId="0C560F51" w14:textId="77777777" w:rsidR="00F24CEE" w:rsidRDefault="00F24CE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99351606"/>
      <w:docPartObj>
        <w:docPartGallery w:val="AutoText"/>
      </w:docPartObj>
    </w:sdtPr>
    <w:sdtContent>
      <w:p w14:paraId="0E7B1F20" w14:textId="77777777" w:rsidR="00F24CEE" w:rsidRDefault="0000000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14:paraId="2465C819" w14:textId="77777777" w:rsidR="00F24CEE" w:rsidRDefault="00F24C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D3D9D" w14:textId="77777777" w:rsidR="007E2642" w:rsidRDefault="007E2642">
      <w:pPr>
        <w:spacing w:after="0"/>
      </w:pPr>
      <w:r>
        <w:separator/>
      </w:r>
    </w:p>
  </w:footnote>
  <w:footnote w:type="continuationSeparator" w:id="0">
    <w:p w14:paraId="0FEEE1C6" w14:textId="77777777" w:rsidR="007E2642" w:rsidRDefault="007E264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6B9"/>
    <w:rsid w:val="00162D31"/>
    <w:rsid w:val="00246E29"/>
    <w:rsid w:val="002D6882"/>
    <w:rsid w:val="00371030"/>
    <w:rsid w:val="003726B9"/>
    <w:rsid w:val="00530BA3"/>
    <w:rsid w:val="00571A03"/>
    <w:rsid w:val="00593081"/>
    <w:rsid w:val="005C794E"/>
    <w:rsid w:val="006521A8"/>
    <w:rsid w:val="006956F9"/>
    <w:rsid w:val="00760412"/>
    <w:rsid w:val="007E2642"/>
    <w:rsid w:val="008A1089"/>
    <w:rsid w:val="008C4DE6"/>
    <w:rsid w:val="00D475E1"/>
    <w:rsid w:val="00F24CEE"/>
    <w:rsid w:val="00F87455"/>
    <w:rsid w:val="66041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B066951"/>
  <w15:docId w15:val="{7CCDC16F-B9B5-4152-9FD1-988982495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msobibliography0">
    <w:name w:val="msobibliography"/>
    <w:pPr>
      <w:spacing w:after="160" w:line="276" w:lineRule="auto"/>
    </w:pPr>
    <w:rPr>
      <w:rFonts w:cs="Times New Roman" w:hint="eastAsia"/>
      <w:kern w:val="2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231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Admininstrator</dc:creator>
  <cp:lastModifiedBy>Bhavita Bhanani</cp:lastModifiedBy>
  <cp:revision>2</cp:revision>
  <dcterms:created xsi:type="dcterms:W3CDTF">2025-10-19T14:25:00Z</dcterms:created>
  <dcterms:modified xsi:type="dcterms:W3CDTF">2025-10-19T14:25:00Z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B3B95C05CC6E40BDB55949513BFE6D76_13</vt:lpwstr>
  </property>
</Properties>
</file>