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3456" w:rsidRDefault="00434A37" w:rsidP="00434A37">
      <w:pPr>
        <w:jc w:val="center"/>
        <w:rPr>
          <w:b/>
          <w:sz w:val="32"/>
          <w:szCs w:val="32"/>
        </w:rPr>
      </w:pPr>
      <w:r w:rsidRPr="00434A37">
        <w:rPr>
          <w:b/>
          <w:sz w:val="32"/>
          <w:szCs w:val="32"/>
        </w:rPr>
        <w:t>SCIENTIFIC COMPUTING FOR MECHANICAL ENGINEERS FINAL PROJECT</w:t>
      </w:r>
    </w:p>
    <w:p w:rsidR="00434A37" w:rsidRDefault="00434A37" w:rsidP="00434A37">
      <w:pPr>
        <w:spacing w:line="240" w:lineRule="auto"/>
        <w:jc w:val="center"/>
        <w:rPr>
          <w:b/>
          <w:sz w:val="32"/>
          <w:szCs w:val="32"/>
        </w:rPr>
      </w:pPr>
      <w:r>
        <w:rPr>
          <w:b/>
          <w:sz w:val="32"/>
          <w:szCs w:val="32"/>
        </w:rPr>
        <w:t>Areeb Khan</w:t>
      </w:r>
      <w:r>
        <w:rPr>
          <w:b/>
          <w:sz w:val="32"/>
          <w:szCs w:val="32"/>
        </w:rPr>
        <w:br/>
        <w:t>1286665</w:t>
      </w:r>
    </w:p>
    <w:p w:rsidR="00434A37" w:rsidRDefault="00434A37" w:rsidP="00434A37">
      <w:pPr>
        <w:jc w:val="center"/>
        <w:rPr>
          <w:b/>
          <w:sz w:val="32"/>
          <w:szCs w:val="32"/>
        </w:rPr>
      </w:pPr>
    </w:p>
    <w:p w:rsidR="00434A37" w:rsidRDefault="00434A37" w:rsidP="00434A37">
      <w:pPr>
        <w:jc w:val="center"/>
        <w:rPr>
          <w:b/>
          <w:sz w:val="32"/>
          <w:szCs w:val="32"/>
        </w:rPr>
      </w:pPr>
      <w:r>
        <w:rPr>
          <w:b/>
          <w:sz w:val="32"/>
          <w:szCs w:val="32"/>
        </w:rPr>
        <w:br/>
      </w:r>
      <w:r>
        <w:rPr>
          <w:b/>
          <w:sz w:val="32"/>
          <w:szCs w:val="32"/>
        </w:rPr>
        <w:br/>
      </w:r>
    </w:p>
    <w:p w:rsidR="00434A37" w:rsidRDefault="00434A37" w:rsidP="00434A37">
      <w:pPr>
        <w:jc w:val="center"/>
        <w:rPr>
          <w:b/>
          <w:sz w:val="32"/>
          <w:szCs w:val="32"/>
        </w:rPr>
      </w:pPr>
    </w:p>
    <w:p w:rsidR="00434A37" w:rsidRDefault="00434A37" w:rsidP="00434A37">
      <w:pPr>
        <w:jc w:val="center"/>
        <w:rPr>
          <w:b/>
          <w:sz w:val="32"/>
          <w:szCs w:val="32"/>
        </w:rPr>
      </w:pPr>
    </w:p>
    <w:p w:rsidR="00434A37" w:rsidRPr="00434A37" w:rsidRDefault="00434A37" w:rsidP="00434A37">
      <w:pPr>
        <w:jc w:val="center"/>
        <w:rPr>
          <w:b/>
          <w:sz w:val="40"/>
          <w:szCs w:val="40"/>
        </w:rPr>
      </w:pPr>
      <w:r>
        <w:rPr>
          <w:b/>
          <w:sz w:val="32"/>
          <w:szCs w:val="32"/>
        </w:rPr>
        <w:br/>
      </w:r>
      <w:r w:rsidRPr="00434A37">
        <w:rPr>
          <w:b/>
          <w:sz w:val="40"/>
          <w:szCs w:val="40"/>
        </w:rPr>
        <w:t>POISSON EQUATION</w:t>
      </w:r>
    </w:p>
    <w:p w:rsidR="00434A37" w:rsidRPr="00434A37" w:rsidRDefault="00434A37" w:rsidP="00434A37">
      <w:pPr>
        <w:jc w:val="center"/>
        <w:rPr>
          <w:b/>
          <w:sz w:val="32"/>
          <w:szCs w:val="32"/>
        </w:rPr>
      </w:pPr>
      <w:r>
        <w:rPr>
          <w:b/>
          <w:sz w:val="32"/>
          <w:szCs w:val="32"/>
        </w:rPr>
        <w:t>PROJECT# AP01-2</w:t>
      </w:r>
    </w:p>
    <w:p w:rsidR="00434A37" w:rsidRDefault="00434A37" w:rsidP="00434A37">
      <w:pPr>
        <w:jc w:val="center"/>
        <w:rPr>
          <w:b/>
          <w:sz w:val="32"/>
          <w:szCs w:val="32"/>
        </w:rPr>
      </w:pPr>
    </w:p>
    <w:p w:rsidR="00434A37" w:rsidRDefault="00434A37" w:rsidP="00434A37">
      <w:pPr>
        <w:jc w:val="center"/>
        <w:rPr>
          <w:b/>
          <w:sz w:val="32"/>
          <w:szCs w:val="32"/>
        </w:rPr>
      </w:pPr>
    </w:p>
    <w:p w:rsidR="00434A37" w:rsidRDefault="00434A37" w:rsidP="00434A37">
      <w:pPr>
        <w:jc w:val="center"/>
        <w:rPr>
          <w:b/>
          <w:sz w:val="32"/>
          <w:szCs w:val="32"/>
        </w:rPr>
      </w:pPr>
    </w:p>
    <w:p w:rsidR="00434A37" w:rsidRDefault="00434A37" w:rsidP="00434A37">
      <w:pPr>
        <w:jc w:val="center"/>
        <w:rPr>
          <w:b/>
          <w:sz w:val="32"/>
          <w:szCs w:val="32"/>
        </w:rPr>
      </w:pPr>
    </w:p>
    <w:p w:rsidR="00434A37" w:rsidRDefault="00434A37" w:rsidP="00434A37">
      <w:pPr>
        <w:jc w:val="center"/>
        <w:rPr>
          <w:b/>
          <w:sz w:val="32"/>
          <w:szCs w:val="32"/>
        </w:rPr>
      </w:pPr>
    </w:p>
    <w:p w:rsidR="00434A37" w:rsidRDefault="00434A37" w:rsidP="00434A37">
      <w:pPr>
        <w:jc w:val="center"/>
        <w:rPr>
          <w:b/>
          <w:sz w:val="32"/>
          <w:szCs w:val="32"/>
        </w:rPr>
      </w:pPr>
    </w:p>
    <w:p w:rsidR="00434A37" w:rsidRDefault="00434A37" w:rsidP="00434A37">
      <w:pPr>
        <w:jc w:val="center"/>
        <w:rPr>
          <w:b/>
          <w:sz w:val="32"/>
          <w:szCs w:val="32"/>
        </w:rPr>
      </w:pPr>
    </w:p>
    <w:p w:rsidR="00434A37" w:rsidRDefault="00434A37" w:rsidP="00434A37">
      <w:pPr>
        <w:jc w:val="center"/>
        <w:rPr>
          <w:b/>
          <w:sz w:val="32"/>
          <w:szCs w:val="32"/>
        </w:rPr>
      </w:pPr>
    </w:p>
    <w:p w:rsidR="00434A37" w:rsidRDefault="00434A37" w:rsidP="00434A37">
      <w:pPr>
        <w:jc w:val="center"/>
        <w:rPr>
          <w:b/>
          <w:sz w:val="32"/>
          <w:szCs w:val="32"/>
        </w:rPr>
      </w:pPr>
    </w:p>
    <w:p w:rsidR="00434A37" w:rsidRDefault="00434A37" w:rsidP="00434A37">
      <w:pPr>
        <w:jc w:val="center"/>
        <w:rPr>
          <w:b/>
          <w:sz w:val="32"/>
          <w:szCs w:val="32"/>
        </w:rPr>
      </w:pPr>
    </w:p>
    <w:p w:rsidR="00434A37" w:rsidRDefault="00434A37" w:rsidP="00434A37">
      <w:pPr>
        <w:jc w:val="center"/>
        <w:rPr>
          <w:b/>
          <w:sz w:val="32"/>
          <w:szCs w:val="32"/>
        </w:rPr>
      </w:pPr>
    </w:p>
    <w:p w:rsidR="00434A37" w:rsidRDefault="00434A37" w:rsidP="00434A37">
      <w:pPr>
        <w:rPr>
          <w:b/>
          <w:color w:val="2F5496" w:themeColor="accent1" w:themeShade="BF"/>
          <w:sz w:val="32"/>
          <w:szCs w:val="32"/>
        </w:rPr>
      </w:pPr>
      <w:r w:rsidRPr="00434A37">
        <w:rPr>
          <w:b/>
          <w:color w:val="2F5496" w:themeColor="accent1" w:themeShade="BF"/>
          <w:sz w:val="32"/>
          <w:szCs w:val="32"/>
        </w:rPr>
        <w:lastRenderedPageBreak/>
        <w:t>Abstract:</w:t>
      </w:r>
    </w:p>
    <w:p w:rsidR="00434A37" w:rsidRDefault="00434A37" w:rsidP="00AA7FC0">
      <w:pPr>
        <w:spacing w:line="480" w:lineRule="auto"/>
        <w:rPr>
          <w:rFonts w:eastAsiaTheme="minorEastAsia"/>
          <w:sz w:val="24"/>
          <w:szCs w:val="24"/>
        </w:rPr>
      </w:pPr>
      <w:r>
        <w:rPr>
          <w:sz w:val="24"/>
          <w:szCs w:val="24"/>
        </w:rPr>
        <w:t>This</w:t>
      </w:r>
      <w:r w:rsidRPr="00434A37">
        <w:rPr>
          <w:sz w:val="24"/>
          <w:szCs w:val="24"/>
        </w:rPr>
        <w:t xml:space="preserve"> final </w:t>
      </w:r>
      <w:r>
        <w:rPr>
          <w:sz w:val="24"/>
          <w:szCs w:val="24"/>
        </w:rPr>
        <w:t xml:space="preserve">project for MECE 5397-Scientific Computing for Mechanical Engineers is over solving the two-dimensional Poisson equation. Poisson equation can be used to solve many real-life problems. Problems regarding electrostatics, gravity, heat flow and many other situations. It’s </w:t>
      </w:r>
      <w:r w:rsidR="00AA7FC0">
        <w:rPr>
          <w:sz w:val="24"/>
          <w:szCs w:val="24"/>
        </w:rPr>
        <w:t>important</w:t>
      </w:r>
      <w:r>
        <w:rPr>
          <w:sz w:val="24"/>
          <w:szCs w:val="24"/>
        </w:rPr>
        <w:t xml:space="preserve"> to define four boundary conditions at the four corners to make the solution well defined. In the project assigned there were three Dirichlet boundary conditions and one Neumann condition and the function </w:t>
      </w:r>
      <w:r w:rsidR="00AA7FC0">
        <w:rPr>
          <w:sz w:val="24"/>
          <w:szCs w:val="24"/>
        </w:rPr>
        <w:t>U (x, y</w:t>
      </w:r>
      <w:r>
        <w:rPr>
          <w:sz w:val="24"/>
          <w:szCs w:val="24"/>
        </w:rPr>
        <w:t>) was bounded over the following limits: 0&lt;x&lt;2</w:t>
      </w:r>
      <m:oMath>
        <m:r>
          <w:rPr>
            <w:rFonts w:ascii="Cambria Math" w:hAnsi="Cambria Math"/>
            <w:sz w:val="24"/>
            <w:szCs w:val="24"/>
          </w:rPr>
          <m:t>π</m:t>
        </m:r>
      </m:oMath>
      <w:r>
        <w:rPr>
          <w:rFonts w:eastAsiaTheme="minorEastAsia"/>
          <w:sz w:val="24"/>
          <w:szCs w:val="24"/>
        </w:rPr>
        <w:t>,</w:t>
      </w:r>
      <w:r w:rsidRPr="00434A37">
        <w:rPr>
          <w:sz w:val="24"/>
          <w:szCs w:val="24"/>
        </w:rPr>
        <w:t xml:space="preserve"> </w:t>
      </w:r>
      <w:r>
        <w:rPr>
          <w:sz w:val="24"/>
          <w:szCs w:val="24"/>
        </w:rPr>
        <w:t>0&lt;y&lt;2</w:t>
      </w:r>
      <m:oMath>
        <m:r>
          <w:rPr>
            <w:rFonts w:ascii="Cambria Math" w:hAnsi="Cambria Math"/>
            <w:sz w:val="24"/>
            <w:szCs w:val="24"/>
          </w:rPr>
          <m:t>π</m:t>
        </m:r>
      </m:oMath>
      <w:r>
        <w:rPr>
          <w:rFonts w:eastAsiaTheme="minorEastAsia"/>
          <w:sz w:val="24"/>
          <w:szCs w:val="24"/>
        </w:rPr>
        <w:t>. Each point is connected to four other points located along the cardinal direction. In a 2D grid each point is connected to four other points located along the cardinal direction. A mesh of points was formed and the accuracy of the approximation increase</w:t>
      </w:r>
      <w:r w:rsidR="00AA7FC0">
        <w:rPr>
          <w:rFonts w:eastAsiaTheme="minorEastAsia"/>
          <w:sz w:val="24"/>
          <w:szCs w:val="24"/>
        </w:rPr>
        <w:t xml:space="preserve">d with the quality of the mesh. If the U matrix is diagonally dominant, i.e. the numerically largest values occur on the diagonal and the code provided check for diagonal dominance then the solution will have to converge. </w:t>
      </w:r>
    </w:p>
    <w:p w:rsidR="00AA7FC0" w:rsidRDefault="00AA7FC0" w:rsidP="00AA7FC0">
      <w:pPr>
        <w:spacing w:line="480" w:lineRule="auto"/>
        <w:rPr>
          <w:rFonts w:cstheme="minorHAnsi"/>
          <w:sz w:val="24"/>
          <w:szCs w:val="24"/>
        </w:rPr>
      </w:pPr>
      <w:r>
        <w:rPr>
          <w:rFonts w:eastAsiaTheme="minorEastAsia"/>
          <w:sz w:val="24"/>
          <w:szCs w:val="24"/>
        </w:rPr>
        <w:t xml:space="preserve">For this project, the Gauss Seidel and successive over relaxation methods were used to obtain the solution. The Gauss Seidel method is an iterative method that references an updated value </w:t>
      </w:r>
      <w:r w:rsidRPr="00AA7FC0">
        <w:rPr>
          <w:rFonts w:cstheme="minorHAnsi"/>
          <w:sz w:val="24"/>
          <w:szCs w:val="24"/>
        </w:rPr>
        <w:t>um+1,j to solve for the next values.</w:t>
      </w:r>
      <w:r>
        <w:rPr>
          <w:rFonts w:cstheme="minorHAnsi"/>
          <w:sz w:val="24"/>
          <w:szCs w:val="24"/>
        </w:rPr>
        <w:t xml:space="preserve"> On the other hand, SOR method is a refinement to the Gauss Seidel algorithm and this converges faster and requires less number of iterations. The main purpose of this entire project is learning the process of writing a code and solving a Poisson equation using two iterative methods of solution, employing checkpoints and using data visualization to compare the results.</w:t>
      </w:r>
    </w:p>
    <w:p w:rsidR="00AA7FC0" w:rsidRDefault="00AA7FC0" w:rsidP="00AA7FC0">
      <w:pPr>
        <w:spacing w:line="480" w:lineRule="auto"/>
        <w:rPr>
          <w:rFonts w:cstheme="minorHAnsi"/>
          <w:sz w:val="24"/>
          <w:szCs w:val="24"/>
        </w:rPr>
      </w:pPr>
    </w:p>
    <w:p w:rsidR="00AA7FC0" w:rsidRDefault="00AA7FC0" w:rsidP="00AA7FC0">
      <w:pPr>
        <w:rPr>
          <w:rFonts w:eastAsiaTheme="minorEastAsia" w:cstheme="minorHAnsi"/>
          <w:iCs/>
          <w:lang w:bidi="en-US"/>
        </w:rPr>
      </w:pPr>
      <w:r>
        <w:rPr>
          <w:rFonts w:eastAsiaTheme="minorEastAsia" w:cstheme="minorHAnsi"/>
          <w:iCs/>
          <w:noProof/>
        </w:rPr>
        <w:lastRenderedPageBreak/>
        <w:drawing>
          <wp:inline distT="0" distB="0" distL="0" distR="0">
            <wp:extent cx="5943600" cy="4914900"/>
            <wp:effectExtent l="0" t="0" r="0" b="0"/>
            <wp:docPr id="1" name="Picture 1" descr="C:\Users\Areeb\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eb\AppData\Local\Microsoft\Windows\INetCache\Content.Word\Untitle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rsidR="00AA7FC0" w:rsidRDefault="00AA7FC0" w:rsidP="00AA7FC0">
      <w:pPr>
        <w:rPr>
          <w:rFonts w:eastAsiaTheme="minorEastAsia" w:cstheme="minorHAnsi"/>
          <w:iCs/>
          <w:lang w:bidi="en-US"/>
        </w:rPr>
      </w:pPr>
    </w:p>
    <w:p w:rsidR="00AA7FC0" w:rsidRPr="00FA5275" w:rsidRDefault="00FA5275" w:rsidP="00AA7FC0">
      <w:pPr>
        <w:rPr>
          <w:rFonts w:eastAsiaTheme="minorEastAsia" w:cstheme="minorHAnsi"/>
          <w:b/>
          <w:iCs/>
          <w:color w:val="2F5496" w:themeColor="accent1" w:themeShade="BF"/>
          <w:sz w:val="32"/>
          <w:szCs w:val="32"/>
          <w:lang w:bidi="en-US"/>
        </w:rPr>
      </w:pPr>
      <w:r w:rsidRPr="00FA5275">
        <w:rPr>
          <w:rFonts w:eastAsiaTheme="minorEastAsia" w:cstheme="minorHAnsi"/>
          <w:b/>
          <w:iCs/>
          <w:color w:val="2F5496" w:themeColor="accent1" w:themeShade="BF"/>
          <w:sz w:val="32"/>
          <w:szCs w:val="32"/>
          <w:lang w:bidi="en-US"/>
        </w:rPr>
        <w:t>MATHEMATICAL STATEMENT OF THE PROBLEM</w:t>
      </w:r>
    </w:p>
    <w:p w:rsidR="00AA7FC0" w:rsidRPr="00FA5275" w:rsidRDefault="00AA7FC0" w:rsidP="00AA7FC0">
      <w:pPr>
        <w:rPr>
          <w:rFonts w:eastAsiaTheme="minorEastAsia" w:cstheme="minorHAnsi"/>
          <w:iCs/>
          <w:sz w:val="36"/>
          <w:szCs w:val="36"/>
          <w:lang w:bidi="en-US"/>
        </w:rPr>
      </w:pPr>
    </w:p>
    <w:p w:rsidR="00AA7FC0" w:rsidRPr="00FA5275" w:rsidRDefault="00C71659" w:rsidP="00AA7FC0">
      <w:pPr>
        <w:rPr>
          <w:rFonts w:eastAsiaTheme="minorEastAsia"/>
          <w:sz w:val="36"/>
          <w:szCs w:val="36"/>
        </w:rPr>
      </w:pPr>
      <m:oMathPara>
        <m:oMath>
          <m:f>
            <m:fPr>
              <m:ctrlPr>
                <w:rPr>
                  <w:rFonts w:ascii="Cambria Math" w:hAnsi="Cambria Math" w:cs="Cambria Math"/>
                  <w:i/>
                  <w:iCs/>
                  <w:sz w:val="36"/>
                  <w:szCs w:val="36"/>
                  <w:lang w:bidi="en-US"/>
                </w:rPr>
              </m:ctrlPr>
            </m:fPr>
            <m:num>
              <m:sSup>
                <m:sSupPr>
                  <m:ctrlPr>
                    <w:rPr>
                      <w:rFonts w:ascii="Cambria Math" w:hAnsi="Cambria Math"/>
                      <w:i/>
                      <w:iCs/>
                      <w:sz w:val="36"/>
                      <w:szCs w:val="36"/>
                    </w:rPr>
                  </m:ctrlPr>
                </m:sSupPr>
                <m:e>
                  <m:r>
                    <w:rPr>
                      <w:rFonts w:ascii="Cambria Math" w:hAnsi="Cambria Math" w:cs="Cambria Math" w:hint="cs"/>
                      <w:sz w:val="36"/>
                      <w:szCs w:val="36"/>
                      <w:cs/>
                      <w:lang w:bidi="en-US"/>
                    </w:rPr>
                    <m:t>∂</m:t>
                  </m:r>
                  <m:ctrlPr>
                    <w:rPr>
                      <w:rFonts w:ascii="Cambria Math" w:hAnsi="Cambria Math" w:cs="Cambria Math" w:hint="cs"/>
                      <w:i/>
                      <w:iCs/>
                      <w:sz w:val="36"/>
                      <w:szCs w:val="36"/>
                      <w:cs/>
                      <w:lang w:bidi="en-US"/>
                    </w:rPr>
                  </m:ctrlPr>
                </m:e>
                <m:sup>
                  <m:r>
                    <w:rPr>
                      <w:rFonts w:ascii="Cambria Math" w:hAnsi="Cambria Math"/>
                      <w:sz w:val="36"/>
                      <w:szCs w:val="36"/>
                    </w:rPr>
                    <m:t>2</m:t>
                  </m:r>
                </m:sup>
              </m:sSup>
              <m:r>
                <w:rPr>
                  <w:rFonts w:ascii="Cambria Math" w:hAnsi="Cambria Math" w:cs="Cambria Math" w:hint="cs"/>
                  <w:sz w:val="36"/>
                  <w:szCs w:val="36"/>
                  <w:cs/>
                  <w:lang w:bidi="en-US"/>
                </w:rPr>
                <m:t>U</m:t>
              </m:r>
              <m:ctrlPr>
                <w:rPr>
                  <w:rFonts w:ascii="Cambria Math" w:hAnsi="Cambria Math" w:cs="Cambria Math" w:hint="cs"/>
                  <w:i/>
                  <w:iCs/>
                  <w:sz w:val="36"/>
                  <w:szCs w:val="36"/>
                  <w:cs/>
                  <w:lang w:bidi="en-US"/>
                </w:rPr>
              </m:ctrlPr>
            </m:num>
            <m:den>
              <m:r>
                <w:rPr>
                  <w:rFonts w:ascii="Cambria Math" w:hAnsi="Cambria Math" w:cs="Cambria Math"/>
                  <w:sz w:val="36"/>
                  <w:szCs w:val="36"/>
                  <w:cs/>
                  <w:lang w:bidi="en-US"/>
                </w:rPr>
                <m:t>∂</m:t>
              </m:r>
              <m:sSup>
                <m:sSupPr>
                  <m:ctrlPr>
                    <w:rPr>
                      <w:rFonts w:ascii="Cambria Math" w:hAnsi="Cambria Math" w:cs="Cambria Math"/>
                      <w:i/>
                      <w:iCs/>
                      <w:sz w:val="36"/>
                      <w:szCs w:val="36"/>
                      <w:lang w:bidi="en-US"/>
                    </w:rPr>
                  </m:ctrlPr>
                </m:sSupPr>
                <m:e>
                  <m:r>
                    <w:rPr>
                      <w:rFonts w:ascii="Cambria Math" w:hAnsi="Cambria Math" w:cs="Cambria Math"/>
                      <w:sz w:val="36"/>
                      <w:szCs w:val="36"/>
                      <w:lang w:bidi="en-US"/>
                    </w:rPr>
                    <m:t>x</m:t>
                  </m:r>
                </m:e>
                <m:sup>
                  <m:r>
                    <w:rPr>
                      <w:rFonts w:ascii="Cambria Math" w:hAnsi="Cambria Math" w:cs="Cambria Math"/>
                      <w:sz w:val="36"/>
                      <w:szCs w:val="36"/>
                      <w:lang w:bidi="en-US"/>
                    </w:rPr>
                    <m:t>2</m:t>
                  </m:r>
                </m:sup>
              </m:sSup>
              <m:ctrlPr>
                <w:rPr>
                  <w:rFonts w:ascii="Cambria Math" w:hAnsi="Cambria Math"/>
                  <w:i/>
                  <w:iCs/>
                  <w:sz w:val="36"/>
                  <w:szCs w:val="36"/>
                </w:rPr>
              </m:ctrlPr>
            </m:den>
          </m:f>
          <m:r>
            <w:rPr>
              <w:rFonts w:ascii="Cambria Math" w:hAnsi="Cambria Math" w:cs="Cambria Math"/>
              <w:sz w:val="36"/>
              <w:szCs w:val="36"/>
              <w:lang w:bidi="en-US"/>
            </w:rPr>
            <m:t>+</m:t>
          </m:r>
          <m:f>
            <m:fPr>
              <m:ctrlPr>
                <w:rPr>
                  <w:rFonts w:ascii="Cambria Math" w:hAnsi="Cambria Math" w:cs="Cambria Math"/>
                  <w:i/>
                  <w:iCs/>
                  <w:sz w:val="36"/>
                  <w:szCs w:val="36"/>
                  <w:lang w:bidi="en-US"/>
                </w:rPr>
              </m:ctrlPr>
            </m:fPr>
            <m:num>
              <m:sSup>
                <m:sSupPr>
                  <m:ctrlPr>
                    <w:rPr>
                      <w:rFonts w:ascii="Cambria Math" w:hAnsi="Cambria Math"/>
                      <w:i/>
                      <w:iCs/>
                      <w:sz w:val="36"/>
                      <w:szCs w:val="36"/>
                    </w:rPr>
                  </m:ctrlPr>
                </m:sSupPr>
                <m:e>
                  <m:r>
                    <w:rPr>
                      <w:rFonts w:ascii="Cambria Math" w:hAnsi="Cambria Math" w:cs="Cambria Math" w:hint="cs"/>
                      <w:sz w:val="36"/>
                      <w:szCs w:val="36"/>
                      <w:cs/>
                      <w:lang w:bidi="en-US"/>
                    </w:rPr>
                    <m:t>∂</m:t>
                  </m:r>
                  <m:ctrlPr>
                    <w:rPr>
                      <w:rFonts w:ascii="Cambria Math" w:hAnsi="Cambria Math" w:cs="Cambria Math" w:hint="cs"/>
                      <w:i/>
                      <w:iCs/>
                      <w:sz w:val="36"/>
                      <w:szCs w:val="36"/>
                      <w:cs/>
                      <w:lang w:bidi="en-US"/>
                    </w:rPr>
                  </m:ctrlPr>
                </m:e>
                <m:sup>
                  <m:r>
                    <w:rPr>
                      <w:rFonts w:ascii="Cambria Math" w:hAnsi="Cambria Math"/>
                      <w:sz w:val="36"/>
                      <w:szCs w:val="36"/>
                    </w:rPr>
                    <m:t>2</m:t>
                  </m:r>
                </m:sup>
              </m:sSup>
              <m:r>
                <w:rPr>
                  <w:rFonts w:ascii="Cambria Math" w:hAnsi="Cambria Math" w:cs="Cambria Math" w:hint="cs"/>
                  <w:sz w:val="36"/>
                  <w:szCs w:val="36"/>
                  <w:cs/>
                  <w:lang w:bidi="en-US"/>
                </w:rPr>
                <m:t>U</m:t>
              </m:r>
              <m:ctrlPr>
                <w:rPr>
                  <w:rFonts w:ascii="Cambria Math" w:hAnsi="Cambria Math" w:cs="Cambria Math" w:hint="cs"/>
                  <w:i/>
                  <w:iCs/>
                  <w:sz w:val="36"/>
                  <w:szCs w:val="36"/>
                  <w:cs/>
                  <w:lang w:bidi="en-US"/>
                </w:rPr>
              </m:ctrlPr>
            </m:num>
            <m:den>
              <m:r>
                <w:rPr>
                  <w:rFonts w:ascii="Cambria Math" w:hAnsi="Cambria Math" w:cs="Cambria Math"/>
                  <w:sz w:val="36"/>
                  <w:szCs w:val="36"/>
                  <w:cs/>
                  <w:lang w:bidi="en-US"/>
                </w:rPr>
                <m:t>∂</m:t>
              </m:r>
              <m:sSup>
                <m:sSupPr>
                  <m:ctrlPr>
                    <w:rPr>
                      <w:rFonts w:ascii="Cambria Math" w:hAnsi="Cambria Math" w:cs="Cambria Math"/>
                      <w:i/>
                      <w:iCs/>
                      <w:sz w:val="36"/>
                      <w:szCs w:val="36"/>
                      <w:lang w:bidi="en-US"/>
                    </w:rPr>
                  </m:ctrlPr>
                </m:sSupPr>
                <m:e>
                  <m:r>
                    <w:rPr>
                      <w:rFonts w:ascii="Cambria Math" w:hAnsi="Cambria Math" w:cs="Cambria Math"/>
                      <w:sz w:val="36"/>
                      <w:szCs w:val="36"/>
                      <w:lang w:bidi="en-US"/>
                    </w:rPr>
                    <m:t>y</m:t>
                  </m:r>
                </m:e>
                <m:sup>
                  <m:r>
                    <w:rPr>
                      <w:rFonts w:ascii="Cambria Math" w:hAnsi="Cambria Math" w:cs="Cambria Math"/>
                      <w:sz w:val="36"/>
                      <w:szCs w:val="36"/>
                      <w:lang w:bidi="en-US"/>
                    </w:rPr>
                    <m:t>2</m:t>
                  </m:r>
                </m:sup>
              </m:sSup>
              <m:ctrlPr>
                <w:rPr>
                  <w:rFonts w:ascii="Cambria Math" w:hAnsi="Cambria Math"/>
                  <w:i/>
                  <w:iCs/>
                  <w:sz w:val="36"/>
                  <w:szCs w:val="36"/>
                </w:rPr>
              </m:ctrlPr>
            </m:den>
          </m:f>
          <m:r>
            <w:rPr>
              <w:rFonts w:ascii="Cambria Math" w:hAnsi="Cambria Math"/>
              <w:sz w:val="36"/>
              <w:szCs w:val="36"/>
            </w:rPr>
            <m:t>=-F</m:t>
          </m:r>
          <m:d>
            <m:dPr>
              <m:ctrlPr>
                <w:rPr>
                  <w:rFonts w:ascii="Cambria Math" w:hAnsi="Cambria Math"/>
                  <w:i/>
                  <w:sz w:val="36"/>
                  <w:szCs w:val="36"/>
                </w:rPr>
              </m:ctrlPr>
            </m:dPr>
            <m:e>
              <m:r>
                <w:rPr>
                  <w:rFonts w:ascii="Cambria Math" w:hAnsi="Cambria Math"/>
                  <w:sz w:val="36"/>
                  <w:szCs w:val="36"/>
                </w:rPr>
                <m:t>x,y</m:t>
              </m:r>
            </m:e>
          </m:d>
          <m:r>
            <w:rPr>
              <w:rFonts w:ascii="Cambria Math" w:hAnsi="Cambria Math"/>
              <w:sz w:val="36"/>
              <w:szCs w:val="36"/>
            </w:rPr>
            <m:t xml:space="preserve">             (1)</m:t>
          </m:r>
        </m:oMath>
      </m:oMathPara>
    </w:p>
    <w:p w:rsidR="00AA7FC0" w:rsidRPr="00FA5275" w:rsidRDefault="00AA7FC0" w:rsidP="00AA7FC0">
      <w:pPr>
        <w:spacing w:line="480" w:lineRule="auto"/>
        <w:rPr>
          <w:sz w:val="36"/>
          <w:szCs w:val="36"/>
        </w:rPr>
      </w:pPr>
    </w:p>
    <w:p w:rsidR="00FA5275" w:rsidRDefault="00FA5275" w:rsidP="00AA7FC0">
      <w:pPr>
        <w:spacing w:line="480" w:lineRule="auto"/>
        <w:rPr>
          <w:sz w:val="24"/>
          <w:szCs w:val="24"/>
        </w:rPr>
      </w:pPr>
    </w:p>
    <w:p w:rsidR="00FA5275" w:rsidRDefault="00FA5275" w:rsidP="00AA7FC0">
      <w:pPr>
        <w:spacing w:line="480" w:lineRule="auto"/>
        <w:rPr>
          <w:sz w:val="24"/>
          <w:szCs w:val="24"/>
        </w:rPr>
      </w:pPr>
    </w:p>
    <w:p w:rsidR="00FA5275" w:rsidRDefault="00FA5275" w:rsidP="00AA7FC0">
      <w:pPr>
        <w:spacing w:line="480" w:lineRule="auto"/>
        <w:rPr>
          <w:b/>
          <w:color w:val="2F5496" w:themeColor="accent1" w:themeShade="BF"/>
          <w:sz w:val="32"/>
          <w:szCs w:val="32"/>
        </w:rPr>
      </w:pPr>
      <w:r w:rsidRPr="00FA5275">
        <w:rPr>
          <w:b/>
          <w:color w:val="2F5496" w:themeColor="accent1" w:themeShade="BF"/>
          <w:sz w:val="32"/>
          <w:szCs w:val="32"/>
        </w:rPr>
        <w:lastRenderedPageBreak/>
        <w:t>DISCRETIZED VERSION OF THE EQUATIONS</w:t>
      </w:r>
    </w:p>
    <w:p w:rsidR="00FA5275" w:rsidRPr="00FA5275" w:rsidRDefault="00FA5275" w:rsidP="00FA5275">
      <w:pPr>
        <w:rPr>
          <w:sz w:val="36"/>
          <w:szCs w:val="36"/>
        </w:rPr>
      </w:pPr>
    </w:p>
    <w:p w:rsidR="00FA5275" w:rsidRPr="00FA5275" w:rsidRDefault="00C71659" w:rsidP="00FA5275">
      <w:pPr>
        <w:jc w:val="center"/>
        <w:rPr>
          <w:rFonts w:eastAsiaTheme="minorEastAsia"/>
          <w:sz w:val="36"/>
          <w:szCs w:val="36"/>
        </w:rPr>
      </w:pPr>
      <m:oMath>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i-1,j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i+1,j</m:t>
                </m:r>
              </m:sub>
            </m:sSub>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i,j</m:t>
                </m:r>
              </m:sub>
            </m:sSub>
            <m:r>
              <w:rPr>
                <w:rFonts w:ascii="Cambria Math" w:hAnsi="Cambria Math"/>
                <w:sz w:val="36"/>
                <w:szCs w:val="36"/>
              </w:rPr>
              <m:t xml:space="preserve">    </m:t>
            </m:r>
          </m:num>
          <m:den>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x</m:t>
                </m:r>
              </m:e>
              <m:sup>
                <m:r>
                  <w:rPr>
                    <w:rFonts w:ascii="Cambria Math" w:hAnsi="Cambria Math"/>
                    <w:sz w:val="36"/>
                    <w:szCs w:val="36"/>
                  </w:rPr>
                  <m:t>2</m:t>
                </m:r>
              </m:sup>
            </m:sSup>
          </m:den>
        </m:f>
        <m:r>
          <w:rPr>
            <w:rFonts w:ascii="Cambria Math" w:hAnsi="Cambria Math"/>
            <w:sz w:val="36"/>
            <w:szCs w:val="36"/>
          </w:rPr>
          <m:t>+</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i-1,j</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i+1,j</m:t>
                </m:r>
              </m:sub>
            </m:sSub>
            <m:r>
              <w:rPr>
                <w:rFonts w:ascii="Cambria Math" w:hAnsi="Cambria Math"/>
                <w:sz w:val="36"/>
                <w:szCs w:val="36"/>
              </w:rPr>
              <m:t>-2</m:t>
            </m:r>
            <m:sSub>
              <m:sSubPr>
                <m:ctrlPr>
                  <w:rPr>
                    <w:rFonts w:ascii="Cambria Math" w:hAnsi="Cambria Math"/>
                    <w:i/>
                    <w:sz w:val="36"/>
                    <w:szCs w:val="36"/>
                  </w:rPr>
                </m:ctrlPr>
              </m:sSubPr>
              <m:e>
                <m:r>
                  <w:rPr>
                    <w:rFonts w:ascii="Cambria Math" w:hAnsi="Cambria Math"/>
                    <w:sz w:val="36"/>
                    <w:szCs w:val="36"/>
                  </w:rPr>
                  <m:t>U</m:t>
                </m:r>
              </m:e>
              <m:sub>
                <m:r>
                  <w:rPr>
                    <w:rFonts w:ascii="Cambria Math" w:hAnsi="Cambria Math"/>
                    <w:sz w:val="36"/>
                    <w:szCs w:val="36"/>
                  </w:rPr>
                  <m:t>i,j</m:t>
                </m:r>
              </m:sub>
            </m:sSub>
            <m:r>
              <w:rPr>
                <w:rFonts w:ascii="Cambria Math" w:hAnsi="Cambria Math"/>
                <w:sz w:val="36"/>
                <w:szCs w:val="36"/>
              </w:rPr>
              <m:t xml:space="preserve">    </m:t>
            </m:r>
          </m:num>
          <m:den>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y</m:t>
                </m:r>
              </m:e>
              <m:sup>
                <m:r>
                  <w:rPr>
                    <w:rFonts w:ascii="Cambria Math" w:hAnsi="Cambria Math"/>
                    <w:sz w:val="36"/>
                    <w:szCs w:val="36"/>
                  </w:rPr>
                  <m:t>2</m:t>
                </m:r>
              </m:sup>
            </m:sSup>
          </m:den>
        </m:f>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F</m:t>
            </m:r>
          </m:e>
          <m:sub>
            <m:r>
              <w:rPr>
                <w:rFonts w:ascii="Cambria Math" w:hAnsi="Cambria Math"/>
                <w:sz w:val="36"/>
                <w:szCs w:val="36"/>
              </w:rPr>
              <m:t>i,j</m:t>
            </m:r>
          </m:sub>
        </m:sSub>
      </m:oMath>
      <w:r w:rsidR="00FA5275" w:rsidRPr="00FA5275">
        <w:rPr>
          <w:rFonts w:eastAsiaTheme="minorEastAsia"/>
          <w:b/>
          <w:sz w:val="36"/>
          <w:szCs w:val="36"/>
        </w:rPr>
        <w:t xml:space="preserve">         </w:t>
      </w:r>
      <w:r w:rsidR="00FA5275" w:rsidRPr="00FA5275">
        <w:rPr>
          <w:rFonts w:eastAsiaTheme="minorEastAsia"/>
          <w:sz w:val="36"/>
          <w:szCs w:val="36"/>
        </w:rPr>
        <w:t>(2)</w:t>
      </w:r>
    </w:p>
    <w:p w:rsidR="00A27D3B" w:rsidRDefault="00A27D3B" w:rsidP="00A27D3B">
      <w:pPr>
        <w:rPr>
          <w:noProof/>
        </w:rPr>
      </w:pPr>
      <w:r>
        <w:rPr>
          <w:noProof/>
        </w:rPr>
        <w:t>Some of the working done is shown below in the scanned pictures:</w:t>
      </w:r>
    </w:p>
    <w:p w:rsidR="00A27D3B" w:rsidRDefault="00A27D3B" w:rsidP="00A27D3B">
      <w:r>
        <w:rPr>
          <w:noProof/>
        </w:rPr>
        <w:drawing>
          <wp:inline distT="0" distB="0" distL="0" distR="0" wp14:anchorId="3CDC1420" wp14:editId="61FCEB30">
            <wp:extent cx="5803949" cy="627672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2358" cy="6285818"/>
                    </a:xfrm>
                    <a:prstGeom prst="rect">
                      <a:avLst/>
                    </a:prstGeom>
                  </pic:spPr>
                </pic:pic>
              </a:graphicData>
            </a:graphic>
          </wp:inline>
        </w:drawing>
      </w:r>
    </w:p>
    <w:p w:rsidR="00A27D3B" w:rsidRDefault="00A27D3B" w:rsidP="00A27D3B">
      <w:r w:rsidRPr="00B10C56">
        <w:rPr>
          <w:noProof/>
        </w:rPr>
        <w:lastRenderedPageBreak/>
        <w:drawing>
          <wp:inline distT="0" distB="0" distL="0" distR="0" wp14:anchorId="3ED768EE" wp14:editId="68E139CA">
            <wp:extent cx="5943600" cy="76870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687056"/>
                    </a:xfrm>
                    <a:prstGeom prst="rect">
                      <a:avLst/>
                    </a:prstGeom>
                    <a:noFill/>
                    <a:ln>
                      <a:noFill/>
                    </a:ln>
                  </pic:spPr>
                </pic:pic>
              </a:graphicData>
            </a:graphic>
          </wp:inline>
        </w:drawing>
      </w:r>
    </w:p>
    <w:p w:rsidR="00A27D3B" w:rsidRDefault="00A27D3B" w:rsidP="00A27D3B"/>
    <w:p w:rsidR="00A27D3B" w:rsidRPr="00B10C56" w:rsidRDefault="00A27D3B" w:rsidP="00A27D3B">
      <w:r>
        <w:rPr>
          <w:noProof/>
        </w:rPr>
        <w:lastRenderedPageBreak/>
        <w:drawing>
          <wp:inline distT="0" distB="0" distL="0" distR="0" wp14:anchorId="2372F797" wp14:editId="0C912357">
            <wp:extent cx="5943600" cy="7691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91755"/>
                    </a:xfrm>
                    <a:prstGeom prst="rect">
                      <a:avLst/>
                    </a:prstGeom>
                  </pic:spPr>
                </pic:pic>
              </a:graphicData>
            </a:graphic>
          </wp:inline>
        </w:drawing>
      </w:r>
    </w:p>
    <w:p w:rsidR="00601566" w:rsidRDefault="00601566" w:rsidP="00AA7FC0">
      <w:pPr>
        <w:spacing w:line="480" w:lineRule="auto"/>
        <w:rPr>
          <w:b/>
          <w:color w:val="2F5496" w:themeColor="accent1" w:themeShade="BF"/>
          <w:sz w:val="32"/>
          <w:szCs w:val="32"/>
        </w:rPr>
      </w:pPr>
    </w:p>
    <w:p w:rsidR="00601566" w:rsidRDefault="00601566" w:rsidP="00AA7FC0">
      <w:pPr>
        <w:spacing w:line="480" w:lineRule="auto"/>
        <w:rPr>
          <w:b/>
          <w:color w:val="2F5496" w:themeColor="accent1" w:themeShade="BF"/>
          <w:sz w:val="32"/>
          <w:szCs w:val="32"/>
        </w:rPr>
      </w:pPr>
      <w:r>
        <w:rPr>
          <w:b/>
          <w:color w:val="2F5496" w:themeColor="accent1" w:themeShade="BF"/>
          <w:sz w:val="32"/>
          <w:szCs w:val="32"/>
        </w:rPr>
        <w:lastRenderedPageBreak/>
        <w:t>DESCRIPTION OF THE NUMERICAL METHOD</w:t>
      </w:r>
    </w:p>
    <w:p w:rsidR="00601566" w:rsidRDefault="00601566" w:rsidP="00AA7FC0">
      <w:pPr>
        <w:spacing w:line="480" w:lineRule="auto"/>
        <w:rPr>
          <w:sz w:val="24"/>
          <w:szCs w:val="24"/>
        </w:rPr>
      </w:pPr>
      <w:r>
        <w:rPr>
          <w:sz w:val="24"/>
          <w:szCs w:val="24"/>
        </w:rPr>
        <w:t xml:space="preserve">Two iterative solvers were used to solve the Poisson equation on Cartesian grids in two dimensions. The equation is discretized with the equation shown below. </w:t>
      </w:r>
    </w:p>
    <w:p w:rsidR="00601566" w:rsidRPr="00016F0B" w:rsidRDefault="00C71659" w:rsidP="00601566">
      <w:pPr>
        <w:jc w:val="center"/>
        <w:rPr>
          <w:rFonts w:eastAsiaTheme="minorEastAsia"/>
          <w:sz w:val="28"/>
        </w:rPr>
      </w:pPr>
      <m:oMath>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U</m:t>
                </m:r>
              </m:e>
              <m:sup>
                <m:r>
                  <w:rPr>
                    <w:rFonts w:ascii="Cambria Math" w:hAnsi="Cambria Math"/>
                    <w:sz w:val="28"/>
                  </w:rPr>
                  <m:t>n+1</m:t>
                </m:r>
              </m:sup>
            </m:sSup>
          </m:e>
          <m:sub>
            <m:r>
              <w:rPr>
                <w:rFonts w:ascii="Cambria Math" w:hAnsi="Cambria Math"/>
                <w:sz w:val="28"/>
              </w:rPr>
              <m:t>i,j</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F</m:t>
                    </m:r>
                  </m:e>
                  <m:sub>
                    <m:r>
                      <w:rPr>
                        <w:rFonts w:ascii="Cambria Math" w:hAnsi="Cambria Math"/>
                        <w:sz w:val="28"/>
                      </w:rPr>
                      <m:t>i,j</m:t>
                    </m:r>
                  </m:sub>
                </m:sSub>
                <m:d>
                  <m:dPr>
                    <m:ctrlPr>
                      <w:rPr>
                        <w:rFonts w:ascii="Cambria Math" w:hAnsi="Cambria Math"/>
                        <w:i/>
                        <w:sz w:val="28"/>
                      </w:rPr>
                    </m:ctrlPr>
                  </m:dPr>
                  <m:e>
                    <m:r>
                      <w:rPr>
                        <w:rFonts w:ascii="Cambria Math" w:hAnsi="Cambria Math"/>
                        <w:sz w:val="28"/>
                      </w:rPr>
                      <m:t>∆</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e>
                </m:d>
                <m:r>
                  <w:rPr>
                    <w:rFonts w:ascii="Cambria Math" w:hAnsi="Cambria Math"/>
                    <w:sz w:val="28"/>
                  </w:rPr>
                  <m:t>-(</m:t>
                </m:r>
                <m:sSup>
                  <m:sSupPr>
                    <m:ctrlPr>
                      <w:rPr>
                        <w:rFonts w:ascii="Cambria Math" w:hAnsi="Cambria Math"/>
                        <w:i/>
                        <w:sz w:val="28"/>
                      </w:rPr>
                    </m:ctrlPr>
                  </m:sSupPr>
                  <m:e>
                    <m:r>
                      <w:rPr>
                        <w:rFonts w:ascii="Cambria Math" w:hAnsi="Cambria Math"/>
                        <w:sz w:val="28"/>
                      </w:rPr>
                      <m:t>U</m:t>
                    </m:r>
                  </m:e>
                  <m:sup>
                    <m:r>
                      <w:rPr>
                        <w:rFonts w:ascii="Cambria Math" w:hAnsi="Cambria Math"/>
                        <w:sz w:val="28"/>
                      </w:rPr>
                      <m:t>n</m:t>
                    </m:r>
                  </m:sup>
                </m:sSup>
              </m:e>
              <m:sub>
                <m:r>
                  <w:rPr>
                    <w:rFonts w:ascii="Cambria Math" w:hAnsi="Cambria Math"/>
                    <w:sz w:val="28"/>
                  </w:rPr>
                  <m:t>i-1,j</m:t>
                </m:r>
              </m:sub>
            </m:sSub>
            <m:r>
              <w:rPr>
                <w:rFonts w:ascii="Cambria Math" w:hAnsi="Cambria Math"/>
                <w:sz w:val="28"/>
              </w:rPr>
              <m:t>+</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U</m:t>
                    </m:r>
                  </m:e>
                  <m:sup>
                    <m:r>
                      <w:rPr>
                        <w:rFonts w:ascii="Cambria Math" w:hAnsi="Cambria Math"/>
                        <w:sz w:val="28"/>
                      </w:rPr>
                      <m:t>n</m:t>
                    </m:r>
                  </m:sup>
                </m:sSup>
              </m:e>
              <m:sub>
                <m:r>
                  <w:rPr>
                    <w:rFonts w:ascii="Cambria Math" w:hAnsi="Cambria Math"/>
                    <w:sz w:val="28"/>
                  </w:rPr>
                  <m:t>i+1,j</m:t>
                </m:r>
              </m:sub>
            </m:sSub>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 xml:space="preserve"> - (U</m:t>
                    </m:r>
                  </m:e>
                  <m:sup>
                    <m:r>
                      <w:rPr>
                        <w:rFonts w:ascii="Cambria Math" w:hAnsi="Cambria Math"/>
                        <w:sz w:val="28"/>
                      </w:rPr>
                      <m:t>n</m:t>
                    </m:r>
                  </m:sup>
                </m:sSup>
              </m:e>
              <m:sub>
                <m:r>
                  <w:rPr>
                    <w:rFonts w:ascii="Cambria Math" w:hAnsi="Cambria Math"/>
                    <w:sz w:val="28"/>
                  </w:rPr>
                  <m:t>i,j-1</m:t>
                </m:r>
              </m:sub>
            </m:sSub>
            <m:r>
              <w:rPr>
                <w:rFonts w:ascii="Cambria Math" w:hAnsi="Cambria Math"/>
                <w:sz w:val="28"/>
              </w:rPr>
              <m:t>+</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U</m:t>
                    </m:r>
                  </m:e>
                  <m:sup>
                    <m:r>
                      <w:rPr>
                        <w:rFonts w:ascii="Cambria Math" w:hAnsi="Cambria Math"/>
                        <w:sz w:val="28"/>
                      </w:rPr>
                      <m:t>n</m:t>
                    </m:r>
                  </m:sup>
                </m:sSup>
              </m:e>
              <m:sub>
                <m:r>
                  <w:rPr>
                    <w:rFonts w:ascii="Cambria Math" w:hAnsi="Cambria Math"/>
                    <w:sz w:val="28"/>
                  </w:rPr>
                  <m:t>i,j+1</m:t>
                </m:r>
              </m:sub>
            </m:sSub>
            <m:r>
              <w:rPr>
                <w:rFonts w:ascii="Cambria Math" w:hAnsi="Cambria Math"/>
                <w:sz w:val="28"/>
              </w:rPr>
              <m:t>) ∆</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 xml:space="preserve"> </m:t>
            </m:r>
          </m:num>
          <m:den>
            <m:r>
              <w:rPr>
                <w:rFonts w:ascii="Cambria Math" w:hAnsi="Cambria Math"/>
                <w:sz w:val="28"/>
              </w:rPr>
              <m:t>-2(∆</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r>
              <w:rPr>
                <w:rFonts w:ascii="Cambria Math" w:hAnsi="Cambria Math"/>
                <w:sz w:val="28"/>
              </w:rPr>
              <m:t>)</m:t>
            </m:r>
          </m:den>
        </m:f>
      </m:oMath>
      <w:r w:rsidR="00601566" w:rsidRPr="00016F0B">
        <w:rPr>
          <w:rFonts w:eastAsiaTheme="minorEastAsia"/>
          <w:sz w:val="28"/>
        </w:rPr>
        <w:t xml:space="preserve">            (3)</w:t>
      </w:r>
    </w:p>
    <w:p w:rsidR="00601566" w:rsidRDefault="00601566" w:rsidP="00AA7FC0">
      <w:pPr>
        <w:spacing w:line="480" w:lineRule="auto"/>
        <w:rPr>
          <w:sz w:val="24"/>
          <w:szCs w:val="24"/>
        </w:rPr>
      </w:pPr>
      <w:r>
        <w:rPr>
          <w:sz w:val="24"/>
          <w:szCs w:val="24"/>
        </w:rPr>
        <w:t>Gauss-Seidel method can be used to make the solution converge faster. This method uses an already computed value to compute the next value as shown in equation 4.</w:t>
      </w:r>
    </w:p>
    <w:p w:rsidR="00601566" w:rsidRDefault="00601566" w:rsidP="00601566"/>
    <w:p w:rsidR="00601566" w:rsidRDefault="00C71659" w:rsidP="00601566">
      <w:pPr>
        <w:jc w:val="center"/>
        <w:rPr>
          <w:rFonts w:eastAsiaTheme="minorEastAsia"/>
          <w:sz w:val="28"/>
        </w:rPr>
      </w:pPr>
      <m:oMath>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U</m:t>
                </m:r>
              </m:e>
              <m:sup>
                <m:r>
                  <w:rPr>
                    <w:rFonts w:ascii="Cambria Math" w:hAnsi="Cambria Math"/>
                    <w:sz w:val="28"/>
                  </w:rPr>
                  <m:t>n+1</m:t>
                </m:r>
              </m:sup>
            </m:sSup>
          </m:e>
          <m:sub>
            <m:r>
              <w:rPr>
                <w:rFonts w:ascii="Cambria Math" w:hAnsi="Cambria Math"/>
                <w:sz w:val="28"/>
              </w:rPr>
              <m:t>i,j</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sSub>
                  <m:sSubPr>
                    <m:ctrlPr>
                      <w:rPr>
                        <w:rFonts w:ascii="Cambria Math" w:hAnsi="Cambria Math"/>
                        <w:i/>
                        <w:sz w:val="28"/>
                      </w:rPr>
                    </m:ctrlPr>
                  </m:sSubPr>
                  <m:e>
                    <m:r>
                      <w:rPr>
                        <w:rFonts w:ascii="Cambria Math" w:hAnsi="Cambria Math"/>
                        <w:sz w:val="28"/>
                      </w:rPr>
                      <m:t>F</m:t>
                    </m:r>
                  </m:e>
                  <m:sub>
                    <m:r>
                      <w:rPr>
                        <w:rFonts w:ascii="Cambria Math" w:hAnsi="Cambria Math"/>
                        <w:sz w:val="28"/>
                      </w:rPr>
                      <m:t>i,j</m:t>
                    </m:r>
                  </m:sub>
                </m:sSub>
                <m:d>
                  <m:dPr>
                    <m:ctrlPr>
                      <w:rPr>
                        <w:rFonts w:ascii="Cambria Math" w:hAnsi="Cambria Math"/>
                        <w:i/>
                        <w:sz w:val="28"/>
                      </w:rPr>
                    </m:ctrlPr>
                  </m:dPr>
                  <m:e>
                    <m:r>
                      <w:rPr>
                        <w:rFonts w:ascii="Cambria Math" w:hAnsi="Cambria Math"/>
                        <w:sz w:val="28"/>
                      </w:rPr>
                      <m:t>∆</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e>
                </m:d>
                <m:r>
                  <w:rPr>
                    <w:rFonts w:ascii="Cambria Math" w:hAnsi="Cambria Math"/>
                    <w:sz w:val="28"/>
                  </w:rPr>
                  <m:t>-(</m:t>
                </m:r>
                <m:sSup>
                  <m:sSupPr>
                    <m:ctrlPr>
                      <w:rPr>
                        <w:rFonts w:ascii="Cambria Math" w:hAnsi="Cambria Math"/>
                        <w:i/>
                        <w:sz w:val="28"/>
                      </w:rPr>
                    </m:ctrlPr>
                  </m:sSupPr>
                  <m:e>
                    <m:r>
                      <w:rPr>
                        <w:rFonts w:ascii="Cambria Math" w:hAnsi="Cambria Math"/>
                        <w:sz w:val="28"/>
                      </w:rPr>
                      <m:t>U</m:t>
                    </m:r>
                  </m:e>
                  <m:sup>
                    <m:r>
                      <w:rPr>
                        <w:rFonts w:ascii="Cambria Math" w:hAnsi="Cambria Math"/>
                        <w:sz w:val="28"/>
                      </w:rPr>
                      <m:t>n+1</m:t>
                    </m:r>
                  </m:sup>
                </m:sSup>
              </m:e>
              <m:sub>
                <m:r>
                  <w:rPr>
                    <w:rFonts w:ascii="Cambria Math" w:hAnsi="Cambria Math"/>
                    <w:sz w:val="28"/>
                  </w:rPr>
                  <m:t>i-1,j</m:t>
                </m:r>
              </m:sub>
            </m:sSub>
            <m:r>
              <w:rPr>
                <w:rFonts w:ascii="Cambria Math" w:hAnsi="Cambria Math"/>
                <w:sz w:val="28"/>
              </w:rPr>
              <m:t>+</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U</m:t>
                    </m:r>
                  </m:e>
                  <m:sup>
                    <m:r>
                      <w:rPr>
                        <w:rFonts w:ascii="Cambria Math" w:hAnsi="Cambria Math"/>
                        <w:sz w:val="28"/>
                      </w:rPr>
                      <m:t>n</m:t>
                    </m:r>
                  </m:sup>
                </m:sSup>
              </m:e>
              <m:sub>
                <m:r>
                  <w:rPr>
                    <w:rFonts w:ascii="Cambria Math" w:hAnsi="Cambria Math"/>
                    <w:sz w:val="28"/>
                  </w:rPr>
                  <m:t>i+1,j</m:t>
                </m:r>
              </m:sub>
            </m:sSub>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 xml:space="preserve"> - (U</m:t>
                    </m:r>
                  </m:e>
                  <m:sup>
                    <m:r>
                      <w:rPr>
                        <w:rFonts w:ascii="Cambria Math" w:hAnsi="Cambria Math"/>
                        <w:sz w:val="28"/>
                      </w:rPr>
                      <m:t>n+1</m:t>
                    </m:r>
                  </m:sup>
                </m:sSup>
              </m:e>
              <m:sub>
                <m:r>
                  <w:rPr>
                    <w:rFonts w:ascii="Cambria Math" w:hAnsi="Cambria Math"/>
                    <w:sz w:val="28"/>
                  </w:rPr>
                  <m:t>i,j-1</m:t>
                </m:r>
              </m:sub>
            </m:sSub>
            <m:r>
              <w:rPr>
                <w:rFonts w:ascii="Cambria Math" w:hAnsi="Cambria Math"/>
                <w:sz w:val="28"/>
              </w:rPr>
              <m:t>+</m:t>
            </m:r>
            <m:sSub>
              <m:sSubPr>
                <m:ctrlPr>
                  <w:rPr>
                    <w:rFonts w:ascii="Cambria Math" w:hAnsi="Cambria Math"/>
                    <w:i/>
                    <w:sz w:val="28"/>
                  </w:rPr>
                </m:ctrlPr>
              </m:sSubPr>
              <m:e>
                <m:sSup>
                  <m:sSupPr>
                    <m:ctrlPr>
                      <w:rPr>
                        <w:rFonts w:ascii="Cambria Math" w:hAnsi="Cambria Math"/>
                        <w:i/>
                        <w:sz w:val="28"/>
                      </w:rPr>
                    </m:ctrlPr>
                  </m:sSupPr>
                  <m:e>
                    <m:r>
                      <w:rPr>
                        <w:rFonts w:ascii="Cambria Math" w:hAnsi="Cambria Math"/>
                        <w:sz w:val="28"/>
                      </w:rPr>
                      <m:t>U</m:t>
                    </m:r>
                  </m:e>
                  <m:sup>
                    <m:r>
                      <w:rPr>
                        <w:rFonts w:ascii="Cambria Math" w:hAnsi="Cambria Math"/>
                        <w:sz w:val="28"/>
                      </w:rPr>
                      <m:t>n</m:t>
                    </m:r>
                  </m:sup>
                </m:sSup>
              </m:e>
              <m:sub>
                <m:r>
                  <w:rPr>
                    <w:rFonts w:ascii="Cambria Math" w:hAnsi="Cambria Math"/>
                    <w:sz w:val="28"/>
                  </w:rPr>
                  <m:t>i,j+1</m:t>
                </m:r>
              </m:sub>
            </m:sSub>
            <m:r>
              <w:rPr>
                <w:rFonts w:ascii="Cambria Math" w:hAnsi="Cambria Math"/>
                <w:sz w:val="28"/>
              </w:rPr>
              <m:t>) ∆</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 xml:space="preserve"> </m:t>
            </m:r>
          </m:num>
          <m:den>
            <m:r>
              <w:rPr>
                <w:rFonts w:ascii="Cambria Math" w:hAnsi="Cambria Math"/>
                <w:sz w:val="28"/>
              </w:rPr>
              <m:t>-2(∆</m:t>
            </m:r>
            <m:sSup>
              <m:sSupPr>
                <m:ctrlPr>
                  <w:rPr>
                    <w:rFonts w:ascii="Cambria Math" w:hAnsi="Cambria Math"/>
                    <w:i/>
                    <w:sz w:val="28"/>
                  </w:rPr>
                </m:ctrlPr>
              </m:sSupPr>
              <m:e>
                <m:r>
                  <w:rPr>
                    <w:rFonts w:ascii="Cambria Math" w:hAnsi="Cambria Math"/>
                    <w:sz w:val="28"/>
                  </w:rPr>
                  <m:t>x</m:t>
                </m:r>
              </m:e>
              <m:sup>
                <m:r>
                  <w:rPr>
                    <w:rFonts w:ascii="Cambria Math" w:hAnsi="Cambria Math"/>
                    <w:sz w:val="28"/>
                  </w:rPr>
                  <m:t>2</m:t>
                </m:r>
              </m:sup>
            </m:sSup>
            <m:r>
              <w:rPr>
                <w:rFonts w:ascii="Cambria Math" w:hAnsi="Cambria Math"/>
                <w:sz w:val="28"/>
              </w:rPr>
              <m:t>+∆</m:t>
            </m:r>
            <m:sSup>
              <m:sSupPr>
                <m:ctrlPr>
                  <w:rPr>
                    <w:rFonts w:ascii="Cambria Math" w:hAnsi="Cambria Math"/>
                    <w:i/>
                    <w:sz w:val="28"/>
                  </w:rPr>
                </m:ctrlPr>
              </m:sSupPr>
              <m:e>
                <m:r>
                  <w:rPr>
                    <w:rFonts w:ascii="Cambria Math" w:hAnsi="Cambria Math"/>
                    <w:sz w:val="28"/>
                  </w:rPr>
                  <m:t>y</m:t>
                </m:r>
              </m:e>
              <m:sup>
                <m:r>
                  <w:rPr>
                    <w:rFonts w:ascii="Cambria Math" w:hAnsi="Cambria Math"/>
                    <w:sz w:val="28"/>
                  </w:rPr>
                  <m:t>2</m:t>
                </m:r>
              </m:sup>
            </m:sSup>
            <m:r>
              <w:rPr>
                <w:rFonts w:ascii="Cambria Math" w:hAnsi="Cambria Math"/>
                <w:sz w:val="28"/>
              </w:rPr>
              <m:t>)</m:t>
            </m:r>
          </m:den>
        </m:f>
      </m:oMath>
      <w:r w:rsidR="00601566" w:rsidRPr="00016F0B">
        <w:rPr>
          <w:rFonts w:eastAsiaTheme="minorEastAsia"/>
          <w:sz w:val="28"/>
        </w:rPr>
        <w:t xml:space="preserve">             (4)</w:t>
      </w:r>
    </w:p>
    <w:p w:rsidR="00601566" w:rsidRDefault="00601566" w:rsidP="00601566">
      <w:pPr>
        <w:jc w:val="center"/>
        <w:rPr>
          <w:rFonts w:eastAsiaTheme="minorEastAsia"/>
          <w:sz w:val="28"/>
        </w:rPr>
      </w:pPr>
    </w:p>
    <w:p w:rsidR="00601566" w:rsidRDefault="00601566" w:rsidP="00601566">
      <w:pPr>
        <w:jc w:val="center"/>
        <w:rPr>
          <w:rFonts w:eastAsiaTheme="minorEastAsia"/>
          <w:sz w:val="28"/>
        </w:rPr>
      </w:pPr>
    </w:p>
    <w:p w:rsidR="00601566" w:rsidRDefault="00601566" w:rsidP="00601566">
      <w:pPr>
        <w:jc w:val="center"/>
        <w:rPr>
          <w:rFonts w:eastAsiaTheme="minorEastAsia"/>
          <w:sz w:val="28"/>
        </w:rPr>
      </w:pPr>
    </w:p>
    <w:p w:rsidR="00601566" w:rsidRDefault="00601566" w:rsidP="00601566">
      <w:pPr>
        <w:jc w:val="center"/>
        <w:rPr>
          <w:rFonts w:eastAsiaTheme="minorEastAsia"/>
          <w:sz w:val="28"/>
        </w:rPr>
      </w:pPr>
    </w:p>
    <w:p w:rsidR="005B7B15" w:rsidRDefault="005B7B15" w:rsidP="00601566">
      <w:pPr>
        <w:jc w:val="center"/>
        <w:rPr>
          <w:rFonts w:eastAsiaTheme="minorEastAsia"/>
          <w:sz w:val="28"/>
        </w:rPr>
      </w:pPr>
    </w:p>
    <w:p w:rsidR="005B7B15" w:rsidRDefault="005B7B15" w:rsidP="00601566">
      <w:pPr>
        <w:jc w:val="center"/>
        <w:rPr>
          <w:rFonts w:eastAsiaTheme="minorEastAsia"/>
          <w:sz w:val="28"/>
        </w:rPr>
      </w:pPr>
    </w:p>
    <w:p w:rsidR="005B7B15" w:rsidRDefault="005B7B15" w:rsidP="00601566">
      <w:pPr>
        <w:jc w:val="center"/>
        <w:rPr>
          <w:rFonts w:eastAsiaTheme="minorEastAsia"/>
          <w:sz w:val="28"/>
        </w:rPr>
      </w:pPr>
    </w:p>
    <w:p w:rsidR="005B7B15" w:rsidRDefault="005B7B15" w:rsidP="00601566">
      <w:pPr>
        <w:jc w:val="center"/>
        <w:rPr>
          <w:rFonts w:eastAsiaTheme="minorEastAsia"/>
          <w:sz w:val="28"/>
        </w:rPr>
      </w:pPr>
    </w:p>
    <w:p w:rsidR="005B7B15" w:rsidRDefault="005B7B15" w:rsidP="00601566">
      <w:pPr>
        <w:jc w:val="center"/>
        <w:rPr>
          <w:rFonts w:eastAsiaTheme="minorEastAsia"/>
          <w:sz w:val="28"/>
        </w:rPr>
      </w:pPr>
    </w:p>
    <w:p w:rsidR="005B7B15" w:rsidRDefault="005B7B15" w:rsidP="00601566">
      <w:pPr>
        <w:jc w:val="center"/>
        <w:rPr>
          <w:rFonts w:eastAsiaTheme="minorEastAsia"/>
          <w:sz w:val="28"/>
        </w:rPr>
      </w:pPr>
    </w:p>
    <w:p w:rsidR="005B7B15" w:rsidRDefault="005B7B15" w:rsidP="00601566">
      <w:pPr>
        <w:jc w:val="center"/>
        <w:rPr>
          <w:rFonts w:eastAsiaTheme="minorEastAsia"/>
          <w:sz w:val="28"/>
        </w:rPr>
      </w:pPr>
    </w:p>
    <w:p w:rsidR="005B7B15" w:rsidRDefault="005B7B15" w:rsidP="00601566">
      <w:pPr>
        <w:jc w:val="center"/>
        <w:rPr>
          <w:rFonts w:eastAsiaTheme="minorEastAsia"/>
          <w:sz w:val="28"/>
        </w:rPr>
      </w:pPr>
    </w:p>
    <w:p w:rsidR="00601566" w:rsidRDefault="00601566" w:rsidP="00601566">
      <w:pPr>
        <w:jc w:val="center"/>
        <w:rPr>
          <w:rFonts w:eastAsiaTheme="minorEastAsia"/>
          <w:sz w:val="28"/>
        </w:rPr>
      </w:pPr>
    </w:p>
    <w:p w:rsidR="00601566" w:rsidRDefault="00601566" w:rsidP="00601566">
      <w:pPr>
        <w:jc w:val="center"/>
        <w:rPr>
          <w:rFonts w:eastAsiaTheme="minorEastAsia"/>
          <w:sz w:val="28"/>
        </w:rPr>
      </w:pPr>
    </w:p>
    <w:p w:rsidR="00601566" w:rsidRDefault="005B7B15" w:rsidP="005B7B15">
      <w:pPr>
        <w:rPr>
          <w:rFonts w:eastAsiaTheme="minorEastAsia"/>
          <w:b/>
          <w:color w:val="2E74B5" w:themeColor="accent5" w:themeShade="BF"/>
          <w:sz w:val="32"/>
          <w:szCs w:val="32"/>
        </w:rPr>
      </w:pPr>
      <w:r w:rsidRPr="005B7B15">
        <w:rPr>
          <w:rFonts w:eastAsiaTheme="minorEastAsia"/>
          <w:b/>
          <w:color w:val="2E74B5" w:themeColor="accent5" w:themeShade="BF"/>
          <w:sz w:val="32"/>
          <w:szCs w:val="32"/>
        </w:rPr>
        <w:lastRenderedPageBreak/>
        <w:t>RESULTS</w:t>
      </w:r>
      <w:r>
        <w:rPr>
          <w:rFonts w:eastAsiaTheme="minorEastAsia"/>
          <w:b/>
          <w:color w:val="2E74B5" w:themeColor="accent5" w:themeShade="BF"/>
          <w:sz w:val="32"/>
          <w:szCs w:val="32"/>
        </w:rPr>
        <w:t>:</w:t>
      </w:r>
    </w:p>
    <w:p w:rsidR="005B7B15" w:rsidRDefault="005B7B15" w:rsidP="005B7B15">
      <w:pPr>
        <w:rPr>
          <w:rFonts w:eastAsiaTheme="minorEastAsia"/>
          <w:b/>
          <w:color w:val="2E74B5" w:themeColor="accent5" w:themeShade="BF"/>
          <w:sz w:val="32"/>
          <w:szCs w:val="32"/>
        </w:rPr>
      </w:pPr>
    </w:p>
    <w:p w:rsidR="005B7B15" w:rsidRDefault="00810566" w:rsidP="005B7B15">
      <w:pPr>
        <w:rPr>
          <w:rFonts w:eastAsiaTheme="minorEastAsia"/>
          <w:b/>
          <w:sz w:val="24"/>
          <w:szCs w:val="24"/>
        </w:rPr>
      </w:pPr>
      <w:r>
        <w:rPr>
          <w:rFonts w:eastAsiaTheme="minorEastAsia"/>
          <w:b/>
          <w:sz w:val="24"/>
          <w:szCs w:val="24"/>
        </w:rPr>
        <w:t>Shown Below are the graphs that are obtained with using different sizes of the MxN matrices using both the Gauss-Seidel method and the SOR method</w:t>
      </w:r>
    </w:p>
    <w:p w:rsidR="00810566" w:rsidRDefault="00810566" w:rsidP="005B7B15">
      <w:pPr>
        <w:rPr>
          <w:rFonts w:eastAsiaTheme="minorEastAsia"/>
          <w:b/>
          <w:sz w:val="24"/>
          <w:szCs w:val="24"/>
        </w:rPr>
      </w:pPr>
    </w:p>
    <w:p w:rsidR="00810566" w:rsidRPr="00810566" w:rsidRDefault="00810566" w:rsidP="005B7B15">
      <w:pPr>
        <w:rPr>
          <w:rFonts w:eastAsiaTheme="minorEastAsia"/>
          <w:b/>
          <w:sz w:val="24"/>
          <w:szCs w:val="24"/>
          <w:u w:val="single"/>
        </w:rPr>
      </w:pPr>
      <w:r w:rsidRPr="00810566">
        <w:rPr>
          <w:rFonts w:eastAsiaTheme="minorEastAsia"/>
          <w:b/>
          <w:sz w:val="24"/>
          <w:szCs w:val="24"/>
          <w:u w:val="single"/>
        </w:rPr>
        <w:t>GAUSS-SEIDAL METHOD (25x25)</w:t>
      </w:r>
    </w:p>
    <w:p w:rsidR="005B7B15" w:rsidRDefault="005B7B15" w:rsidP="005B7B15">
      <w:pPr>
        <w:rPr>
          <w:rFonts w:eastAsiaTheme="minorEastAsia"/>
          <w:color w:val="2E74B5" w:themeColor="accent5" w:themeShade="BF"/>
          <w:sz w:val="24"/>
          <w:szCs w:val="24"/>
        </w:rPr>
      </w:pPr>
    </w:p>
    <w:p w:rsidR="00810566" w:rsidRDefault="00810566" w:rsidP="00810566">
      <w:pPr>
        <w:jc w:val="center"/>
        <w:rPr>
          <w:rFonts w:eastAsiaTheme="minorEastAsia"/>
          <w:color w:val="2E74B5" w:themeColor="accent5" w:themeShade="BF"/>
          <w:sz w:val="24"/>
          <w:szCs w:val="24"/>
        </w:rPr>
      </w:pPr>
      <w:r>
        <w:rPr>
          <w:rFonts w:eastAsiaTheme="minorEastAsia"/>
          <w:noProof/>
          <w:color w:val="2E74B5" w:themeColor="accent5" w:themeShade="BF"/>
          <w:sz w:val="24"/>
          <w:szCs w:val="24"/>
        </w:rPr>
        <w:drawing>
          <wp:inline distT="0" distB="0" distL="0" distR="0">
            <wp:extent cx="5067299" cy="3800475"/>
            <wp:effectExtent l="0" t="0" r="635" b="0"/>
            <wp:docPr id="3" name="Picture 3" descr="C:\Users\Areeb\AppData\Local\Microsoft\Windows\INetCache\Content.Word\GS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eb\AppData\Local\Microsoft\Windows\INetCache\Content.Word\GS_2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4563" cy="3820923"/>
                    </a:xfrm>
                    <a:prstGeom prst="rect">
                      <a:avLst/>
                    </a:prstGeom>
                    <a:noFill/>
                    <a:ln>
                      <a:noFill/>
                    </a:ln>
                  </pic:spPr>
                </pic:pic>
              </a:graphicData>
            </a:graphic>
          </wp:inline>
        </w:drawing>
      </w: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810566" w:rsidRDefault="00810566" w:rsidP="00810566">
      <w:pPr>
        <w:rPr>
          <w:rFonts w:eastAsiaTheme="minorEastAsia"/>
          <w:b/>
          <w:sz w:val="24"/>
          <w:szCs w:val="24"/>
          <w:u w:val="single"/>
        </w:rPr>
      </w:pPr>
      <w:r>
        <w:rPr>
          <w:rFonts w:eastAsiaTheme="minorEastAsia"/>
          <w:b/>
          <w:sz w:val="24"/>
          <w:szCs w:val="24"/>
          <w:u w:val="single"/>
        </w:rPr>
        <w:lastRenderedPageBreak/>
        <w:t>GAUSS-SEIDAL METHOD (75x7</w:t>
      </w:r>
      <w:r w:rsidRPr="00810566">
        <w:rPr>
          <w:rFonts w:eastAsiaTheme="minorEastAsia"/>
          <w:b/>
          <w:sz w:val="24"/>
          <w:szCs w:val="24"/>
          <w:u w:val="single"/>
        </w:rPr>
        <w:t>5)</w:t>
      </w:r>
    </w:p>
    <w:p w:rsidR="00810566" w:rsidRDefault="00810566" w:rsidP="00810566">
      <w:pPr>
        <w:jc w:val="center"/>
        <w:rPr>
          <w:rFonts w:eastAsiaTheme="minorEastAsia"/>
          <w:b/>
          <w:sz w:val="24"/>
          <w:szCs w:val="24"/>
          <w:u w:val="single"/>
        </w:rPr>
      </w:pPr>
      <w:r>
        <w:rPr>
          <w:rFonts w:eastAsiaTheme="minorEastAsia"/>
          <w:b/>
          <w:noProof/>
          <w:sz w:val="24"/>
          <w:szCs w:val="24"/>
          <w:u w:val="single"/>
        </w:rPr>
        <w:drawing>
          <wp:inline distT="0" distB="0" distL="0" distR="0">
            <wp:extent cx="5765799" cy="4324350"/>
            <wp:effectExtent l="0" t="0" r="6985" b="0"/>
            <wp:docPr id="5" name="Picture 5" descr="C:\Users\Areeb\AppData\Local\Microsoft\Windows\INetCache\Content.Word\GS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eeb\AppData\Local\Microsoft\Windows\INetCache\Content.Word\GS_7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5029" cy="4346273"/>
                    </a:xfrm>
                    <a:prstGeom prst="rect">
                      <a:avLst/>
                    </a:prstGeom>
                    <a:noFill/>
                    <a:ln>
                      <a:noFill/>
                    </a:ln>
                  </pic:spPr>
                </pic:pic>
              </a:graphicData>
            </a:graphic>
          </wp:inline>
        </w:drawing>
      </w:r>
    </w:p>
    <w:p w:rsidR="00810566" w:rsidRDefault="00810566"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A27D3B" w:rsidRDefault="00A27D3B" w:rsidP="00810566">
      <w:pPr>
        <w:rPr>
          <w:rFonts w:eastAsiaTheme="minorEastAsia"/>
          <w:b/>
          <w:sz w:val="24"/>
          <w:szCs w:val="24"/>
          <w:u w:val="single"/>
        </w:rPr>
      </w:pPr>
    </w:p>
    <w:p w:rsidR="00810566" w:rsidRDefault="00810566" w:rsidP="00810566">
      <w:pPr>
        <w:rPr>
          <w:rFonts w:eastAsiaTheme="minorEastAsia"/>
          <w:b/>
          <w:sz w:val="24"/>
          <w:szCs w:val="24"/>
          <w:u w:val="single"/>
        </w:rPr>
      </w:pPr>
      <w:r>
        <w:rPr>
          <w:rFonts w:eastAsiaTheme="minorEastAsia"/>
          <w:b/>
          <w:sz w:val="24"/>
          <w:szCs w:val="24"/>
          <w:u w:val="single"/>
        </w:rPr>
        <w:lastRenderedPageBreak/>
        <w:t>SOR METHOD (25x25)</w:t>
      </w:r>
    </w:p>
    <w:p w:rsidR="00810566" w:rsidRDefault="00810566" w:rsidP="00810566">
      <w:pPr>
        <w:jc w:val="center"/>
        <w:rPr>
          <w:rFonts w:eastAsiaTheme="minorEastAsia"/>
          <w:b/>
          <w:sz w:val="24"/>
          <w:szCs w:val="24"/>
          <w:u w:val="single"/>
        </w:rPr>
      </w:pPr>
      <w:r>
        <w:rPr>
          <w:rFonts w:eastAsiaTheme="minorEastAsia"/>
          <w:b/>
          <w:noProof/>
          <w:sz w:val="24"/>
          <w:szCs w:val="24"/>
          <w:u w:val="single"/>
        </w:rPr>
        <w:drawing>
          <wp:inline distT="0" distB="0" distL="0" distR="0">
            <wp:extent cx="5803898" cy="4352925"/>
            <wp:effectExtent l="0" t="0" r="6985" b="0"/>
            <wp:docPr id="6" name="Picture 6" descr="C:\Users\Areeb\AppData\Local\Microsoft\Windows\INetCache\Content.Word\SOR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eeb\AppData\Local\Microsoft\Windows\INetCache\Content.Word\SOR_2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3831" cy="4367875"/>
                    </a:xfrm>
                    <a:prstGeom prst="rect">
                      <a:avLst/>
                    </a:prstGeom>
                    <a:noFill/>
                    <a:ln>
                      <a:noFill/>
                    </a:ln>
                  </pic:spPr>
                </pic:pic>
              </a:graphicData>
            </a:graphic>
          </wp:inline>
        </w:drawing>
      </w:r>
    </w:p>
    <w:p w:rsidR="00810566" w:rsidRPr="00810566" w:rsidRDefault="00810566" w:rsidP="00810566">
      <w:pPr>
        <w:jc w:val="center"/>
        <w:rPr>
          <w:rFonts w:eastAsiaTheme="minorEastAsia"/>
          <w:b/>
          <w:sz w:val="24"/>
          <w:szCs w:val="24"/>
          <w:u w:val="single"/>
        </w:rPr>
      </w:pPr>
    </w:p>
    <w:p w:rsidR="00810566" w:rsidRDefault="00810566" w:rsidP="00810566">
      <w:pPr>
        <w:jc w:val="center"/>
        <w:rPr>
          <w:rFonts w:eastAsiaTheme="minorEastAsia"/>
          <w:color w:val="2E74B5" w:themeColor="accent5" w:themeShade="BF"/>
          <w:sz w:val="24"/>
          <w:szCs w:val="24"/>
        </w:rPr>
      </w:pPr>
    </w:p>
    <w:p w:rsidR="00A27D3B" w:rsidRDefault="00A27D3B" w:rsidP="00810566">
      <w:pPr>
        <w:jc w:val="center"/>
        <w:rPr>
          <w:rFonts w:eastAsiaTheme="minorEastAsia"/>
          <w:color w:val="2E74B5" w:themeColor="accent5" w:themeShade="BF"/>
          <w:sz w:val="24"/>
          <w:szCs w:val="24"/>
        </w:rPr>
      </w:pPr>
    </w:p>
    <w:p w:rsidR="00A27D3B" w:rsidRDefault="00A27D3B" w:rsidP="00810566">
      <w:pPr>
        <w:jc w:val="center"/>
        <w:rPr>
          <w:rFonts w:eastAsiaTheme="minorEastAsia"/>
          <w:color w:val="2E74B5" w:themeColor="accent5" w:themeShade="BF"/>
          <w:sz w:val="24"/>
          <w:szCs w:val="24"/>
        </w:rPr>
      </w:pPr>
    </w:p>
    <w:p w:rsidR="00A27D3B" w:rsidRDefault="00A27D3B" w:rsidP="00810566">
      <w:pPr>
        <w:jc w:val="center"/>
        <w:rPr>
          <w:rFonts w:eastAsiaTheme="minorEastAsia"/>
          <w:color w:val="2E74B5" w:themeColor="accent5" w:themeShade="BF"/>
          <w:sz w:val="24"/>
          <w:szCs w:val="24"/>
        </w:rPr>
      </w:pPr>
    </w:p>
    <w:p w:rsidR="00A27D3B" w:rsidRDefault="00A27D3B" w:rsidP="00810566">
      <w:pPr>
        <w:jc w:val="center"/>
        <w:rPr>
          <w:rFonts w:eastAsiaTheme="minorEastAsia"/>
          <w:color w:val="2E74B5" w:themeColor="accent5" w:themeShade="BF"/>
          <w:sz w:val="24"/>
          <w:szCs w:val="24"/>
        </w:rPr>
      </w:pPr>
    </w:p>
    <w:p w:rsidR="00A27D3B" w:rsidRDefault="00A27D3B" w:rsidP="00810566">
      <w:pPr>
        <w:jc w:val="center"/>
        <w:rPr>
          <w:rFonts w:eastAsiaTheme="minorEastAsia"/>
          <w:color w:val="2E74B5" w:themeColor="accent5" w:themeShade="BF"/>
          <w:sz w:val="24"/>
          <w:szCs w:val="24"/>
        </w:rPr>
      </w:pPr>
    </w:p>
    <w:p w:rsidR="00A27D3B" w:rsidRDefault="00A27D3B" w:rsidP="00810566">
      <w:pPr>
        <w:jc w:val="center"/>
        <w:rPr>
          <w:rFonts w:eastAsiaTheme="minorEastAsia"/>
          <w:color w:val="2E74B5" w:themeColor="accent5" w:themeShade="BF"/>
          <w:sz w:val="24"/>
          <w:szCs w:val="24"/>
        </w:rPr>
      </w:pPr>
    </w:p>
    <w:p w:rsidR="00A27D3B" w:rsidRDefault="00A27D3B" w:rsidP="00810566">
      <w:pPr>
        <w:jc w:val="center"/>
        <w:rPr>
          <w:rFonts w:eastAsiaTheme="minorEastAsia"/>
          <w:color w:val="2E74B5" w:themeColor="accent5" w:themeShade="BF"/>
          <w:sz w:val="24"/>
          <w:szCs w:val="24"/>
        </w:rPr>
      </w:pPr>
    </w:p>
    <w:p w:rsidR="00A27D3B" w:rsidRDefault="00A27D3B" w:rsidP="00810566">
      <w:pPr>
        <w:jc w:val="center"/>
        <w:rPr>
          <w:rFonts w:eastAsiaTheme="minorEastAsia"/>
          <w:color w:val="2E74B5" w:themeColor="accent5" w:themeShade="BF"/>
          <w:sz w:val="24"/>
          <w:szCs w:val="24"/>
        </w:rPr>
      </w:pPr>
    </w:p>
    <w:p w:rsidR="00A27D3B" w:rsidRPr="005B7B15" w:rsidRDefault="00A27D3B" w:rsidP="00810566">
      <w:pPr>
        <w:jc w:val="center"/>
        <w:rPr>
          <w:rFonts w:eastAsiaTheme="minorEastAsia"/>
          <w:color w:val="2E74B5" w:themeColor="accent5" w:themeShade="BF"/>
          <w:sz w:val="24"/>
          <w:szCs w:val="24"/>
        </w:rPr>
      </w:pPr>
    </w:p>
    <w:p w:rsidR="00810566" w:rsidRDefault="00810566" w:rsidP="00810566">
      <w:pPr>
        <w:rPr>
          <w:rFonts w:eastAsiaTheme="minorEastAsia"/>
          <w:b/>
          <w:sz w:val="24"/>
          <w:szCs w:val="24"/>
          <w:u w:val="single"/>
        </w:rPr>
      </w:pPr>
      <w:r>
        <w:rPr>
          <w:rFonts w:eastAsiaTheme="minorEastAsia"/>
          <w:b/>
          <w:sz w:val="24"/>
          <w:szCs w:val="24"/>
          <w:u w:val="single"/>
        </w:rPr>
        <w:lastRenderedPageBreak/>
        <w:t>SOR METHOD (75x75)</w:t>
      </w:r>
    </w:p>
    <w:p w:rsidR="00810566" w:rsidRDefault="00810566" w:rsidP="00810566">
      <w:pPr>
        <w:rPr>
          <w:rFonts w:eastAsiaTheme="minorEastAsia"/>
          <w:b/>
          <w:sz w:val="24"/>
          <w:szCs w:val="24"/>
          <w:u w:val="single"/>
        </w:rPr>
      </w:pPr>
    </w:p>
    <w:p w:rsidR="00810566" w:rsidRDefault="00810566" w:rsidP="00810566">
      <w:pPr>
        <w:jc w:val="center"/>
        <w:rPr>
          <w:rFonts w:eastAsiaTheme="minorEastAsia"/>
          <w:b/>
          <w:sz w:val="24"/>
          <w:szCs w:val="24"/>
          <w:u w:val="single"/>
        </w:rPr>
      </w:pPr>
      <w:r>
        <w:rPr>
          <w:rFonts w:eastAsiaTheme="minorEastAsia"/>
          <w:b/>
          <w:noProof/>
          <w:sz w:val="24"/>
          <w:szCs w:val="24"/>
          <w:u w:val="single"/>
        </w:rPr>
        <w:drawing>
          <wp:inline distT="0" distB="0" distL="0" distR="0">
            <wp:extent cx="5994399" cy="4495800"/>
            <wp:effectExtent l="0" t="0" r="6985" b="0"/>
            <wp:docPr id="7" name="Picture 7" descr="C:\Users\Areeb\AppData\Local\Microsoft\Windows\INetCache\Content.Word\SOR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eeb\AppData\Local\Microsoft\Windows\INetCache\Content.Word\SOR_7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4626" cy="4518470"/>
                    </a:xfrm>
                    <a:prstGeom prst="rect">
                      <a:avLst/>
                    </a:prstGeom>
                    <a:noFill/>
                    <a:ln>
                      <a:noFill/>
                    </a:ln>
                  </pic:spPr>
                </pic:pic>
              </a:graphicData>
            </a:graphic>
          </wp:inline>
        </w:drawing>
      </w:r>
    </w:p>
    <w:p w:rsidR="00810566" w:rsidRDefault="00810566" w:rsidP="00810566">
      <w:pPr>
        <w:jc w:val="center"/>
        <w:rPr>
          <w:rFonts w:eastAsiaTheme="minorEastAsia"/>
          <w:b/>
          <w:sz w:val="24"/>
          <w:szCs w:val="24"/>
          <w:u w:val="single"/>
        </w:rPr>
      </w:pPr>
    </w:p>
    <w:p w:rsidR="00601566" w:rsidRDefault="00601566" w:rsidP="00AA7FC0">
      <w:pPr>
        <w:spacing w:line="480" w:lineRule="auto"/>
        <w:rPr>
          <w:sz w:val="24"/>
          <w:szCs w:val="24"/>
        </w:rPr>
      </w:pPr>
    </w:p>
    <w:p w:rsidR="00A27D3B" w:rsidRDefault="00A27D3B" w:rsidP="00AA7FC0">
      <w:pPr>
        <w:spacing w:line="480" w:lineRule="auto"/>
        <w:rPr>
          <w:sz w:val="24"/>
          <w:szCs w:val="24"/>
        </w:rPr>
      </w:pPr>
    </w:p>
    <w:p w:rsidR="00A27D3B" w:rsidRDefault="00A27D3B" w:rsidP="00AA7FC0">
      <w:pPr>
        <w:spacing w:line="480" w:lineRule="auto"/>
        <w:rPr>
          <w:sz w:val="24"/>
          <w:szCs w:val="24"/>
        </w:rPr>
      </w:pPr>
    </w:p>
    <w:p w:rsidR="00A27D3B" w:rsidRDefault="00A27D3B" w:rsidP="00AA7FC0">
      <w:pPr>
        <w:spacing w:line="480" w:lineRule="auto"/>
        <w:rPr>
          <w:sz w:val="24"/>
          <w:szCs w:val="24"/>
        </w:rPr>
      </w:pPr>
    </w:p>
    <w:p w:rsidR="00A27D3B" w:rsidRDefault="00A27D3B" w:rsidP="00AA7FC0">
      <w:pPr>
        <w:spacing w:line="480" w:lineRule="auto"/>
        <w:rPr>
          <w:sz w:val="24"/>
          <w:szCs w:val="24"/>
        </w:rPr>
      </w:pPr>
    </w:p>
    <w:p w:rsidR="00A27D3B" w:rsidRDefault="00A27D3B" w:rsidP="00AA7FC0">
      <w:pPr>
        <w:spacing w:line="480" w:lineRule="auto"/>
        <w:rPr>
          <w:sz w:val="24"/>
          <w:szCs w:val="24"/>
        </w:rPr>
      </w:pPr>
    </w:p>
    <w:p w:rsidR="00810566" w:rsidRDefault="00810566" w:rsidP="00AA7FC0">
      <w:pPr>
        <w:spacing w:line="480" w:lineRule="auto"/>
        <w:rPr>
          <w:sz w:val="24"/>
          <w:szCs w:val="24"/>
        </w:rPr>
      </w:pPr>
      <w:r>
        <w:rPr>
          <w:sz w:val="24"/>
          <w:szCs w:val="24"/>
        </w:rPr>
        <w:lastRenderedPageBreak/>
        <w:t xml:space="preserve">Results shown in tabular form below: </w:t>
      </w:r>
    </w:p>
    <w:tbl>
      <w:tblPr>
        <w:tblW w:w="9226" w:type="dxa"/>
        <w:tblCellMar>
          <w:top w:w="15" w:type="dxa"/>
          <w:bottom w:w="15" w:type="dxa"/>
        </w:tblCellMar>
        <w:tblLook w:val="04A0" w:firstRow="1" w:lastRow="0" w:firstColumn="1" w:lastColumn="0" w:noHBand="0" w:noVBand="1"/>
      </w:tblPr>
      <w:tblGrid>
        <w:gridCol w:w="2167"/>
        <w:gridCol w:w="1733"/>
        <w:gridCol w:w="1300"/>
        <w:gridCol w:w="1300"/>
        <w:gridCol w:w="1426"/>
        <w:gridCol w:w="1300"/>
      </w:tblGrid>
      <w:tr w:rsidR="00810566" w:rsidRPr="00810566" w:rsidTr="00810566">
        <w:trPr>
          <w:trHeight w:val="748"/>
        </w:trPr>
        <w:tc>
          <w:tcPr>
            <w:tcW w:w="2167" w:type="dxa"/>
            <w:tcBorders>
              <w:top w:val="nil"/>
              <w:left w:val="nil"/>
              <w:bottom w:val="nil"/>
              <w:right w:val="nil"/>
            </w:tcBorders>
            <w:noWrap/>
            <w:vAlign w:val="center"/>
            <w:hideMark/>
          </w:tcPr>
          <w:p w:rsidR="00810566" w:rsidRPr="00810566" w:rsidRDefault="00810566" w:rsidP="00810566">
            <w:pPr>
              <w:spacing w:after="0" w:line="240" w:lineRule="auto"/>
              <w:rPr>
                <w:rFonts w:ascii="Times New Roman" w:eastAsia="Times New Roman" w:hAnsi="Times New Roman" w:cs="Times New Roman"/>
                <w:sz w:val="24"/>
                <w:szCs w:val="24"/>
              </w:rPr>
            </w:pPr>
          </w:p>
        </w:tc>
        <w:tc>
          <w:tcPr>
            <w:tcW w:w="1733" w:type="dxa"/>
            <w:tcBorders>
              <w:top w:val="nil"/>
              <w:left w:val="nil"/>
              <w:bottom w:val="nil"/>
              <w:right w:val="nil"/>
            </w:tcBorders>
            <w:noWrap/>
            <w:vAlign w:val="center"/>
            <w:hideMark/>
          </w:tcPr>
          <w:p w:rsidR="00810566" w:rsidRPr="00810566" w:rsidRDefault="00810566" w:rsidP="00810566">
            <w:pPr>
              <w:spacing w:after="0" w:line="240" w:lineRule="auto"/>
              <w:jc w:val="center"/>
              <w:rPr>
                <w:rFonts w:ascii="Times New Roman" w:eastAsia="Times New Roman" w:hAnsi="Times New Roman" w:cs="Times New Roman"/>
                <w:sz w:val="20"/>
                <w:szCs w:val="20"/>
              </w:rPr>
            </w:pPr>
          </w:p>
        </w:tc>
        <w:tc>
          <w:tcPr>
            <w:tcW w:w="1300" w:type="dxa"/>
            <w:tcBorders>
              <w:top w:val="single" w:sz="4" w:space="0" w:color="auto"/>
              <w:left w:val="single" w:sz="4" w:space="0" w:color="auto"/>
              <w:bottom w:val="nil"/>
              <w:right w:val="single" w:sz="4" w:space="0" w:color="auto"/>
            </w:tcBorders>
            <w:shd w:val="clear" w:color="000000" w:fill="C6E0B4"/>
            <w:vAlign w:val="center"/>
            <w:hideMark/>
          </w:tcPr>
          <w:p w:rsidR="00810566" w:rsidRPr="00810566" w:rsidRDefault="00810566" w:rsidP="00810566">
            <w:pPr>
              <w:spacing w:after="0" w:line="240" w:lineRule="auto"/>
              <w:jc w:val="center"/>
              <w:rPr>
                <w:rFonts w:ascii="Calibri" w:eastAsia="Times New Roman" w:hAnsi="Calibri" w:cs="Calibri"/>
                <w:b/>
                <w:bCs/>
                <w:color w:val="000000"/>
              </w:rPr>
            </w:pPr>
            <w:r w:rsidRPr="00810566">
              <w:rPr>
                <w:rFonts w:ascii="Calibri" w:eastAsia="Times New Roman" w:hAnsi="Calibri" w:cs="Calibri"/>
                <w:b/>
                <w:bCs/>
                <w:color w:val="000000"/>
              </w:rPr>
              <w:t>Gauss Seidel</w:t>
            </w:r>
          </w:p>
        </w:tc>
        <w:tc>
          <w:tcPr>
            <w:tcW w:w="1300" w:type="dxa"/>
            <w:tcBorders>
              <w:top w:val="single" w:sz="4" w:space="0" w:color="auto"/>
              <w:left w:val="single" w:sz="4" w:space="0" w:color="auto"/>
              <w:bottom w:val="nil"/>
              <w:right w:val="single" w:sz="4" w:space="0" w:color="auto"/>
            </w:tcBorders>
            <w:shd w:val="clear" w:color="000000" w:fill="FFE699"/>
            <w:noWrap/>
            <w:vAlign w:val="center"/>
            <w:hideMark/>
          </w:tcPr>
          <w:p w:rsidR="00810566" w:rsidRPr="00810566" w:rsidRDefault="00810566" w:rsidP="00810566">
            <w:pPr>
              <w:spacing w:after="0" w:line="240" w:lineRule="auto"/>
              <w:jc w:val="center"/>
              <w:rPr>
                <w:rFonts w:ascii="Calibri" w:eastAsia="Times New Roman" w:hAnsi="Calibri" w:cs="Calibri"/>
                <w:b/>
                <w:bCs/>
                <w:color w:val="000000"/>
              </w:rPr>
            </w:pPr>
            <w:r w:rsidRPr="00810566">
              <w:rPr>
                <w:rFonts w:ascii="Calibri" w:eastAsia="Times New Roman" w:hAnsi="Calibri" w:cs="Calibri"/>
                <w:b/>
                <w:bCs/>
                <w:color w:val="000000"/>
              </w:rPr>
              <w:t>SOR (1.5)</w:t>
            </w:r>
          </w:p>
        </w:tc>
        <w:tc>
          <w:tcPr>
            <w:tcW w:w="1426" w:type="dxa"/>
            <w:tcBorders>
              <w:top w:val="single" w:sz="4" w:space="0" w:color="auto"/>
              <w:left w:val="single" w:sz="4" w:space="0" w:color="auto"/>
              <w:bottom w:val="nil"/>
              <w:right w:val="single" w:sz="4" w:space="0" w:color="auto"/>
            </w:tcBorders>
            <w:shd w:val="clear" w:color="000000" w:fill="C6E0B4"/>
            <w:vAlign w:val="center"/>
            <w:hideMark/>
          </w:tcPr>
          <w:p w:rsidR="00810566" w:rsidRPr="00810566" w:rsidRDefault="00810566" w:rsidP="00810566">
            <w:pPr>
              <w:spacing w:after="0" w:line="240" w:lineRule="auto"/>
              <w:jc w:val="center"/>
              <w:rPr>
                <w:rFonts w:ascii="Calibri" w:eastAsia="Times New Roman" w:hAnsi="Calibri" w:cs="Calibri"/>
                <w:b/>
                <w:bCs/>
                <w:color w:val="000000"/>
              </w:rPr>
            </w:pPr>
            <w:r w:rsidRPr="00810566">
              <w:rPr>
                <w:rFonts w:ascii="Calibri" w:eastAsia="Times New Roman" w:hAnsi="Calibri" w:cs="Calibri"/>
                <w:b/>
                <w:bCs/>
                <w:color w:val="000000"/>
              </w:rPr>
              <w:t>Gauss Seidel</w:t>
            </w:r>
          </w:p>
        </w:tc>
        <w:tc>
          <w:tcPr>
            <w:tcW w:w="1300" w:type="dxa"/>
            <w:tcBorders>
              <w:top w:val="single" w:sz="4" w:space="0" w:color="auto"/>
              <w:left w:val="single" w:sz="4" w:space="0" w:color="auto"/>
              <w:bottom w:val="nil"/>
              <w:right w:val="single" w:sz="4" w:space="0" w:color="auto"/>
            </w:tcBorders>
            <w:shd w:val="clear" w:color="000000" w:fill="FFE699"/>
            <w:noWrap/>
            <w:vAlign w:val="center"/>
            <w:hideMark/>
          </w:tcPr>
          <w:p w:rsidR="00810566" w:rsidRPr="00810566" w:rsidRDefault="00810566" w:rsidP="00810566">
            <w:pPr>
              <w:spacing w:after="0" w:line="240" w:lineRule="auto"/>
              <w:jc w:val="center"/>
              <w:rPr>
                <w:rFonts w:ascii="Calibri" w:eastAsia="Times New Roman" w:hAnsi="Calibri" w:cs="Calibri"/>
                <w:b/>
                <w:bCs/>
                <w:color w:val="000000"/>
              </w:rPr>
            </w:pPr>
            <w:r w:rsidRPr="00810566">
              <w:rPr>
                <w:rFonts w:ascii="Calibri" w:eastAsia="Times New Roman" w:hAnsi="Calibri" w:cs="Calibri"/>
                <w:b/>
                <w:bCs/>
                <w:color w:val="000000"/>
              </w:rPr>
              <w:t>SOR (1.5)</w:t>
            </w:r>
          </w:p>
        </w:tc>
      </w:tr>
      <w:tr w:rsidR="00810566" w:rsidRPr="00810566" w:rsidTr="00810566">
        <w:trPr>
          <w:trHeight w:val="332"/>
        </w:trPr>
        <w:tc>
          <w:tcPr>
            <w:tcW w:w="2167" w:type="dxa"/>
            <w:tcBorders>
              <w:top w:val="nil"/>
              <w:left w:val="nil"/>
              <w:bottom w:val="nil"/>
              <w:right w:val="nil"/>
            </w:tcBorders>
            <w:noWrap/>
            <w:vAlign w:val="center"/>
            <w:hideMark/>
          </w:tcPr>
          <w:p w:rsidR="00810566" w:rsidRPr="00810566" w:rsidRDefault="00810566" w:rsidP="00810566">
            <w:pPr>
              <w:spacing w:after="0" w:line="240" w:lineRule="auto"/>
              <w:jc w:val="center"/>
              <w:rPr>
                <w:rFonts w:ascii="Calibri" w:eastAsia="Times New Roman" w:hAnsi="Calibri" w:cs="Calibri"/>
                <w:b/>
                <w:bCs/>
                <w:color w:val="000000"/>
              </w:rPr>
            </w:pPr>
          </w:p>
        </w:tc>
        <w:tc>
          <w:tcPr>
            <w:tcW w:w="1733" w:type="dxa"/>
            <w:tcBorders>
              <w:top w:val="single" w:sz="4" w:space="0" w:color="auto"/>
              <w:left w:val="single" w:sz="4" w:space="0" w:color="auto"/>
              <w:bottom w:val="nil"/>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b/>
                <w:bCs/>
                <w:color w:val="000000"/>
              </w:rPr>
            </w:pPr>
            <w:r w:rsidRPr="00810566">
              <w:rPr>
                <w:rFonts w:ascii="Calibri" w:eastAsia="Times New Roman" w:hAnsi="Calibri" w:cs="Calibri"/>
                <w:b/>
                <w:bCs/>
                <w:color w:val="000000"/>
              </w:rPr>
              <w:t>M,N</w:t>
            </w:r>
          </w:p>
        </w:tc>
        <w:tc>
          <w:tcPr>
            <w:tcW w:w="1300" w:type="dxa"/>
            <w:tcBorders>
              <w:top w:val="single" w:sz="4" w:space="0" w:color="auto"/>
              <w:left w:val="single" w:sz="4" w:space="0" w:color="auto"/>
              <w:bottom w:val="nil"/>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color w:val="000000"/>
              </w:rPr>
            </w:pPr>
            <w:r w:rsidRPr="00810566">
              <w:rPr>
                <w:rFonts w:ascii="Calibri" w:eastAsia="Times New Roman" w:hAnsi="Calibri" w:cs="Calibri"/>
                <w:color w:val="000000"/>
              </w:rPr>
              <w:t>25x25</w:t>
            </w:r>
          </w:p>
        </w:tc>
        <w:tc>
          <w:tcPr>
            <w:tcW w:w="1300" w:type="dxa"/>
            <w:tcBorders>
              <w:top w:val="single" w:sz="4" w:space="0" w:color="auto"/>
              <w:left w:val="single" w:sz="4" w:space="0" w:color="auto"/>
              <w:bottom w:val="nil"/>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color w:val="000000"/>
              </w:rPr>
            </w:pPr>
            <w:r w:rsidRPr="00810566">
              <w:rPr>
                <w:rFonts w:ascii="Calibri" w:eastAsia="Times New Roman" w:hAnsi="Calibri" w:cs="Calibri"/>
                <w:color w:val="000000"/>
              </w:rPr>
              <w:t>25x25</w:t>
            </w:r>
          </w:p>
        </w:tc>
        <w:tc>
          <w:tcPr>
            <w:tcW w:w="1426" w:type="dxa"/>
            <w:tcBorders>
              <w:top w:val="single" w:sz="4" w:space="0" w:color="auto"/>
              <w:left w:val="single" w:sz="4" w:space="0" w:color="auto"/>
              <w:bottom w:val="nil"/>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color w:val="000000"/>
              </w:rPr>
            </w:pPr>
            <w:r w:rsidRPr="00810566">
              <w:rPr>
                <w:rFonts w:ascii="Calibri" w:eastAsia="Times New Roman" w:hAnsi="Calibri" w:cs="Calibri"/>
                <w:color w:val="000000"/>
              </w:rPr>
              <w:t>75x75</w:t>
            </w:r>
          </w:p>
        </w:tc>
        <w:tc>
          <w:tcPr>
            <w:tcW w:w="1300" w:type="dxa"/>
            <w:tcBorders>
              <w:top w:val="single" w:sz="4" w:space="0" w:color="auto"/>
              <w:left w:val="single" w:sz="4" w:space="0" w:color="auto"/>
              <w:bottom w:val="nil"/>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color w:val="000000"/>
              </w:rPr>
            </w:pPr>
            <w:r w:rsidRPr="00810566">
              <w:rPr>
                <w:rFonts w:ascii="Calibri" w:eastAsia="Times New Roman" w:hAnsi="Calibri" w:cs="Calibri"/>
                <w:color w:val="000000"/>
              </w:rPr>
              <w:t>75x75</w:t>
            </w:r>
          </w:p>
        </w:tc>
      </w:tr>
      <w:tr w:rsidR="00810566" w:rsidRPr="00810566" w:rsidTr="00810566">
        <w:trPr>
          <w:trHeight w:val="332"/>
        </w:trPr>
        <w:tc>
          <w:tcPr>
            <w:tcW w:w="2167" w:type="dxa"/>
            <w:vMerge w:val="restart"/>
            <w:tcBorders>
              <w:top w:val="single" w:sz="4" w:space="0" w:color="auto"/>
              <w:left w:val="single" w:sz="4" w:space="0" w:color="auto"/>
              <w:bottom w:val="single" w:sz="4" w:space="0" w:color="auto"/>
              <w:right w:val="single" w:sz="4" w:space="0" w:color="auto"/>
            </w:tcBorders>
            <w:shd w:val="clear" w:color="000000" w:fill="D9E1F2"/>
            <w:noWrap/>
            <w:vAlign w:val="center"/>
            <w:hideMark/>
          </w:tcPr>
          <w:p w:rsidR="00810566" w:rsidRPr="00810566" w:rsidRDefault="00810566" w:rsidP="00810566">
            <w:pPr>
              <w:spacing w:after="0" w:line="240" w:lineRule="auto"/>
              <w:jc w:val="center"/>
              <w:rPr>
                <w:rFonts w:ascii="Calibri" w:eastAsia="Times New Roman" w:hAnsi="Calibri" w:cs="Calibri"/>
                <w:b/>
                <w:bCs/>
                <w:color w:val="000000"/>
              </w:rPr>
            </w:pPr>
            <w:r w:rsidRPr="00810566">
              <w:rPr>
                <w:rFonts w:ascii="Calibri" w:eastAsia="Times New Roman" w:hAnsi="Calibri" w:cs="Calibri"/>
                <w:b/>
                <w:bCs/>
                <w:color w:val="000000"/>
              </w:rPr>
              <w:t>F=function</w:t>
            </w:r>
          </w:p>
        </w:tc>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jc w:val="center"/>
              <w:rPr>
                <w:rFonts w:ascii="Calibri" w:eastAsia="Times New Roman" w:hAnsi="Calibri" w:cs="Calibri"/>
                <w:b/>
                <w:bCs/>
                <w:color w:val="000000"/>
              </w:rPr>
            </w:pPr>
            <w:r w:rsidRPr="00810566">
              <w:rPr>
                <w:rFonts w:ascii="Calibri" w:eastAsia="Times New Roman" w:hAnsi="Calibri" w:cs="Calibri"/>
                <w:b/>
                <w:bCs/>
                <w:color w:val="000000"/>
              </w:rPr>
              <w:t>Number of Iterations</w:t>
            </w:r>
          </w:p>
        </w:tc>
        <w:tc>
          <w:tcPr>
            <w:tcW w:w="1300" w:type="dxa"/>
            <w:vMerge w:val="restart"/>
            <w:tcBorders>
              <w:top w:val="single" w:sz="4" w:space="0" w:color="auto"/>
              <w:left w:val="single" w:sz="4" w:space="0" w:color="auto"/>
              <w:bottom w:val="single" w:sz="4" w:space="0" w:color="auto"/>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color w:val="000000"/>
              </w:rPr>
            </w:pPr>
            <w:r w:rsidRPr="00810566">
              <w:rPr>
                <w:rFonts w:ascii="Calibri" w:eastAsia="Times New Roman" w:hAnsi="Calibri" w:cs="Calibri"/>
                <w:color w:val="000000"/>
              </w:rPr>
              <w:t>2561</w:t>
            </w:r>
          </w:p>
        </w:tc>
        <w:tc>
          <w:tcPr>
            <w:tcW w:w="1300" w:type="dxa"/>
            <w:vMerge w:val="restart"/>
            <w:tcBorders>
              <w:top w:val="single" w:sz="4" w:space="0" w:color="auto"/>
              <w:left w:val="single" w:sz="4" w:space="0" w:color="auto"/>
              <w:bottom w:val="single" w:sz="4" w:space="0" w:color="auto"/>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color w:val="000000"/>
              </w:rPr>
            </w:pPr>
            <w:r w:rsidRPr="00810566">
              <w:rPr>
                <w:rFonts w:ascii="Calibri" w:eastAsia="Times New Roman" w:hAnsi="Calibri" w:cs="Calibri"/>
                <w:color w:val="000000"/>
              </w:rPr>
              <w:t>941</w:t>
            </w:r>
          </w:p>
        </w:tc>
        <w:tc>
          <w:tcPr>
            <w:tcW w:w="1426" w:type="dxa"/>
            <w:vMerge w:val="restart"/>
            <w:tcBorders>
              <w:top w:val="single" w:sz="4" w:space="0" w:color="auto"/>
              <w:left w:val="single" w:sz="4" w:space="0" w:color="auto"/>
              <w:bottom w:val="single" w:sz="4" w:space="0" w:color="auto"/>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color w:val="000000"/>
              </w:rPr>
            </w:pPr>
            <w:r w:rsidRPr="00810566">
              <w:rPr>
                <w:rFonts w:ascii="Calibri" w:eastAsia="Times New Roman" w:hAnsi="Calibri" w:cs="Calibri"/>
                <w:color w:val="000000"/>
              </w:rPr>
              <w:t>20687</w:t>
            </w:r>
          </w:p>
        </w:tc>
        <w:tc>
          <w:tcPr>
            <w:tcW w:w="1300" w:type="dxa"/>
            <w:vMerge w:val="restart"/>
            <w:tcBorders>
              <w:top w:val="single" w:sz="4" w:space="0" w:color="auto"/>
              <w:left w:val="single" w:sz="4" w:space="0" w:color="auto"/>
              <w:bottom w:val="single" w:sz="4" w:space="0" w:color="auto"/>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color w:val="000000"/>
              </w:rPr>
            </w:pPr>
            <w:r w:rsidRPr="00810566">
              <w:rPr>
                <w:rFonts w:ascii="Calibri" w:eastAsia="Times New Roman" w:hAnsi="Calibri" w:cs="Calibri"/>
                <w:color w:val="000000"/>
              </w:rPr>
              <w:t>7392</w:t>
            </w:r>
          </w:p>
        </w:tc>
      </w:tr>
      <w:tr w:rsidR="00810566" w:rsidRPr="00810566" w:rsidTr="00810566">
        <w:trPr>
          <w:trHeight w:val="452"/>
        </w:trPr>
        <w:tc>
          <w:tcPr>
            <w:tcW w:w="2167"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b/>
                <w:bCs/>
                <w:color w:val="000000"/>
              </w:rPr>
            </w:pPr>
          </w:p>
        </w:tc>
        <w:tc>
          <w:tcPr>
            <w:tcW w:w="1733"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b/>
                <w:bCs/>
                <w:color w:val="000000"/>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color w:val="000000"/>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color w:val="000000"/>
              </w:rPr>
            </w:pPr>
          </w:p>
        </w:tc>
        <w:tc>
          <w:tcPr>
            <w:tcW w:w="1426"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color w:val="000000"/>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color w:val="000000"/>
              </w:rPr>
            </w:pPr>
          </w:p>
        </w:tc>
      </w:tr>
      <w:tr w:rsidR="00810566" w:rsidRPr="00810566" w:rsidTr="00810566">
        <w:trPr>
          <w:trHeight w:val="452"/>
        </w:trPr>
        <w:tc>
          <w:tcPr>
            <w:tcW w:w="2167"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b/>
                <w:bCs/>
                <w:color w:val="000000"/>
              </w:rPr>
            </w:pPr>
          </w:p>
        </w:tc>
        <w:tc>
          <w:tcPr>
            <w:tcW w:w="1733" w:type="dxa"/>
            <w:vMerge w:val="restart"/>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jc w:val="center"/>
              <w:rPr>
                <w:rFonts w:ascii="Calibri" w:eastAsia="Times New Roman" w:hAnsi="Calibri" w:cs="Calibri"/>
                <w:b/>
                <w:bCs/>
                <w:color w:val="000000"/>
              </w:rPr>
            </w:pPr>
            <w:r w:rsidRPr="00810566">
              <w:rPr>
                <w:rFonts w:ascii="Calibri" w:eastAsia="Times New Roman" w:hAnsi="Calibri" w:cs="Calibri"/>
                <w:b/>
                <w:bCs/>
                <w:color w:val="000000"/>
              </w:rPr>
              <w:t>Amount of Time</w:t>
            </w:r>
          </w:p>
        </w:tc>
        <w:tc>
          <w:tcPr>
            <w:tcW w:w="1300" w:type="dxa"/>
            <w:vMerge w:val="restart"/>
            <w:tcBorders>
              <w:top w:val="single" w:sz="4" w:space="0" w:color="auto"/>
              <w:left w:val="single" w:sz="4" w:space="0" w:color="auto"/>
              <w:bottom w:val="single" w:sz="4" w:space="0" w:color="auto"/>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color w:val="000000"/>
              </w:rPr>
            </w:pPr>
            <w:r w:rsidRPr="00810566">
              <w:rPr>
                <w:rFonts w:ascii="Calibri" w:eastAsia="Times New Roman" w:hAnsi="Calibri" w:cs="Calibri"/>
                <w:color w:val="000000"/>
              </w:rPr>
              <w:t>0.3792</w:t>
            </w:r>
          </w:p>
        </w:tc>
        <w:tc>
          <w:tcPr>
            <w:tcW w:w="1300" w:type="dxa"/>
            <w:vMerge w:val="restart"/>
            <w:tcBorders>
              <w:top w:val="single" w:sz="4" w:space="0" w:color="auto"/>
              <w:left w:val="single" w:sz="4" w:space="0" w:color="auto"/>
              <w:bottom w:val="single" w:sz="4" w:space="0" w:color="auto"/>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color w:val="000000"/>
              </w:rPr>
            </w:pPr>
            <w:r w:rsidRPr="00810566">
              <w:rPr>
                <w:rFonts w:ascii="Calibri" w:eastAsia="Times New Roman" w:hAnsi="Calibri" w:cs="Calibri"/>
                <w:color w:val="000000"/>
              </w:rPr>
              <w:t>0.1721</w:t>
            </w:r>
          </w:p>
        </w:tc>
        <w:tc>
          <w:tcPr>
            <w:tcW w:w="1426" w:type="dxa"/>
            <w:vMerge w:val="restart"/>
            <w:tcBorders>
              <w:top w:val="single" w:sz="4" w:space="0" w:color="auto"/>
              <w:left w:val="single" w:sz="4" w:space="0" w:color="auto"/>
              <w:bottom w:val="single" w:sz="4" w:space="0" w:color="auto"/>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color w:val="000000"/>
              </w:rPr>
            </w:pPr>
            <w:r w:rsidRPr="00810566">
              <w:rPr>
                <w:rFonts w:ascii="Calibri" w:eastAsia="Times New Roman" w:hAnsi="Calibri" w:cs="Calibri"/>
                <w:color w:val="000000"/>
              </w:rPr>
              <w:t>146.3787</w:t>
            </w:r>
          </w:p>
        </w:tc>
        <w:tc>
          <w:tcPr>
            <w:tcW w:w="1300" w:type="dxa"/>
            <w:vMerge w:val="restart"/>
            <w:tcBorders>
              <w:top w:val="single" w:sz="4" w:space="0" w:color="auto"/>
              <w:left w:val="single" w:sz="4" w:space="0" w:color="auto"/>
              <w:bottom w:val="single" w:sz="4" w:space="0" w:color="auto"/>
              <w:right w:val="single" w:sz="4" w:space="0" w:color="auto"/>
            </w:tcBorders>
            <w:noWrap/>
            <w:vAlign w:val="center"/>
            <w:hideMark/>
          </w:tcPr>
          <w:p w:rsidR="00810566" w:rsidRPr="00810566" w:rsidRDefault="00810566" w:rsidP="00810566">
            <w:pPr>
              <w:spacing w:after="0" w:line="240" w:lineRule="auto"/>
              <w:jc w:val="center"/>
              <w:rPr>
                <w:rFonts w:ascii="Calibri" w:eastAsia="Times New Roman" w:hAnsi="Calibri" w:cs="Calibri"/>
                <w:color w:val="000000"/>
              </w:rPr>
            </w:pPr>
            <w:r w:rsidRPr="00810566">
              <w:rPr>
                <w:rFonts w:ascii="Calibri" w:eastAsia="Times New Roman" w:hAnsi="Calibri" w:cs="Calibri"/>
                <w:color w:val="000000"/>
              </w:rPr>
              <w:t>9.534</w:t>
            </w:r>
          </w:p>
        </w:tc>
      </w:tr>
      <w:tr w:rsidR="00810566" w:rsidRPr="00810566" w:rsidTr="00810566">
        <w:trPr>
          <w:trHeight w:val="452"/>
        </w:trPr>
        <w:tc>
          <w:tcPr>
            <w:tcW w:w="2167"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b/>
                <w:bCs/>
                <w:color w:val="000000"/>
              </w:rPr>
            </w:pPr>
          </w:p>
        </w:tc>
        <w:tc>
          <w:tcPr>
            <w:tcW w:w="1733"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b/>
                <w:bCs/>
                <w:color w:val="000000"/>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color w:val="000000"/>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color w:val="000000"/>
              </w:rPr>
            </w:pPr>
          </w:p>
        </w:tc>
        <w:tc>
          <w:tcPr>
            <w:tcW w:w="1426"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color w:val="000000"/>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rsidR="00810566" w:rsidRPr="00810566" w:rsidRDefault="00810566" w:rsidP="00810566">
            <w:pPr>
              <w:spacing w:after="0" w:line="240" w:lineRule="auto"/>
              <w:rPr>
                <w:rFonts w:ascii="Calibri" w:eastAsia="Times New Roman" w:hAnsi="Calibri" w:cs="Calibri"/>
                <w:color w:val="000000"/>
              </w:rPr>
            </w:pPr>
          </w:p>
        </w:tc>
      </w:tr>
    </w:tbl>
    <w:p w:rsidR="00810566" w:rsidRDefault="00810566" w:rsidP="00810566">
      <w:pPr>
        <w:spacing w:line="480" w:lineRule="auto"/>
        <w:rPr>
          <w:sz w:val="24"/>
          <w:szCs w:val="24"/>
        </w:rPr>
      </w:pPr>
    </w:p>
    <w:p w:rsidR="00A27D3B" w:rsidRPr="00A27D3B" w:rsidRDefault="00A27D3B" w:rsidP="00810566">
      <w:pPr>
        <w:spacing w:line="480" w:lineRule="auto"/>
        <w:rPr>
          <w:b/>
          <w:sz w:val="24"/>
          <w:szCs w:val="24"/>
        </w:rPr>
      </w:pPr>
      <w:r w:rsidRPr="00A27D3B">
        <w:rPr>
          <w:b/>
          <w:sz w:val="24"/>
          <w:szCs w:val="24"/>
        </w:rPr>
        <w:t>CONCLUSION</w:t>
      </w:r>
    </w:p>
    <w:p w:rsidR="00810566" w:rsidRPr="00601566" w:rsidRDefault="00810566" w:rsidP="00810566">
      <w:pPr>
        <w:spacing w:line="480" w:lineRule="auto"/>
        <w:rPr>
          <w:sz w:val="24"/>
          <w:szCs w:val="24"/>
        </w:rPr>
      </w:pPr>
      <w:r>
        <w:rPr>
          <w:sz w:val="24"/>
          <w:szCs w:val="24"/>
        </w:rPr>
        <w:t xml:space="preserve">Looking at the results we can see that the SOR method is a much better way to go since the number of iterations is lower as well as the time taken for the code to run is lower too. The time taken for a 75x75 using the Gauss Seidel method was very high for me as expected. The reason being the code was run on a laptop that was slow while taking the result values. The same code when ran on a library computer the amount of time was comparatively shorter. The reason why SOR has less time, is because using the SOR method convergence is done much faster. </w:t>
      </w:r>
      <w:bookmarkStart w:id="0" w:name="_GoBack"/>
      <w:bookmarkEnd w:id="0"/>
    </w:p>
    <w:sectPr w:rsidR="00810566" w:rsidRPr="006015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659" w:rsidRDefault="00C71659" w:rsidP="00810566">
      <w:pPr>
        <w:spacing w:after="0" w:line="240" w:lineRule="auto"/>
      </w:pPr>
      <w:r>
        <w:separator/>
      </w:r>
    </w:p>
  </w:endnote>
  <w:endnote w:type="continuationSeparator" w:id="0">
    <w:p w:rsidR="00C71659" w:rsidRDefault="00C71659" w:rsidP="00810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659" w:rsidRDefault="00C71659" w:rsidP="00810566">
      <w:pPr>
        <w:spacing w:after="0" w:line="240" w:lineRule="auto"/>
      </w:pPr>
      <w:r>
        <w:separator/>
      </w:r>
    </w:p>
  </w:footnote>
  <w:footnote w:type="continuationSeparator" w:id="0">
    <w:p w:rsidR="00C71659" w:rsidRDefault="00C71659" w:rsidP="0081056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4A37"/>
    <w:rsid w:val="003141AC"/>
    <w:rsid w:val="00434A37"/>
    <w:rsid w:val="005B7B15"/>
    <w:rsid w:val="00601566"/>
    <w:rsid w:val="00810566"/>
    <w:rsid w:val="00A27D3B"/>
    <w:rsid w:val="00AA7FC0"/>
    <w:rsid w:val="00AD3A23"/>
    <w:rsid w:val="00BC0C98"/>
    <w:rsid w:val="00C71659"/>
    <w:rsid w:val="00F2495D"/>
    <w:rsid w:val="00FA5275"/>
    <w:rsid w:val="00FD3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50909"/>
  <w15:chartTrackingRefBased/>
  <w15:docId w15:val="{6BC3C3A1-B548-484F-9827-386432777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34A37"/>
    <w:rPr>
      <w:color w:val="808080"/>
    </w:rPr>
  </w:style>
  <w:style w:type="paragraph" w:styleId="Header">
    <w:name w:val="header"/>
    <w:basedOn w:val="Normal"/>
    <w:link w:val="HeaderChar"/>
    <w:uiPriority w:val="99"/>
    <w:unhideWhenUsed/>
    <w:rsid w:val="008105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566"/>
  </w:style>
  <w:style w:type="paragraph" w:styleId="Footer">
    <w:name w:val="footer"/>
    <w:basedOn w:val="Normal"/>
    <w:link w:val="FooterChar"/>
    <w:uiPriority w:val="99"/>
    <w:unhideWhenUsed/>
    <w:rsid w:val="008105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5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710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12</Pages>
  <Words>589</Words>
  <Characters>3361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Areeb Hussain</dc:creator>
  <cp:keywords/>
  <dc:description/>
  <cp:lastModifiedBy>Areeb Hussain</cp:lastModifiedBy>
  <cp:revision>2</cp:revision>
  <dcterms:created xsi:type="dcterms:W3CDTF">2017-05-06T03:26:00Z</dcterms:created>
  <dcterms:modified xsi:type="dcterms:W3CDTF">2017-05-06T04:52:00Z</dcterms:modified>
</cp:coreProperties>
</file>