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A59" w:rsidRDefault="00A50A59" w:rsidP="00A50A59">
      <w:pPr>
        <w:jc w:val="center"/>
        <w:rPr>
          <w:b/>
          <w:bCs/>
          <w:sz w:val="28"/>
        </w:rPr>
      </w:pPr>
      <w:r w:rsidRPr="00A50A59">
        <w:rPr>
          <w:b/>
          <w:bCs/>
          <w:sz w:val="28"/>
        </w:rPr>
        <w:t>The Effect of Various Census Demographics On Graduation Rates by County in NJ, NY, &amp; PA</w:t>
      </w:r>
    </w:p>
    <w:p w:rsidR="00A50A59" w:rsidRPr="00A50A59" w:rsidRDefault="00A50A59" w:rsidP="00A50A59">
      <w:pPr>
        <w:jc w:val="center"/>
        <w:rPr>
          <w:b/>
          <w:bCs/>
          <w:sz w:val="28"/>
        </w:rPr>
      </w:pPr>
    </w:p>
    <w:p w:rsidR="00000000" w:rsidRPr="00E72A52" w:rsidRDefault="00A50A59" w:rsidP="00E72A52">
      <w:r w:rsidRPr="00E72A52">
        <w:rPr>
          <w:b/>
          <w:bCs/>
        </w:rPr>
        <w:t>Project Description/Outline:</w:t>
      </w:r>
    </w:p>
    <w:p w:rsidR="00000000" w:rsidRDefault="00A50A59" w:rsidP="00E72A52">
      <w:pPr>
        <w:numPr>
          <w:ilvl w:val="0"/>
          <w:numId w:val="1"/>
        </w:numPr>
      </w:pPr>
      <w:r w:rsidRPr="00E72A52">
        <w:t>How do various different factors affect high school graduation rates in New Jersey, New York, and Pennsylvania.</w:t>
      </w:r>
    </w:p>
    <w:p w:rsidR="00A50A59" w:rsidRDefault="00A50A59" w:rsidP="00A50A59"/>
    <w:p w:rsidR="00A50A59" w:rsidRPr="00A50A59" w:rsidRDefault="00A50A59" w:rsidP="00A50A59">
      <w:pPr>
        <w:rPr>
          <w:b/>
        </w:rPr>
      </w:pPr>
      <w:r w:rsidRPr="00A50A59">
        <w:rPr>
          <w:b/>
        </w:rPr>
        <w:t>State Data</w:t>
      </w:r>
      <w:r>
        <w:rPr>
          <w:b/>
        </w:rPr>
        <w:t>:</w:t>
      </w:r>
    </w:p>
    <w:p w:rsidR="00A50A59" w:rsidRPr="00A50A59" w:rsidRDefault="00A50A59" w:rsidP="00A50A59">
      <w:r w:rsidRPr="00A50A59">
        <w:t>Our project begun with the three states where our data sample was collected. The following results were gathered.</w:t>
      </w:r>
    </w:p>
    <w:p w:rsidR="00000000" w:rsidRPr="00A50A59" w:rsidRDefault="00A50A59" w:rsidP="00A50A59">
      <w:pPr>
        <w:numPr>
          <w:ilvl w:val="1"/>
          <w:numId w:val="5"/>
        </w:numPr>
      </w:pPr>
      <w:r w:rsidRPr="00A50A59">
        <w:t>Graduation rates by State</w:t>
      </w:r>
    </w:p>
    <w:p w:rsidR="00000000" w:rsidRPr="00A50A59" w:rsidRDefault="00A50A59" w:rsidP="00A50A59">
      <w:pPr>
        <w:numPr>
          <w:ilvl w:val="1"/>
          <w:numId w:val="5"/>
        </w:numPr>
      </w:pPr>
      <w:r w:rsidRPr="00A50A59">
        <w:t>Poverty rate by State</w:t>
      </w:r>
    </w:p>
    <w:p w:rsidR="00000000" w:rsidRPr="00A50A59" w:rsidRDefault="00A50A59" w:rsidP="00A50A59">
      <w:pPr>
        <w:numPr>
          <w:ilvl w:val="1"/>
          <w:numId w:val="5"/>
        </w:numPr>
      </w:pPr>
      <w:r w:rsidRPr="00A50A59">
        <w:t xml:space="preserve">Household size by State </w:t>
      </w:r>
    </w:p>
    <w:p w:rsidR="00000000" w:rsidRPr="00A50A59" w:rsidRDefault="00A50A59" w:rsidP="00A50A59">
      <w:pPr>
        <w:numPr>
          <w:ilvl w:val="1"/>
          <w:numId w:val="5"/>
        </w:numPr>
      </w:pPr>
      <w:r w:rsidRPr="00A50A59">
        <w:t>Unemployment rate by State</w:t>
      </w:r>
    </w:p>
    <w:p w:rsidR="00000000" w:rsidRPr="00A50A59" w:rsidRDefault="00A50A59" w:rsidP="00A50A59">
      <w:pPr>
        <w:numPr>
          <w:ilvl w:val="1"/>
          <w:numId w:val="5"/>
        </w:numPr>
      </w:pPr>
      <w:r w:rsidRPr="00A50A59">
        <w:t>Median income rate by State</w:t>
      </w:r>
    </w:p>
    <w:p w:rsidR="00000000" w:rsidRPr="00A50A59" w:rsidRDefault="00A50A59" w:rsidP="00A50A59">
      <w:pPr>
        <w:numPr>
          <w:ilvl w:val="1"/>
          <w:numId w:val="5"/>
        </w:numPr>
      </w:pPr>
      <w:r w:rsidRPr="00A50A59">
        <w:t>Speak a language other than English by state</w:t>
      </w:r>
    </w:p>
    <w:p w:rsidR="00A50A59" w:rsidRDefault="00A50A59" w:rsidP="00A50A59">
      <w:r w:rsidRPr="00A50A59">
        <w:t xml:space="preserve">The Graduation rate data was sorted by County. We obtained different data sets from the Census for County level data. </w:t>
      </w:r>
    </w:p>
    <w:p w:rsidR="00A50A59" w:rsidRDefault="00A50A59" w:rsidP="00A50A59"/>
    <w:p w:rsidR="00A50A59" w:rsidRPr="00A50A59" w:rsidRDefault="00A50A59" w:rsidP="00A50A59">
      <w:pPr>
        <w:rPr>
          <w:b/>
        </w:rPr>
      </w:pPr>
      <w:r w:rsidRPr="00A50A59">
        <w:rPr>
          <w:b/>
        </w:rPr>
        <w:t>Noticeable Trends by State</w:t>
      </w:r>
    </w:p>
    <w:p w:rsidR="00000000" w:rsidRPr="00A50A59" w:rsidRDefault="00A50A59" w:rsidP="00A50A59">
      <w:pPr>
        <w:numPr>
          <w:ilvl w:val="0"/>
          <w:numId w:val="1"/>
        </w:numPr>
      </w:pPr>
      <w:r w:rsidRPr="00A50A59">
        <w:t>Graduation rates, Household size, and Une</w:t>
      </w:r>
      <w:r w:rsidRPr="00A50A59">
        <w:t xml:space="preserve">mployment rates are very similar </w:t>
      </w:r>
    </w:p>
    <w:p w:rsidR="00000000" w:rsidRPr="00A50A59" w:rsidRDefault="00A50A59" w:rsidP="00A50A59">
      <w:pPr>
        <w:numPr>
          <w:ilvl w:val="0"/>
          <w:numId w:val="1"/>
        </w:numPr>
      </w:pPr>
      <w:r w:rsidRPr="00A50A59">
        <w:t>New Jersey has the lowest poverty rate and New York has the highest poverty rate</w:t>
      </w:r>
    </w:p>
    <w:p w:rsidR="00000000" w:rsidRPr="00A50A59" w:rsidRDefault="00A50A59" w:rsidP="00A50A59">
      <w:pPr>
        <w:numPr>
          <w:ilvl w:val="0"/>
          <w:numId w:val="1"/>
        </w:numPr>
      </w:pPr>
      <w:r w:rsidRPr="00A50A59">
        <w:t>Median in</w:t>
      </w:r>
      <w:r w:rsidRPr="00A50A59">
        <w:t>come is higher in New Jersey</w:t>
      </w:r>
    </w:p>
    <w:p w:rsidR="00000000" w:rsidRPr="00A50A59" w:rsidRDefault="00A50A59" w:rsidP="00A50A59">
      <w:pPr>
        <w:numPr>
          <w:ilvl w:val="0"/>
          <w:numId w:val="1"/>
        </w:numPr>
      </w:pPr>
      <w:r w:rsidRPr="00A50A59">
        <w:t>Speak a language other than English by state is higher in New Jersey</w:t>
      </w:r>
    </w:p>
    <w:p w:rsidR="00E72A52" w:rsidRDefault="00A50A59" w:rsidP="00A50A59">
      <w:pPr>
        <w:numPr>
          <w:ilvl w:val="0"/>
          <w:numId w:val="1"/>
        </w:numPr>
      </w:pPr>
      <w:r w:rsidRPr="00A50A59">
        <w:t>New Jersey has a higher me</w:t>
      </w:r>
      <w:r w:rsidRPr="00A50A59">
        <w:t>dian and a better overall</w:t>
      </w:r>
      <w:r w:rsidRPr="00A50A59">
        <w:t xml:space="preserve"> graduation rate.</w:t>
      </w:r>
    </w:p>
    <w:p w:rsidR="00A50A59" w:rsidRDefault="00A50A59" w:rsidP="00A50A59"/>
    <w:p w:rsidR="00A50A59" w:rsidRDefault="00A50A59" w:rsidP="00A50A59">
      <w:pPr>
        <w:rPr>
          <w:b/>
        </w:rPr>
      </w:pPr>
      <w:r>
        <w:rPr>
          <w:b/>
        </w:rPr>
        <w:t>Graphs and Plots by County:</w:t>
      </w:r>
    </w:p>
    <w:p w:rsidR="00000000" w:rsidRPr="00A50A59" w:rsidRDefault="00A50A59" w:rsidP="00A50A59">
      <w:pPr>
        <w:numPr>
          <w:ilvl w:val="0"/>
          <w:numId w:val="3"/>
        </w:numPr>
      </w:pPr>
      <w:r w:rsidRPr="00A50A59">
        <w:t>Graduation rate by County</w:t>
      </w:r>
    </w:p>
    <w:p w:rsidR="00000000" w:rsidRPr="00A50A59" w:rsidRDefault="00A50A59" w:rsidP="00A50A59">
      <w:pPr>
        <w:numPr>
          <w:ilvl w:val="0"/>
          <w:numId w:val="3"/>
        </w:numPr>
      </w:pPr>
      <w:r w:rsidRPr="00A50A59">
        <w:t>Poverty rate by County</w:t>
      </w:r>
    </w:p>
    <w:p w:rsidR="00000000" w:rsidRPr="00A50A59" w:rsidRDefault="00A50A59" w:rsidP="00A50A59">
      <w:pPr>
        <w:numPr>
          <w:ilvl w:val="0"/>
          <w:numId w:val="3"/>
        </w:numPr>
      </w:pPr>
      <w:r w:rsidRPr="00A50A59">
        <w:t xml:space="preserve">Household size by County </w:t>
      </w:r>
    </w:p>
    <w:p w:rsidR="00000000" w:rsidRPr="00A50A59" w:rsidRDefault="00A50A59" w:rsidP="00A50A59">
      <w:pPr>
        <w:numPr>
          <w:ilvl w:val="0"/>
          <w:numId w:val="3"/>
        </w:numPr>
      </w:pPr>
      <w:r w:rsidRPr="00A50A59">
        <w:lastRenderedPageBreak/>
        <w:t>Unemployment rate by County</w:t>
      </w:r>
    </w:p>
    <w:p w:rsidR="00000000" w:rsidRPr="00A50A59" w:rsidRDefault="00A50A59" w:rsidP="00A50A59">
      <w:pPr>
        <w:numPr>
          <w:ilvl w:val="0"/>
          <w:numId w:val="3"/>
        </w:numPr>
      </w:pPr>
      <w:r w:rsidRPr="00A50A59">
        <w:t>Med</w:t>
      </w:r>
      <w:r w:rsidRPr="00A50A59">
        <w:t>ian income rate by County</w:t>
      </w:r>
    </w:p>
    <w:p w:rsidR="00000000" w:rsidRPr="00A50A59" w:rsidRDefault="00A50A59" w:rsidP="00A50A59">
      <w:pPr>
        <w:numPr>
          <w:ilvl w:val="0"/>
          <w:numId w:val="3"/>
        </w:numPr>
      </w:pPr>
      <w:r w:rsidRPr="00A50A59">
        <w:t>Speak a language other than English by County</w:t>
      </w:r>
    </w:p>
    <w:p w:rsidR="00A50A59" w:rsidRPr="00A50A59" w:rsidRDefault="00A50A59" w:rsidP="00A50A59"/>
    <w:p w:rsidR="00000000" w:rsidRPr="00E72A52" w:rsidRDefault="00A50A59" w:rsidP="00E72A52">
      <w:r>
        <w:rPr>
          <w:b/>
          <w:bCs/>
        </w:rPr>
        <w:t>Research Questions</w:t>
      </w:r>
      <w:r w:rsidRPr="00E72A52">
        <w:rPr>
          <w:b/>
          <w:bCs/>
        </w:rPr>
        <w:t>:</w:t>
      </w:r>
    </w:p>
    <w:p w:rsidR="00000000" w:rsidRPr="00E72A52" w:rsidRDefault="00A50A59" w:rsidP="00E72A52">
      <w:pPr>
        <w:numPr>
          <w:ilvl w:val="0"/>
          <w:numId w:val="1"/>
        </w:numPr>
      </w:pPr>
      <w:r w:rsidRPr="00E72A52">
        <w:t>Does the poverty rate correlate to graduation rate?</w:t>
      </w:r>
    </w:p>
    <w:p w:rsidR="00000000" w:rsidRPr="00E72A52" w:rsidRDefault="00A50A59" w:rsidP="00E72A52">
      <w:pPr>
        <w:numPr>
          <w:ilvl w:val="0"/>
          <w:numId w:val="1"/>
        </w:numPr>
      </w:pPr>
      <w:r w:rsidRPr="00E72A52">
        <w:t>Does househo</w:t>
      </w:r>
      <w:r w:rsidRPr="00E72A52">
        <w:t>ld size correlate to graduation rate?</w:t>
      </w:r>
    </w:p>
    <w:p w:rsidR="00000000" w:rsidRPr="00E72A52" w:rsidRDefault="00A50A59" w:rsidP="00E72A52">
      <w:pPr>
        <w:numPr>
          <w:ilvl w:val="0"/>
          <w:numId w:val="1"/>
        </w:numPr>
      </w:pPr>
      <w:r w:rsidRPr="00E72A52">
        <w:t>Does the unemployment rate correlate to graduation rate?</w:t>
      </w:r>
    </w:p>
    <w:p w:rsidR="00000000" w:rsidRPr="00E72A52" w:rsidRDefault="00A50A59" w:rsidP="00E72A52">
      <w:pPr>
        <w:numPr>
          <w:ilvl w:val="0"/>
          <w:numId w:val="1"/>
        </w:numPr>
      </w:pPr>
      <w:r w:rsidRPr="00E72A52">
        <w:t>Does the median income correl</w:t>
      </w:r>
      <w:r w:rsidRPr="00E72A52">
        <w:t>ate to graduation rate?</w:t>
      </w:r>
    </w:p>
    <w:p w:rsidR="00000000" w:rsidRDefault="00A50A59" w:rsidP="00E72A52">
      <w:pPr>
        <w:numPr>
          <w:ilvl w:val="0"/>
          <w:numId w:val="1"/>
        </w:numPr>
      </w:pPr>
      <w:r w:rsidRPr="00E72A52">
        <w:t>Does the language spoken at home affect graduation rates?</w:t>
      </w:r>
    </w:p>
    <w:p w:rsidR="00A50A59" w:rsidRDefault="00A50A59" w:rsidP="00A50A59"/>
    <w:p w:rsidR="00A50A59" w:rsidRDefault="00A50A59" w:rsidP="00A50A59">
      <w:pPr>
        <w:rPr>
          <w:b/>
        </w:rPr>
      </w:pPr>
      <w:r>
        <w:rPr>
          <w:b/>
        </w:rPr>
        <w:t>Process:</w:t>
      </w:r>
    </w:p>
    <w:p w:rsidR="00A50A59" w:rsidRDefault="00A50A59" w:rsidP="00A50A59">
      <w:pPr>
        <w:pStyle w:val="ListParagraph"/>
        <w:numPr>
          <w:ilvl w:val="0"/>
          <w:numId w:val="4"/>
        </w:numPr>
      </w:pPr>
      <w:r>
        <w:t>We created various plots and graphs for all our county data. We did a regression analysis over the state data.</w:t>
      </w:r>
    </w:p>
    <w:p w:rsidR="00A50A59" w:rsidRDefault="00A50A59" w:rsidP="00A50A59"/>
    <w:p w:rsidR="00A50A59" w:rsidRDefault="00A50A59" w:rsidP="00A50A59">
      <w:pPr>
        <w:rPr>
          <w:b/>
        </w:rPr>
      </w:pPr>
      <w:r w:rsidRPr="00A50A59">
        <w:rPr>
          <w:b/>
        </w:rPr>
        <w:t>Conclusion</w:t>
      </w:r>
      <w:r>
        <w:rPr>
          <w:b/>
        </w:rPr>
        <w:t>:</w:t>
      </w:r>
    </w:p>
    <w:p w:rsidR="00A50A59" w:rsidRPr="00A50A59" w:rsidRDefault="00A50A59" w:rsidP="00A50A59">
      <w:bookmarkStart w:id="0" w:name="_GoBack"/>
      <w:r w:rsidRPr="00A50A59">
        <w:t xml:space="preserve">Overall the poverty rate had the strongest correlation to graduation rates in the various counties we analyzed. This is followed by median income, then the unemployment rate, the language spoken, and household size. Household size had an exceptionally low correlation. </w:t>
      </w:r>
    </w:p>
    <w:bookmarkEnd w:id="0"/>
    <w:p w:rsidR="00271543" w:rsidRDefault="00271543"/>
    <w:sectPr w:rsidR="00271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B4B5D"/>
    <w:multiLevelType w:val="hybridMultilevel"/>
    <w:tmpl w:val="D28253B6"/>
    <w:lvl w:ilvl="0" w:tplc="FED4C6C0">
      <w:start w:val="1"/>
      <w:numFmt w:val="bullet"/>
      <w:lvlText w:val="•"/>
      <w:lvlJc w:val="left"/>
      <w:pPr>
        <w:tabs>
          <w:tab w:val="num" w:pos="720"/>
        </w:tabs>
        <w:ind w:left="720" w:hanging="360"/>
      </w:pPr>
      <w:rPr>
        <w:rFonts w:ascii="Arial" w:hAnsi="Arial" w:hint="default"/>
      </w:rPr>
    </w:lvl>
    <w:lvl w:ilvl="1" w:tplc="3D22AE4E">
      <w:start w:val="1"/>
      <w:numFmt w:val="bullet"/>
      <w:lvlText w:val="•"/>
      <w:lvlJc w:val="left"/>
      <w:pPr>
        <w:tabs>
          <w:tab w:val="num" w:pos="1440"/>
        </w:tabs>
        <w:ind w:left="1440" w:hanging="360"/>
      </w:pPr>
      <w:rPr>
        <w:rFonts w:ascii="Arial" w:hAnsi="Arial" w:hint="default"/>
      </w:rPr>
    </w:lvl>
    <w:lvl w:ilvl="2" w:tplc="7DC68B18" w:tentative="1">
      <w:start w:val="1"/>
      <w:numFmt w:val="bullet"/>
      <w:lvlText w:val="•"/>
      <w:lvlJc w:val="left"/>
      <w:pPr>
        <w:tabs>
          <w:tab w:val="num" w:pos="2160"/>
        </w:tabs>
        <w:ind w:left="2160" w:hanging="360"/>
      </w:pPr>
      <w:rPr>
        <w:rFonts w:ascii="Arial" w:hAnsi="Arial" w:hint="default"/>
      </w:rPr>
    </w:lvl>
    <w:lvl w:ilvl="3" w:tplc="870E8384" w:tentative="1">
      <w:start w:val="1"/>
      <w:numFmt w:val="bullet"/>
      <w:lvlText w:val="•"/>
      <w:lvlJc w:val="left"/>
      <w:pPr>
        <w:tabs>
          <w:tab w:val="num" w:pos="2880"/>
        </w:tabs>
        <w:ind w:left="2880" w:hanging="360"/>
      </w:pPr>
      <w:rPr>
        <w:rFonts w:ascii="Arial" w:hAnsi="Arial" w:hint="default"/>
      </w:rPr>
    </w:lvl>
    <w:lvl w:ilvl="4" w:tplc="BE96196E" w:tentative="1">
      <w:start w:val="1"/>
      <w:numFmt w:val="bullet"/>
      <w:lvlText w:val="•"/>
      <w:lvlJc w:val="left"/>
      <w:pPr>
        <w:tabs>
          <w:tab w:val="num" w:pos="3600"/>
        </w:tabs>
        <w:ind w:left="3600" w:hanging="360"/>
      </w:pPr>
      <w:rPr>
        <w:rFonts w:ascii="Arial" w:hAnsi="Arial" w:hint="default"/>
      </w:rPr>
    </w:lvl>
    <w:lvl w:ilvl="5" w:tplc="DA1C0CC8" w:tentative="1">
      <w:start w:val="1"/>
      <w:numFmt w:val="bullet"/>
      <w:lvlText w:val="•"/>
      <w:lvlJc w:val="left"/>
      <w:pPr>
        <w:tabs>
          <w:tab w:val="num" w:pos="4320"/>
        </w:tabs>
        <w:ind w:left="4320" w:hanging="360"/>
      </w:pPr>
      <w:rPr>
        <w:rFonts w:ascii="Arial" w:hAnsi="Arial" w:hint="default"/>
      </w:rPr>
    </w:lvl>
    <w:lvl w:ilvl="6" w:tplc="8F623660" w:tentative="1">
      <w:start w:val="1"/>
      <w:numFmt w:val="bullet"/>
      <w:lvlText w:val="•"/>
      <w:lvlJc w:val="left"/>
      <w:pPr>
        <w:tabs>
          <w:tab w:val="num" w:pos="5040"/>
        </w:tabs>
        <w:ind w:left="5040" w:hanging="360"/>
      </w:pPr>
      <w:rPr>
        <w:rFonts w:ascii="Arial" w:hAnsi="Arial" w:hint="default"/>
      </w:rPr>
    </w:lvl>
    <w:lvl w:ilvl="7" w:tplc="47946312" w:tentative="1">
      <w:start w:val="1"/>
      <w:numFmt w:val="bullet"/>
      <w:lvlText w:val="•"/>
      <w:lvlJc w:val="left"/>
      <w:pPr>
        <w:tabs>
          <w:tab w:val="num" w:pos="5760"/>
        </w:tabs>
        <w:ind w:left="5760" w:hanging="360"/>
      </w:pPr>
      <w:rPr>
        <w:rFonts w:ascii="Arial" w:hAnsi="Arial" w:hint="default"/>
      </w:rPr>
    </w:lvl>
    <w:lvl w:ilvl="8" w:tplc="286640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FA718A"/>
    <w:multiLevelType w:val="hybridMultilevel"/>
    <w:tmpl w:val="021C6BDA"/>
    <w:lvl w:ilvl="0" w:tplc="22D83924">
      <w:start w:val="1"/>
      <w:numFmt w:val="bullet"/>
      <w:lvlText w:val="•"/>
      <w:lvlJc w:val="left"/>
      <w:pPr>
        <w:tabs>
          <w:tab w:val="num" w:pos="720"/>
        </w:tabs>
        <w:ind w:left="720" w:hanging="360"/>
      </w:pPr>
      <w:rPr>
        <w:rFonts w:ascii="Arial" w:hAnsi="Arial" w:hint="default"/>
      </w:rPr>
    </w:lvl>
    <w:lvl w:ilvl="1" w:tplc="953CA624" w:tentative="1">
      <w:start w:val="1"/>
      <w:numFmt w:val="bullet"/>
      <w:lvlText w:val="•"/>
      <w:lvlJc w:val="left"/>
      <w:pPr>
        <w:tabs>
          <w:tab w:val="num" w:pos="1440"/>
        </w:tabs>
        <w:ind w:left="1440" w:hanging="360"/>
      </w:pPr>
      <w:rPr>
        <w:rFonts w:ascii="Arial" w:hAnsi="Arial" w:hint="default"/>
      </w:rPr>
    </w:lvl>
    <w:lvl w:ilvl="2" w:tplc="59627B06" w:tentative="1">
      <w:start w:val="1"/>
      <w:numFmt w:val="bullet"/>
      <w:lvlText w:val="•"/>
      <w:lvlJc w:val="left"/>
      <w:pPr>
        <w:tabs>
          <w:tab w:val="num" w:pos="2160"/>
        </w:tabs>
        <w:ind w:left="2160" w:hanging="360"/>
      </w:pPr>
      <w:rPr>
        <w:rFonts w:ascii="Arial" w:hAnsi="Arial" w:hint="default"/>
      </w:rPr>
    </w:lvl>
    <w:lvl w:ilvl="3" w:tplc="11F2F5EE" w:tentative="1">
      <w:start w:val="1"/>
      <w:numFmt w:val="bullet"/>
      <w:lvlText w:val="•"/>
      <w:lvlJc w:val="left"/>
      <w:pPr>
        <w:tabs>
          <w:tab w:val="num" w:pos="2880"/>
        </w:tabs>
        <w:ind w:left="2880" w:hanging="360"/>
      </w:pPr>
      <w:rPr>
        <w:rFonts w:ascii="Arial" w:hAnsi="Arial" w:hint="default"/>
      </w:rPr>
    </w:lvl>
    <w:lvl w:ilvl="4" w:tplc="51906C52" w:tentative="1">
      <w:start w:val="1"/>
      <w:numFmt w:val="bullet"/>
      <w:lvlText w:val="•"/>
      <w:lvlJc w:val="left"/>
      <w:pPr>
        <w:tabs>
          <w:tab w:val="num" w:pos="3600"/>
        </w:tabs>
        <w:ind w:left="3600" w:hanging="360"/>
      </w:pPr>
      <w:rPr>
        <w:rFonts w:ascii="Arial" w:hAnsi="Arial" w:hint="default"/>
      </w:rPr>
    </w:lvl>
    <w:lvl w:ilvl="5" w:tplc="E664441C" w:tentative="1">
      <w:start w:val="1"/>
      <w:numFmt w:val="bullet"/>
      <w:lvlText w:val="•"/>
      <w:lvlJc w:val="left"/>
      <w:pPr>
        <w:tabs>
          <w:tab w:val="num" w:pos="4320"/>
        </w:tabs>
        <w:ind w:left="4320" w:hanging="360"/>
      </w:pPr>
      <w:rPr>
        <w:rFonts w:ascii="Arial" w:hAnsi="Arial" w:hint="default"/>
      </w:rPr>
    </w:lvl>
    <w:lvl w:ilvl="6" w:tplc="37FAD518" w:tentative="1">
      <w:start w:val="1"/>
      <w:numFmt w:val="bullet"/>
      <w:lvlText w:val="•"/>
      <w:lvlJc w:val="left"/>
      <w:pPr>
        <w:tabs>
          <w:tab w:val="num" w:pos="5040"/>
        </w:tabs>
        <w:ind w:left="5040" w:hanging="360"/>
      </w:pPr>
      <w:rPr>
        <w:rFonts w:ascii="Arial" w:hAnsi="Arial" w:hint="default"/>
      </w:rPr>
    </w:lvl>
    <w:lvl w:ilvl="7" w:tplc="7A069D5A" w:tentative="1">
      <w:start w:val="1"/>
      <w:numFmt w:val="bullet"/>
      <w:lvlText w:val="•"/>
      <w:lvlJc w:val="left"/>
      <w:pPr>
        <w:tabs>
          <w:tab w:val="num" w:pos="5760"/>
        </w:tabs>
        <w:ind w:left="5760" w:hanging="360"/>
      </w:pPr>
      <w:rPr>
        <w:rFonts w:ascii="Arial" w:hAnsi="Arial" w:hint="default"/>
      </w:rPr>
    </w:lvl>
    <w:lvl w:ilvl="8" w:tplc="32BCD4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E81504"/>
    <w:multiLevelType w:val="hybridMultilevel"/>
    <w:tmpl w:val="D7CC27EC"/>
    <w:lvl w:ilvl="0" w:tplc="E9DE80E4">
      <w:start w:val="1"/>
      <w:numFmt w:val="bullet"/>
      <w:lvlText w:val="•"/>
      <w:lvlJc w:val="left"/>
      <w:pPr>
        <w:tabs>
          <w:tab w:val="num" w:pos="720"/>
        </w:tabs>
        <w:ind w:left="720" w:hanging="360"/>
      </w:pPr>
      <w:rPr>
        <w:rFonts w:ascii="Arial" w:hAnsi="Arial" w:hint="default"/>
      </w:rPr>
    </w:lvl>
    <w:lvl w:ilvl="1" w:tplc="259E9AD6" w:tentative="1">
      <w:start w:val="1"/>
      <w:numFmt w:val="bullet"/>
      <w:lvlText w:val="•"/>
      <w:lvlJc w:val="left"/>
      <w:pPr>
        <w:tabs>
          <w:tab w:val="num" w:pos="1440"/>
        </w:tabs>
        <w:ind w:left="1440" w:hanging="360"/>
      </w:pPr>
      <w:rPr>
        <w:rFonts w:ascii="Arial" w:hAnsi="Arial" w:hint="default"/>
      </w:rPr>
    </w:lvl>
    <w:lvl w:ilvl="2" w:tplc="8CAC379E" w:tentative="1">
      <w:start w:val="1"/>
      <w:numFmt w:val="bullet"/>
      <w:lvlText w:val="•"/>
      <w:lvlJc w:val="left"/>
      <w:pPr>
        <w:tabs>
          <w:tab w:val="num" w:pos="2160"/>
        </w:tabs>
        <w:ind w:left="2160" w:hanging="360"/>
      </w:pPr>
      <w:rPr>
        <w:rFonts w:ascii="Arial" w:hAnsi="Arial" w:hint="default"/>
      </w:rPr>
    </w:lvl>
    <w:lvl w:ilvl="3" w:tplc="EF94B158" w:tentative="1">
      <w:start w:val="1"/>
      <w:numFmt w:val="bullet"/>
      <w:lvlText w:val="•"/>
      <w:lvlJc w:val="left"/>
      <w:pPr>
        <w:tabs>
          <w:tab w:val="num" w:pos="2880"/>
        </w:tabs>
        <w:ind w:left="2880" w:hanging="360"/>
      </w:pPr>
      <w:rPr>
        <w:rFonts w:ascii="Arial" w:hAnsi="Arial" w:hint="default"/>
      </w:rPr>
    </w:lvl>
    <w:lvl w:ilvl="4" w:tplc="193EE336" w:tentative="1">
      <w:start w:val="1"/>
      <w:numFmt w:val="bullet"/>
      <w:lvlText w:val="•"/>
      <w:lvlJc w:val="left"/>
      <w:pPr>
        <w:tabs>
          <w:tab w:val="num" w:pos="3600"/>
        </w:tabs>
        <w:ind w:left="3600" w:hanging="360"/>
      </w:pPr>
      <w:rPr>
        <w:rFonts w:ascii="Arial" w:hAnsi="Arial" w:hint="default"/>
      </w:rPr>
    </w:lvl>
    <w:lvl w:ilvl="5" w:tplc="28804392" w:tentative="1">
      <w:start w:val="1"/>
      <w:numFmt w:val="bullet"/>
      <w:lvlText w:val="•"/>
      <w:lvlJc w:val="left"/>
      <w:pPr>
        <w:tabs>
          <w:tab w:val="num" w:pos="4320"/>
        </w:tabs>
        <w:ind w:left="4320" w:hanging="360"/>
      </w:pPr>
      <w:rPr>
        <w:rFonts w:ascii="Arial" w:hAnsi="Arial" w:hint="default"/>
      </w:rPr>
    </w:lvl>
    <w:lvl w:ilvl="6" w:tplc="BA6EACEA" w:tentative="1">
      <w:start w:val="1"/>
      <w:numFmt w:val="bullet"/>
      <w:lvlText w:val="•"/>
      <w:lvlJc w:val="left"/>
      <w:pPr>
        <w:tabs>
          <w:tab w:val="num" w:pos="5040"/>
        </w:tabs>
        <w:ind w:left="5040" w:hanging="360"/>
      </w:pPr>
      <w:rPr>
        <w:rFonts w:ascii="Arial" w:hAnsi="Arial" w:hint="default"/>
      </w:rPr>
    </w:lvl>
    <w:lvl w:ilvl="7" w:tplc="FF5056B0" w:tentative="1">
      <w:start w:val="1"/>
      <w:numFmt w:val="bullet"/>
      <w:lvlText w:val="•"/>
      <w:lvlJc w:val="left"/>
      <w:pPr>
        <w:tabs>
          <w:tab w:val="num" w:pos="5760"/>
        </w:tabs>
        <w:ind w:left="5760" w:hanging="360"/>
      </w:pPr>
      <w:rPr>
        <w:rFonts w:ascii="Arial" w:hAnsi="Arial" w:hint="default"/>
      </w:rPr>
    </w:lvl>
    <w:lvl w:ilvl="8" w:tplc="1376F9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1C3D01"/>
    <w:multiLevelType w:val="hybridMultilevel"/>
    <w:tmpl w:val="FE00CEBA"/>
    <w:lvl w:ilvl="0" w:tplc="6902DB00">
      <w:start w:val="1"/>
      <w:numFmt w:val="bullet"/>
      <w:lvlText w:val="•"/>
      <w:lvlJc w:val="left"/>
      <w:pPr>
        <w:tabs>
          <w:tab w:val="num" w:pos="720"/>
        </w:tabs>
        <w:ind w:left="720" w:hanging="360"/>
      </w:pPr>
      <w:rPr>
        <w:rFonts w:ascii="Arial" w:hAnsi="Arial" w:hint="default"/>
      </w:rPr>
    </w:lvl>
    <w:lvl w:ilvl="1" w:tplc="50A2A63E" w:tentative="1">
      <w:start w:val="1"/>
      <w:numFmt w:val="bullet"/>
      <w:lvlText w:val="•"/>
      <w:lvlJc w:val="left"/>
      <w:pPr>
        <w:tabs>
          <w:tab w:val="num" w:pos="1440"/>
        </w:tabs>
        <w:ind w:left="1440" w:hanging="360"/>
      </w:pPr>
      <w:rPr>
        <w:rFonts w:ascii="Arial" w:hAnsi="Arial" w:hint="default"/>
      </w:rPr>
    </w:lvl>
    <w:lvl w:ilvl="2" w:tplc="1CB6D320" w:tentative="1">
      <w:start w:val="1"/>
      <w:numFmt w:val="bullet"/>
      <w:lvlText w:val="•"/>
      <w:lvlJc w:val="left"/>
      <w:pPr>
        <w:tabs>
          <w:tab w:val="num" w:pos="2160"/>
        </w:tabs>
        <w:ind w:left="2160" w:hanging="360"/>
      </w:pPr>
      <w:rPr>
        <w:rFonts w:ascii="Arial" w:hAnsi="Arial" w:hint="default"/>
      </w:rPr>
    </w:lvl>
    <w:lvl w:ilvl="3" w:tplc="2B18BB98" w:tentative="1">
      <w:start w:val="1"/>
      <w:numFmt w:val="bullet"/>
      <w:lvlText w:val="•"/>
      <w:lvlJc w:val="left"/>
      <w:pPr>
        <w:tabs>
          <w:tab w:val="num" w:pos="2880"/>
        </w:tabs>
        <w:ind w:left="2880" w:hanging="360"/>
      </w:pPr>
      <w:rPr>
        <w:rFonts w:ascii="Arial" w:hAnsi="Arial" w:hint="default"/>
      </w:rPr>
    </w:lvl>
    <w:lvl w:ilvl="4" w:tplc="50645B9E" w:tentative="1">
      <w:start w:val="1"/>
      <w:numFmt w:val="bullet"/>
      <w:lvlText w:val="•"/>
      <w:lvlJc w:val="left"/>
      <w:pPr>
        <w:tabs>
          <w:tab w:val="num" w:pos="3600"/>
        </w:tabs>
        <w:ind w:left="3600" w:hanging="360"/>
      </w:pPr>
      <w:rPr>
        <w:rFonts w:ascii="Arial" w:hAnsi="Arial" w:hint="default"/>
      </w:rPr>
    </w:lvl>
    <w:lvl w:ilvl="5" w:tplc="24263FF4" w:tentative="1">
      <w:start w:val="1"/>
      <w:numFmt w:val="bullet"/>
      <w:lvlText w:val="•"/>
      <w:lvlJc w:val="left"/>
      <w:pPr>
        <w:tabs>
          <w:tab w:val="num" w:pos="4320"/>
        </w:tabs>
        <w:ind w:left="4320" w:hanging="360"/>
      </w:pPr>
      <w:rPr>
        <w:rFonts w:ascii="Arial" w:hAnsi="Arial" w:hint="default"/>
      </w:rPr>
    </w:lvl>
    <w:lvl w:ilvl="6" w:tplc="F6FA6774" w:tentative="1">
      <w:start w:val="1"/>
      <w:numFmt w:val="bullet"/>
      <w:lvlText w:val="•"/>
      <w:lvlJc w:val="left"/>
      <w:pPr>
        <w:tabs>
          <w:tab w:val="num" w:pos="5040"/>
        </w:tabs>
        <w:ind w:left="5040" w:hanging="360"/>
      </w:pPr>
      <w:rPr>
        <w:rFonts w:ascii="Arial" w:hAnsi="Arial" w:hint="default"/>
      </w:rPr>
    </w:lvl>
    <w:lvl w:ilvl="7" w:tplc="3A36BADA" w:tentative="1">
      <w:start w:val="1"/>
      <w:numFmt w:val="bullet"/>
      <w:lvlText w:val="•"/>
      <w:lvlJc w:val="left"/>
      <w:pPr>
        <w:tabs>
          <w:tab w:val="num" w:pos="5760"/>
        </w:tabs>
        <w:ind w:left="5760" w:hanging="360"/>
      </w:pPr>
      <w:rPr>
        <w:rFonts w:ascii="Arial" w:hAnsi="Arial" w:hint="default"/>
      </w:rPr>
    </w:lvl>
    <w:lvl w:ilvl="8" w:tplc="E34675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311040"/>
    <w:multiLevelType w:val="hybridMultilevel"/>
    <w:tmpl w:val="4CA4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E9"/>
    <w:rsid w:val="00226CE9"/>
    <w:rsid w:val="00271543"/>
    <w:rsid w:val="00A50A59"/>
    <w:rsid w:val="00E7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E5E4"/>
  <w15:chartTrackingRefBased/>
  <w15:docId w15:val="{ED821A2A-165C-4867-8097-3DEF6951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4813">
      <w:bodyDiv w:val="1"/>
      <w:marLeft w:val="0"/>
      <w:marRight w:val="0"/>
      <w:marTop w:val="0"/>
      <w:marBottom w:val="0"/>
      <w:divBdr>
        <w:top w:val="none" w:sz="0" w:space="0" w:color="auto"/>
        <w:left w:val="none" w:sz="0" w:space="0" w:color="auto"/>
        <w:bottom w:val="none" w:sz="0" w:space="0" w:color="auto"/>
        <w:right w:val="none" w:sz="0" w:space="0" w:color="auto"/>
      </w:divBdr>
      <w:divsChild>
        <w:div w:id="1413812231">
          <w:marLeft w:val="360"/>
          <w:marRight w:val="0"/>
          <w:marTop w:val="200"/>
          <w:marBottom w:val="0"/>
          <w:divBdr>
            <w:top w:val="none" w:sz="0" w:space="0" w:color="auto"/>
            <w:left w:val="none" w:sz="0" w:space="0" w:color="auto"/>
            <w:bottom w:val="none" w:sz="0" w:space="0" w:color="auto"/>
            <w:right w:val="none" w:sz="0" w:space="0" w:color="auto"/>
          </w:divBdr>
        </w:div>
        <w:div w:id="427890571">
          <w:marLeft w:val="360"/>
          <w:marRight w:val="0"/>
          <w:marTop w:val="200"/>
          <w:marBottom w:val="0"/>
          <w:divBdr>
            <w:top w:val="none" w:sz="0" w:space="0" w:color="auto"/>
            <w:left w:val="none" w:sz="0" w:space="0" w:color="auto"/>
            <w:bottom w:val="none" w:sz="0" w:space="0" w:color="auto"/>
            <w:right w:val="none" w:sz="0" w:space="0" w:color="auto"/>
          </w:divBdr>
        </w:div>
        <w:div w:id="875192607">
          <w:marLeft w:val="360"/>
          <w:marRight w:val="0"/>
          <w:marTop w:val="200"/>
          <w:marBottom w:val="0"/>
          <w:divBdr>
            <w:top w:val="none" w:sz="0" w:space="0" w:color="auto"/>
            <w:left w:val="none" w:sz="0" w:space="0" w:color="auto"/>
            <w:bottom w:val="none" w:sz="0" w:space="0" w:color="auto"/>
            <w:right w:val="none" w:sz="0" w:space="0" w:color="auto"/>
          </w:divBdr>
        </w:div>
        <w:div w:id="1395276332">
          <w:marLeft w:val="360"/>
          <w:marRight w:val="0"/>
          <w:marTop w:val="200"/>
          <w:marBottom w:val="0"/>
          <w:divBdr>
            <w:top w:val="none" w:sz="0" w:space="0" w:color="auto"/>
            <w:left w:val="none" w:sz="0" w:space="0" w:color="auto"/>
            <w:bottom w:val="none" w:sz="0" w:space="0" w:color="auto"/>
            <w:right w:val="none" w:sz="0" w:space="0" w:color="auto"/>
          </w:divBdr>
        </w:div>
        <w:div w:id="1145125948">
          <w:marLeft w:val="360"/>
          <w:marRight w:val="0"/>
          <w:marTop w:val="200"/>
          <w:marBottom w:val="0"/>
          <w:divBdr>
            <w:top w:val="none" w:sz="0" w:space="0" w:color="auto"/>
            <w:left w:val="none" w:sz="0" w:space="0" w:color="auto"/>
            <w:bottom w:val="none" w:sz="0" w:space="0" w:color="auto"/>
            <w:right w:val="none" w:sz="0" w:space="0" w:color="auto"/>
          </w:divBdr>
        </w:div>
        <w:div w:id="966473186">
          <w:marLeft w:val="360"/>
          <w:marRight w:val="0"/>
          <w:marTop w:val="200"/>
          <w:marBottom w:val="0"/>
          <w:divBdr>
            <w:top w:val="none" w:sz="0" w:space="0" w:color="auto"/>
            <w:left w:val="none" w:sz="0" w:space="0" w:color="auto"/>
            <w:bottom w:val="none" w:sz="0" w:space="0" w:color="auto"/>
            <w:right w:val="none" w:sz="0" w:space="0" w:color="auto"/>
          </w:divBdr>
        </w:div>
        <w:div w:id="1764716321">
          <w:marLeft w:val="360"/>
          <w:marRight w:val="0"/>
          <w:marTop w:val="200"/>
          <w:marBottom w:val="0"/>
          <w:divBdr>
            <w:top w:val="none" w:sz="0" w:space="0" w:color="auto"/>
            <w:left w:val="none" w:sz="0" w:space="0" w:color="auto"/>
            <w:bottom w:val="none" w:sz="0" w:space="0" w:color="auto"/>
            <w:right w:val="none" w:sz="0" w:space="0" w:color="auto"/>
          </w:divBdr>
        </w:div>
        <w:div w:id="1149908329">
          <w:marLeft w:val="360"/>
          <w:marRight w:val="0"/>
          <w:marTop w:val="200"/>
          <w:marBottom w:val="0"/>
          <w:divBdr>
            <w:top w:val="none" w:sz="0" w:space="0" w:color="auto"/>
            <w:left w:val="none" w:sz="0" w:space="0" w:color="auto"/>
            <w:bottom w:val="none" w:sz="0" w:space="0" w:color="auto"/>
            <w:right w:val="none" w:sz="0" w:space="0" w:color="auto"/>
          </w:divBdr>
        </w:div>
      </w:divsChild>
    </w:div>
    <w:div w:id="785273639">
      <w:bodyDiv w:val="1"/>
      <w:marLeft w:val="0"/>
      <w:marRight w:val="0"/>
      <w:marTop w:val="0"/>
      <w:marBottom w:val="0"/>
      <w:divBdr>
        <w:top w:val="none" w:sz="0" w:space="0" w:color="auto"/>
        <w:left w:val="none" w:sz="0" w:space="0" w:color="auto"/>
        <w:bottom w:val="none" w:sz="0" w:space="0" w:color="auto"/>
        <w:right w:val="none" w:sz="0" w:space="0" w:color="auto"/>
      </w:divBdr>
      <w:divsChild>
        <w:div w:id="86778774">
          <w:marLeft w:val="360"/>
          <w:marRight w:val="0"/>
          <w:marTop w:val="200"/>
          <w:marBottom w:val="0"/>
          <w:divBdr>
            <w:top w:val="none" w:sz="0" w:space="0" w:color="auto"/>
            <w:left w:val="none" w:sz="0" w:space="0" w:color="auto"/>
            <w:bottom w:val="none" w:sz="0" w:space="0" w:color="auto"/>
            <w:right w:val="none" w:sz="0" w:space="0" w:color="auto"/>
          </w:divBdr>
        </w:div>
        <w:div w:id="961808197">
          <w:marLeft w:val="360"/>
          <w:marRight w:val="0"/>
          <w:marTop w:val="200"/>
          <w:marBottom w:val="0"/>
          <w:divBdr>
            <w:top w:val="none" w:sz="0" w:space="0" w:color="auto"/>
            <w:left w:val="none" w:sz="0" w:space="0" w:color="auto"/>
            <w:bottom w:val="none" w:sz="0" w:space="0" w:color="auto"/>
            <w:right w:val="none" w:sz="0" w:space="0" w:color="auto"/>
          </w:divBdr>
        </w:div>
        <w:div w:id="1200045738">
          <w:marLeft w:val="360"/>
          <w:marRight w:val="0"/>
          <w:marTop w:val="200"/>
          <w:marBottom w:val="0"/>
          <w:divBdr>
            <w:top w:val="none" w:sz="0" w:space="0" w:color="auto"/>
            <w:left w:val="none" w:sz="0" w:space="0" w:color="auto"/>
            <w:bottom w:val="none" w:sz="0" w:space="0" w:color="auto"/>
            <w:right w:val="none" w:sz="0" w:space="0" w:color="auto"/>
          </w:divBdr>
        </w:div>
        <w:div w:id="1604533816">
          <w:marLeft w:val="360"/>
          <w:marRight w:val="0"/>
          <w:marTop w:val="200"/>
          <w:marBottom w:val="0"/>
          <w:divBdr>
            <w:top w:val="none" w:sz="0" w:space="0" w:color="auto"/>
            <w:left w:val="none" w:sz="0" w:space="0" w:color="auto"/>
            <w:bottom w:val="none" w:sz="0" w:space="0" w:color="auto"/>
            <w:right w:val="none" w:sz="0" w:space="0" w:color="auto"/>
          </w:divBdr>
        </w:div>
        <w:div w:id="479805301">
          <w:marLeft w:val="360"/>
          <w:marRight w:val="0"/>
          <w:marTop w:val="200"/>
          <w:marBottom w:val="0"/>
          <w:divBdr>
            <w:top w:val="none" w:sz="0" w:space="0" w:color="auto"/>
            <w:left w:val="none" w:sz="0" w:space="0" w:color="auto"/>
            <w:bottom w:val="none" w:sz="0" w:space="0" w:color="auto"/>
            <w:right w:val="none" w:sz="0" w:space="0" w:color="auto"/>
          </w:divBdr>
        </w:div>
        <w:div w:id="1622609245">
          <w:marLeft w:val="360"/>
          <w:marRight w:val="0"/>
          <w:marTop w:val="200"/>
          <w:marBottom w:val="0"/>
          <w:divBdr>
            <w:top w:val="none" w:sz="0" w:space="0" w:color="auto"/>
            <w:left w:val="none" w:sz="0" w:space="0" w:color="auto"/>
            <w:bottom w:val="none" w:sz="0" w:space="0" w:color="auto"/>
            <w:right w:val="none" w:sz="0" w:space="0" w:color="auto"/>
          </w:divBdr>
        </w:div>
      </w:divsChild>
    </w:div>
    <w:div w:id="1031303515">
      <w:bodyDiv w:val="1"/>
      <w:marLeft w:val="0"/>
      <w:marRight w:val="0"/>
      <w:marTop w:val="0"/>
      <w:marBottom w:val="0"/>
      <w:divBdr>
        <w:top w:val="none" w:sz="0" w:space="0" w:color="auto"/>
        <w:left w:val="none" w:sz="0" w:space="0" w:color="auto"/>
        <w:bottom w:val="none" w:sz="0" w:space="0" w:color="auto"/>
        <w:right w:val="none" w:sz="0" w:space="0" w:color="auto"/>
      </w:divBdr>
      <w:divsChild>
        <w:div w:id="2974694">
          <w:marLeft w:val="1080"/>
          <w:marRight w:val="0"/>
          <w:marTop w:val="100"/>
          <w:marBottom w:val="0"/>
          <w:divBdr>
            <w:top w:val="none" w:sz="0" w:space="0" w:color="auto"/>
            <w:left w:val="none" w:sz="0" w:space="0" w:color="auto"/>
            <w:bottom w:val="none" w:sz="0" w:space="0" w:color="auto"/>
            <w:right w:val="none" w:sz="0" w:space="0" w:color="auto"/>
          </w:divBdr>
        </w:div>
        <w:div w:id="77599552">
          <w:marLeft w:val="1080"/>
          <w:marRight w:val="0"/>
          <w:marTop w:val="100"/>
          <w:marBottom w:val="0"/>
          <w:divBdr>
            <w:top w:val="none" w:sz="0" w:space="0" w:color="auto"/>
            <w:left w:val="none" w:sz="0" w:space="0" w:color="auto"/>
            <w:bottom w:val="none" w:sz="0" w:space="0" w:color="auto"/>
            <w:right w:val="none" w:sz="0" w:space="0" w:color="auto"/>
          </w:divBdr>
        </w:div>
        <w:div w:id="569727957">
          <w:marLeft w:val="1080"/>
          <w:marRight w:val="0"/>
          <w:marTop w:val="100"/>
          <w:marBottom w:val="0"/>
          <w:divBdr>
            <w:top w:val="none" w:sz="0" w:space="0" w:color="auto"/>
            <w:left w:val="none" w:sz="0" w:space="0" w:color="auto"/>
            <w:bottom w:val="none" w:sz="0" w:space="0" w:color="auto"/>
            <w:right w:val="none" w:sz="0" w:space="0" w:color="auto"/>
          </w:divBdr>
        </w:div>
        <w:div w:id="1890143488">
          <w:marLeft w:val="1080"/>
          <w:marRight w:val="0"/>
          <w:marTop w:val="100"/>
          <w:marBottom w:val="0"/>
          <w:divBdr>
            <w:top w:val="none" w:sz="0" w:space="0" w:color="auto"/>
            <w:left w:val="none" w:sz="0" w:space="0" w:color="auto"/>
            <w:bottom w:val="none" w:sz="0" w:space="0" w:color="auto"/>
            <w:right w:val="none" w:sz="0" w:space="0" w:color="auto"/>
          </w:divBdr>
        </w:div>
        <w:div w:id="866527327">
          <w:marLeft w:val="1080"/>
          <w:marRight w:val="0"/>
          <w:marTop w:val="100"/>
          <w:marBottom w:val="0"/>
          <w:divBdr>
            <w:top w:val="none" w:sz="0" w:space="0" w:color="auto"/>
            <w:left w:val="none" w:sz="0" w:space="0" w:color="auto"/>
            <w:bottom w:val="none" w:sz="0" w:space="0" w:color="auto"/>
            <w:right w:val="none" w:sz="0" w:space="0" w:color="auto"/>
          </w:divBdr>
        </w:div>
        <w:div w:id="1040133168">
          <w:marLeft w:val="1080"/>
          <w:marRight w:val="0"/>
          <w:marTop w:val="100"/>
          <w:marBottom w:val="0"/>
          <w:divBdr>
            <w:top w:val="none" w:sz="0" w:space="0" w:color="auto"/>
            <w:left w:val="none" w:sz="0" w:space="0" w:color="auto"/>
            <w:bottom w:val="none" w:sz="0" w:space="0" w:color="auto"/>
            <w:right w:val="none" w:sz="0" w:space="0" w:color="auto"/>
          </w:divBdr>
        </w:div>
      </w:divsChild>
    </w:div>
    <w:div w:id="1056321801">
      <w:bodyDiv w:val="1"/>
      <w:marLeft w:val="0"/>
      <w:marRight w:val="0"/>
      <w:marTop w:val="0"/>
      <w:marBottom w:val="0"/>
      <w:divBdr>
        <w:top w:val="none" w:sz="0" w:space="0" w:color="auto"/>
        <w:left w:val="none" w:sz="0" w:space="0" w:color="auto"/>
        <w:bottom w:val="none" w:sz="0" w:space="0" w:color="auto"/>
        <w:right w:val="none" w:sz="0" w:space="0" w:color="auto"/>
      </w:divBdr>
      <w:divsChild>
        <w:div w:id="1234510933">
          <w:marLeft w:val="360"/>
          <w:marRight w:val="0"/>
          <w:marTop w:val="200"/>
          <w:marBottom w:val="0"/>
          <w:divBdr>
            <w:top w:val="none" w:sz="0" w:space="0" w:color="auto"/>
            <w:left w:val="none" w:sz="0" w:space="0" w:color="auto"/>
            <w:bottom w:val="none" w:sz="0" w:space="0" w:color="auto"/>
            <w:right w:val="none" w:sz="0" w:space="0" w:color="auto"/>
          </w:divBdr>
        </w:div>
        <w:div w:id="1090660689">
          <w:marLeft w:val="360"/>
          <w:marRight w:val="0"/>
          <w:marTop w:val="200"/>
          <w:marBottom w:val="0"/>
          <w:divBdr>
            <w:top w:val="none" w:sz="0" w:space="0" w:color="auto"/>
            <w:left w:val="none" w:sz="0" w:space="0" w:color="auto"/>
            <w:bottom w:val="none" w:sz="0" w:space="0" w:color="auto"/>
            <w:right w:val="none" w:sz="0" w:space="0" w:color="auto"/>
          </w:divBdr>
        </w:div>
        <w:div w:id="520899253">
          <w:marLeft w:val="360"/>
          <w:marRight w:val="0"/>
          <w:marTop w:val="200"/>
          <w:marBottom w:val="0"/>
          <w:divBdr>
            <w:top w:val="none" w:sz="0" w:space="0" w:color="auto"/>
            <w:left w:val="none" w:sz="0" w:space="0" w:color="auto"/>
            <w:bottom w:val="none" w:sz="0" w:space="0" w:color="auto"/>
            <w:right w:val="none" w:sz="0" w:space="0" w:color="auto"/>
          </w:divBdr>
        </w:div>
        <w:div w:id="1881673814">
          <w:marLeft w:val="360"/>
          <w:marRight w:val="0"/>
          <w:marTop w:val="200"/>
          <w:marBottom w:val="0"/>
          <w:divBdr>
            <w:top w:val="none" w:sz="0" w:space="0" w:color="auto"/>
            <w:left w:val="none" w:sz="0" w:space="0" w:color="auto"/>
            <w:bottom w:val="none" w:sz="0" w:space="0" w:color="auto"/>
            <w:right w:val="none" w:sz="0" w:space="0" w:color="auto"/>
          </w:divBdr>
        </w:div>
        <w:div w:id="797138970">
          <w:marLeft w:val="360"/>
          <w:marRight w:val="0"/>
          <w:marTop w:val="200"/>
          <w:marBottom w:val="0"/>
          <w:divBdr>
            <w:top w:val="none" w:sz="0" w:space="0" w:color="auto"/>
            <w:left w:val="none" w:sz="0" w:space="0" w:color="auto"/>
            <w:bottom w:val="none" w:sz="0" w:space="0" w:color="auto"/>
            <w:right w:val="none" w:sz="0" w:space="0" w:color="auto"/>
          </w:divBdr>
        </w:div>
        <w:div w:id="2014605792">
          <w:marLeft w:val="360"/>
          <w:marRight w:val="0"/>
          <w:marTop w:val="200"/>
          <w:marBottom w:val="0"/>
          <w:divBdr>
            <w:top w:val="none" w:sz="0" w:space="0" w:color="auto"/>
            <w:left w:val="none" w:sz="0" w:space="0" w:color="auto"/>
            <w:bottom w:val="none" w:sz="0" w:space="0" w:color="auto"/>
            <w:right w:val="none" w:sz="0" w:space="0" w:color="auto"/>
          </w:divBdr>
        </w:div>
      </w:divsChild>
    </w:div>
    <w:div w:id="1175417966">
      <w:bodyDiv w:val="1"/>
      <w:marLeft w:val="0"/>
      <w:marRight w:val="0"/>
      <w:marTop w:val="0"/>
      <w:marBottom w:val="0"/>
      <w:divBdr>
        <w:top w:val="none" w:sz="0" w:space="0" w:color="auto"/>
        <w:left w:val="none" w:sz="0" w:space="0" w:color="auto"/>
        <w:bottom w:val="none" w:sz="0" w:space="0" w:color="auto"/>
        <w:right w:val="none" w:sz="0" w:space="0" w:color="auto"/>
      </w:divBdr>
      <w:divsChild>
        <w:div w:id="67775636">
          <w:marLeft w:val="360"/>
          <w:marRight w:val="0"/>
          <w:marTop w:val="200"/>
          <w:marBottom w:val="0"/>
          <w:divBdr>
            <w:top w:val="none" w:sz="0" w:space="0" w:color="auto"/>
            <w:left w:val="none" w:sz="0" w:space="0" w:color="auto"/>
            <w:bottom w:val="none" w:sz="0" w:space="0" w:color="auto"/>
            <w:right w:val="none" w:sz="0" w:space="0" w:color="auto"/>
          </w:divBdr>
        </w:div>
        <w:div w:id="1555265749">
          <w:marLeft w:val="360"/>
          <w:marRight w:val="0"/>
          <w:marTop w:val="200"/>
          <w:marBottom w:val="0"/>
          <w:divBdr>
            <w:top w:val="none" w:sz="0" w:space="0" w:color="auto"/>
            <w:left w:val="none" w:sz="0" w:space="0" w:color="auto"/>
            <w:bottom w:val="none" w:sz="0" w:space="0" w:color="auto"/>
            <w:right w:val="none" w:sz="0" w:space="0" w:color="auto"/>
          </w:divBdr>
        </w:div>
        <w:div w:id="1761558577">
          <w:marLeft w:val="360"/>
          <w:marRight w:val="0"/>
          <w:marTop w:val="200"/>
          <w:marBottom w:val="0"/>
          <w:divBdr>
            <w:top w:val="none" w:sz="0" w:space="0" w:color="auto"/>
            <w:left w:val="none" w:sz="0" w:space="0" w:color="auto"/>
            <w:bottom w:val="none" w:sz="0" w:space="0" w:color="auto"/>
            <w:right w:val="none" w:sz="0" w:space="0" w:color="auto"/>
          </w:divBdr>
        </w:div>
        <w:div w:id="400566998">
          <w:marLeft w:val="360"/>
          <w:marRight w:val="0"/>
          <w:marTop w:val="200"/>
          <w:marBottom w:val="0"/>
          <w:divBdr>
            <w:top w:val="none" w:sz="0" w:space="0" w:color="auto"/>
            <w:left w:val="none" w:sz="0" w:space="0" w:color="auto"/>
            <w:bottom w:val="none" w:sz="0" w:space="0" w:color="auto"/>
            <w:right w:val="none" w:sz="0" w:space="0" w:color="auto"/>
          </w:divBdr>
        </w:div>
        <w:div w:id="19884364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2018-11-10T14:27:00Z</dcterms:created>
  <dcterms:modified xsi:type="dcterms:W3CDTF">2018-11-10T14:54:00Z</dcterms:modified>
</cp:coreProperties>
</file>